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73D03" w14:textId="7E28A85D" w:rsidR="00E90C0F" w:rsidRDefault="003A3968">
      <w:pPr>
        <w:spacing w:after="0" w:line="240" w:lineRule="auto"/>
        <w:ind w:right="-425"/>
        <w:jc w:val="right"/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 xml:space="preserve">Huancavelica, </w:t>
      </w:r>
      <w:r w:rsidR="00111EBA"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16</w:t>
      </w: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 xml:space="preserve"> de </w:t>
      </w:r>
      <w:r w:rsidR="00111EBA"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 xml:space="preserve">setiembre </w:t>
      </w: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del 202</w:t>
      </w:r>
      <w:r w:rsidR="00111EBA"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6</w:t>
      </w:r>
    </w:p>
    <w:p w14:paraId="509C73AE" w14:textId="77777777" w:rsidR="00E90C0F" w:rsidRDefault="00E90C0F">
      <w:pPr>
        <w:spacing w:after="0" w:line="240" w:lineRule="auto"/>
        <w:ind w:right="-425"/>
        <w:jc w:val="center"/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</w:pPr>
    </w:p>
    <w:p w14:paraId="1D0EC104" w14:textId="77029A3B" w:rsidR="00E90C0F" w:rsidRDefault="003A3968">
      <w:pPr>
        <w:spacing w:after="0" w:line="240" w:lineRule="auto"/>
        <w:ind w:right="-425"/>
        <w:jc w:val="center"/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</w:pPr>
      <w:r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INFORME N° 00</w:t>
      </w:r>
      <w:r w:rsidR="0017343C"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02</w:t>
      </w:r>
      <w:r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 xml:space="preserve"> - 202</w:t>
      </w:r>
      <w:r w:rsidR="00111EBA"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6</w:t>
      </w:r>
      <w:r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/</w:t>
      </w:r>
      <w:proofErr w:type="spellStart"/>
      <w:r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GOB.REG.HVCA</w:t>
      </w:r>
      <w:proofErr w:type="spellEnd"/>
      <w:r w:rsidRPr="0017343C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/GRRNyGA</w:t>
      </w:r>
      <w:r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/</w:t>
      </w:r>
      <w:proofErr w:type="spellStart"/>
      <w:r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SGGA-</w:t>
      </w:r>
      <w:r w:rsidR="00111EBA">
        <w:rPr>
          <w:rFonts w:ascii="Frutiger-Light" w:eastAsia="Times New Roman" w:hAnsi="Frutiger-Light" w:cs="Frutiger-Light"/>
          <w:b/>
          <w:color w:val="000000" w:themeColor="text1"/>
          <w:kern w:val="0"/>
          <w:u w:val="single"/>
          <w:lang w:val="es-AR" w:eastAsia="es-PE"/>
          <w14:ligatures w14:val="none"/>
        </w:rPr>
        <w:t>MLÑQ</w:t>
      </w:r>
      <w:proofErr w:type="spellEnd"/>
    </w:p>
    <w:p w14:paraId="5A0F7205" w14:textId="77777777" w:rsidR="00E90C0F" w:rsidRDefault="00E90C0F">
      <w:pPr>
        <w:spacing w:after="0" w:line="240" w:lineRule="auto"/>
        <w:ind w:right="-425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1D96132B" w14:textId="77777777" w:rsidR="00E90C0F" w:rsidRDefault="003A3968">
      <w:pPr>
        <w:tabs>
          <w:tab w:val="left" w:pos="1701"/>
        </w:tabs>
        <w:suppressAutoHyphens/>
        <w:autoSpaceDN w:val="0"/>
        <w:spacing w:after="0" w:line="240" w:lineRule="auto"/>
        <w:ind w:left="2127" w:right="-235" w:hanging="2127"/>
        <w:contextualSpacing/>
        <w:jc w:val="both"/>
        <w:textAlignment w:val="baseline"/>
        <w:rPr>
          <w:rFonts w:ascii="Frutiger-Light" w:eastAsia="Times New Roman" w:hAnsi="Frutiger-Light" w:cs="Frutiger-Light"/>
          <w:b/>
          <w:bCs/>
          <w:kern w:val="0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PARA</w:t>
      </w: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ab/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: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</w:r>
      <w:r>
        <w:rPr>
          <w:rFonts w:ascii="Frutiger-Light" w:eastAsia="Times New Roman" w:hAnsi="Frutiger-Light" w:cs="Frutiger-Light"/>
          <w:b/>
          <w:bCs/>
          <w:kern w:val="0"/>
          <w14:ligatures w14:val="none"/>
        </w:rPr>
        <w:t>Ing. Katerin Franchesca Condori Meza</w:t>
      </w:r>
    </w:p>
    <w:p w14:paraId="216A1AEF" w14:textId="77777777" w:rsidR="00E90C0F" w:rsidRDefault="003A3968">
      <w:pPr>
        <w:suppressAutoHyphens/>
        <w:autoSpaceDN w:val="0"/>
        <w:spacing w:after="0" w:line="240" w:lineRule="auto"/>
        <w:ind w:left="1416" w:firstLine="708"/>
        <w:contextualSpacing/>
        <w:jc w:val="both"/>
        <w:textAlignment w:val="baseline"/>
        <w:rPr>
          <w:rFonts w:ascii="Frutiger-Light" w:eastAsia="Times New Roman" w:hAnsi="Frutiger-Light" w:cs="Frutiger-Light"/>
          <w:bCs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14:ligatures w14:val="none"/>
        </w:rPr>
        <w:t>Sub Gerente de Gestión Ambiental</w:t>
      </w:r>
    </w:p>
    <w:p w14:paraId="7E981325" w14:textId="77777777" w:rsidR="00E90C0F" w:rsidRDefault="00E90C0F">
      <w:pPr>
        <w:spacing w:after="0" w:line="240" w:lineRule="auto"/>
        <w:ind w:left="1701" w:right="-425" w:hanging="1701"/>
        <w:jc w:val="center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2B2367DB" w14:textId="4800CD0F" w:rsidR="00E90C0F" w:rsidRDefault="003A3968">
      <w:pPr>
        <w:tabs>
          <w:tab w:val="left" w:pos="1701"/>
          <w:tab w:val="left" w:pos="1985"/>
        </w:tabs>
        <w:spacing w:after="0" w:line="240" w:lineRule="auto"/>
        <w:ind w:left="2124" w:hanging="2124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ASUNTO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  <w:t xml:space="preserve">: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  <w:t xml:space="preserve">Remito plan de supervisión a la </w:t>
      </w:r>
      <w:proofErr w:type="spellStart"/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FTA</w:t>
      </w:r>
      <w:proofErr w:type="spellEnd"/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-</w:t>
      </w:r>
      <w:r>
        <w:t xml:space="preserve"> </w:t>
      </w: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1</w:t>
      </w:r>
      <w:r w:rsidR="00111EBA"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4</w:t>
      </w:r>
      <w:r w:rsidR="00804323"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 xml:space="preserve">295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del proyecto con CUI 2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614316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, ubicado en el distrito de 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Huando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, provincia de Huancavelica- Huancavelica.</w:t>
      </w:r>
    </w:p>
    <w:p w14:paraId="08540851" w14:textId="77777777" w:rsidR="00E90C0F" w:rsidRDefault="003A3968">
      <w:pPr>
        <w:tabs>
          <w:tab w:val="left" w:pos="1701"/>
        </w:tabs>
        <w:spacing w:after="0" w:line="240" w:lineRule="auto"/>
        <w:ind w:left="1843" w:hanging="1843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REFERENCIA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  <w:t xml:space="preserve">: </w:t>
      </w:r>
    </w:p>
    <w:p w14:paraId="1ACFB10B" w14:textId="77777777" w:rsidR="00E90C0F" w:rsidRDefault="003A3968">
      <w:pPr>
        <w:numPr>
          <w:ilvl w:val="0"/>
          <w:numId w:val="1"/>
        </w:numPr>
        <w:tabs>
          <w:tab w:val="left" w:pos="1701"/>
          <w:tab w:val="left" w:pos="1843"/>
        </w:tabs>
        <w:spacing w:after="0" w:line="240" w:lineRule="auto"/>
        <w:contextualSpacing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CONVENIO N° 120-2019-VIVIENDA “convenio de delegación de competencias en materia ambiental entre el Ministerio de Vivienda, Construcción y Saneamiento, y el Gobierno Regional Huancavelica”</w:t>
      </w:r>
    </w:p>
    <w:p w14:paraId="2CC7AD84" w14:textId="77777777" w:rsidR="00E90C0F" w:rsidRDefault="003A3968">
      <w:pPr>
        <w:numPr>
          <w:ilvl w:val="0"/>
          <w:numId w:val="1"/>
        </w:numPr>
        <w:tabs>
          <w:tab w:val="left" w:pos="1701"/>
          <w:tab w:val="left" w:pos="1843"/>
        </w:tabs>
        <w:spacing w:after="0" w:line="240" w:lineRule="auto"/>
        <w:contextualSpacing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Adenda N° 1 al convenio de delegación de competencias en materia ambiental entre el Ministerio de Vivienda, Construcción y Saneamiento y el Gobierno Regional Huancavelica</w:t>
      </w:r>
      <w:r>
        <w:rPr>
          <w:rStyle w:val="Refdenotaalpie"/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footnoteReference w:id="1"/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.</w:t>
      </w:r>
    </w:p>
    <w:p w14:paraId="0358757A" w14:textId="77777777" w:rsidR="00E90C0F" w:rsidRDefault="003A3968">
      <w:pPr>
        <w:numPr>
          <w:ilvl w:val="0"/>
          <w:numId w:val="1"/>
        </w:numPr>
        <w:tabs>
          <w:tab w:val="left" w:pos="1701"/>
          <w:tab w:val="left" w:pos="1843"/>
        </w:tabs>
        <w:spacing w:after="0" w:line="240" w:lineRule="auto"/>
        <w:contextualSpacing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Plan de supervisión.</w:t>
      </w:r>
    </w:p>
    <w:p w14:paraId="739F7899" w14:textId="77777777" w:rsidR="00E90C0F" w:rsidRDefault="00E90C0F">
      <w:pPr>
        <w:tabs>
          <w:tab w:val="left" w:pos="1701"/>
          <w:tab w:val="left" w:pos="1843"/>
        </w:tabs>
        <w:spacing w:after="0" w:line="240" w:lineRule="auto"/>
        <w:ind w:left="2484"/>
        <w:contextualSpacing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47E27706" w14:textId="77777777" w:rsidR="00E90C0F" w:rsidRDefault="003A3968">
      <w:pPr>
        <w:tabs>
          <w:tab w:val="left" w:pos="1701"/>
        </w:tabs>
        <w:spacing w:after="0" w:line="240" w:lineRule="auto"/>
        <w:ind w:right="-141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  <w:t>NORMATIVA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  <w:t xml:space="preserve">:       - Decreto Legislativo N° 1278 “decreto legislativo que aprueba la ley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ab/>
        <w:t xml:space="preserve">    de gestión integral de residuos sólidos”.</w:t>
      </w:r>
    </w:p>
    <w:p w14:paraId="55FCFB51" w14:textId="6E4C88D3" w:rsidR="00E90C0F" w:rsidRDefault="003A3968">
      <w:pPr>
        <w:pStyle w:val="Prrafodelista"/>
        <w:numPr>
          <w:ilvl w:val="0"/>
          <w:numId w:val="1"/>
        </w:numPr>
        <w:tabs>
          <w:tab w:val="left" w:pos="1701"/>
        </w:tabs>
        <w:spacing w:after="0" w:line="240" w:lineRule="auto"/>
        <w:ind w:left="2268" w:right="-141" w:hanging="141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Ficha Técnica Ambiental – 1</w:t>
      </w:r>
      <w:r w:rsidR="008D58A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0697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.</w:t>
      </w:r>
    </w:p>
    <w:tbl>
      <w:tblPr>
        <w:tblStyle w:val="Tablaconcuadrcula2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E90C0F" w14:paraId="399CFC5D" w14:textId="77777777">
        <w:tc>
          <w:tcPr>
            <w:tcW w:w="8504" w:type="dxa"/>
          </w:tcPr>
          <w:p w14:paraId="65423FF8" w14:textId="77777777" w:rsidR="00E90C0F" w:rsidRDefault="00E90C0F">
            <w:pPr>
              <w:spacing w:after="0" w:line="240" w:lineRule="auto"/>
              <w:ind w:right="-141"/>
              <w:jc w:val="both"/>
              <w:rPr>
                <w:rFonts w:ascii="Frutiger-Light" w:eastAsia="Times New Roman" w:hAnsi="Frutiger-Light" w:cs="Frutiger-Light"/>
                <w:bCs/>
                <w:lang w:val="es-AR" w:eastAsia="es-PE"/>
              </w:rPr>
            </w:pPr>
          </w:p>
        </w:tc>
      </w:tr>
    </w:tbl>
    <w:p w14:paraId="568A4B82" w14:textId="293DECBD" w:rsidR="00E90C0F" w:rsidRDefault="003A3968" w:rsidP="000108B5">
      <w:pPr>
        <w:spacing w:after="0" w:line="240" w:lineRule="auto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Tengo el agrado de saludarle y dirigirme a su digno despacho para informarle y remitir el plan de supervisión, </w:t>
      </w:r>
      <w:r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programada para el 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m</w:t>
      </w:r>
      <w:r w:rsidR="004F35D7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artes</w:t>
      </w:r>
      <w:r w:rsidR="008D58AF"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</w:t>
      </w:r>
      <w:r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2</w:t>
      </w:r>
      <w:r w:rsidR="004F35D7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2</w:t>
      </w:r>
      <w:r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de 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setiembre</w:t>
      </w:r>
      <w:r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del 202</w:t>
      </w:r>
      <w:r w:rsidR="008D58AF"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6</w:t>
      </w:r>
      <w:r w:rsidRPr="000D4AA0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al proyecto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: “</w:t>
      </w:r>
      <w:r w:rsidR="00804323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MEJORAMIENTO DEL SERVICIO DE AGUA POTABLE RURAL Y MEJORAMIENTO DEL SERVICIO DE ALCANTARILLADO U OTRAS FORMAS DE DISPOSICIÓN SANITARIA DE EXCRETAS EN 9 LOCALIDADES DEL DISTRITO DE HUANDO - PROVINCIA DE HUANCAVELICA - DEPARTAMENTO DE HUANCAVELICA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” con CUI N° </w:t>
      </w:r>
      <w:r w:rsidR="000108B5" w:rsidRPr="00737B2C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2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614316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que cuenta con </w:t>
      </w:r>
      <w:proofErr w:type="spellStart"/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FTA</w:t>
      </w:r>
      <w:proofErr w:type="spellEnd"/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– 1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4295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registrada el 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26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.0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8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.202</w:t>
      </w:r>
      <w:r w:rsid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4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.</w:t>
      </w:r>
    </w:p>
    <w:p w14:paraId="127F9E42" w14:textId="77777777" w:rsidR="00E90C0F" w:rsidRDefault="00E90C0F">
      <w:pPr>
        <w:tabs>
          <w:tab w:val="left" w:pos="1701"/>
        </w:tabs>
        <w:spacing w:after="0" w:line="240" w:lineRule="auto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44E71042" w14:textId="77777777" w:rsidR="00E90C0F" w:rsidRDefault="003A3968">
      <w:pPr>
        <w:tabs>
          <w:tab w:val="left" w:pos="1701"/>
        </w:tabs>
        <w:spacing w:after="0" w:line="240" w:lineRule="auto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Solicito evaluación y aprobación del plan de supervisión, a fin de notificar al administrado.</w:t>
      </w:r>
    </w:p>
    <w:p w14:paraId="6F679C59" w14:textId="77777777" w:rsidR="00E90C0F" w:rsidRDefault="00E90C0F">
      <w:pPr>
        <w:spacing w:after="0" w:line="240" w:lineRule="auto"/>
        <w:ind w:firstLine="1701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74E60381" w14:textId="77777777" w:rsidR="00E90C0F" w:rsidRDefault="003A3968">
      <w:pPr>
        <w:spacing w:after="0" w:line="240" w:lineRule="auto"/>
        <w:ind w:firstLine="1701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Adjunto el plan de supervisión, para su evaluación, aprobación y trámite correspondiente.</w:t>
      </w:r>
    </w:p>
    <w:p w14:paraId="372171C3" w14:textId="77777777" w:rsidR="00E90C0F" w:rsidRDefault="00E90C0F">
      <w:pPr>
        <w:spacing w:after="0" w:line="240" w:lineRule="auto"/>
        <w:ind w:left="720" w:right="-192"/>
        <w:contextualSpacing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19161019" w14:textId="77777777" w:rsidR="00E90C0F" w:rsidRDefault="003A3968">
      <w:pPr>
        <w:spacing w:after="0" w:line="240" w:lineRule="auto"/>
        <w:ind w:left="1416" w:firstLine="708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Es todo cuanto informo a usted para su conocimiento y demás fines. </w:t>
      </w:r>
    </w:p>
    <w:p w14:paraId="7E7442C7" w14:textId="77777777" w:rsidR="00E90C0F" w:rsidRDefault="00E90C0F">
      <w:pPr>
        <w:spacing w:after="0" w:line="240" w:lineRule="auto"/>
        <w:jc w:val="center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</w:p>
    <w:p w14:paraId="4D32D93C" w14:textId="77777777" w:rsidR="00E90C0F" w:rsidRDefault="003A3968">
      <w:pPr>
        <w:spacing w:after="0" w:line="240" w:lineRule="auto"/>
        <w:jc w:val="center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Atentamente,</w:t>
      </w:r>
    </w:p>
    <w:p w14:paraId="32C49FE6" w14:textId="77777777" w:rsidR="00E90C0F" w:rsidRDefault="00E90C0F">
      <w:pPr>
        <w:spacing w:after="0" w:line="240" w:lineRule="auto"/>
        <w:jc w:val="center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3C3710DF" w14:textId="77777777" w:rsidR="00E90C0F" w:rsidRDefault="00E90C0F">
      <w:pPr>
        <w:spacing w:after="0" w:line="240" w:lineRule="auto"/>
        <w:jc w:val="center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278F1E72" w14:textId="77777777" w:rsidR="00E90C0F" w:rsidRDefault="00E90C0F">
      <w:pPr>
        <w:spacing w:after="0" w:line="240" w:lineRule="auto"/>
        <w:jc w:val="center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388FB050" w14:textId="77777777" w:rsidR="00E90C0F" w:rsidRDefault="00E90C0F">
      <w:pPr>
        <w:spacing w:after="0" w:line="240" w:lineRule="auto"/>
        <w:jc w:val="center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7B6BD00A" w14:textId="77777777" w:rsidR="00E90C0F" w:rsidRDefault="00E90C0F">
      <w:pPr>
        <w:spacing w:after="0" w:line="240" w:lineRule="auto"/>
        <w:jc w:val="center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72190DCF" w14:textId="77777777" w:rsidR="00E90C0F" w:rsidRDefault="00E90C0F">
      <w:pPr>
        <w:spacing w:after="0" w:line="240" w:lineRule="auto"/>
        <w:jc w:val="center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4633B9E8" w14:textId="77777777" w:rsidR="00E90C0F" w:rsidRDefault="00E90C0F">
      <w:pPr>
        <w:spacing w:after="0" w:line="240" w:lineRule="auto"/>
        <w:rPr>
          <w:rFonts w:ascii="Frutiger-Light" w:hAnsi="Frutiger-Light" w:cs="Frutiger-Light"/>
          <w:kern w:val="0"/>
          <w:lang w:val="es-ES"/>
          <w14:ligatures w14:val="none"/>
        </w:rPr>
      </w:pPr>
    </w:p>
    <w:p w14:paraId="496FCEED" w14:textId="77777777" w:rsidR="00E90C0F" w:rsidRDefault="00E90C0F">
      <w:pPr>
        <w:spacing w:after="0" w:line="240" w:lineRule="auto"/>
        <w:rPr>
          <w:rFonts w:ascii="Frutiger-Light" w:hAnsi="Frutiger-Light" w:cs="Frutiger-Light"/>
          <w:kern w:val="0"/>
          <w:lang w:val="es-ES"/>
          <w14:ligatures w14:val="none"/>
        </w:rPr>
      </w:pPr>
    </w:p>
    <w:tbl>
      <w:tblPr>
        <w:tblStyle w:val="Tablaconcuadrcula2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134"/>
      </w:tblGrid>
      <w:tr w:rsidR="00E90C0F" w14:paraId="602807D9" w14:textId="77777777">
        <w:trPr>
          <w:trHeight w:val="268"/>
        </w:trPr>
        <w:tc>
          <w:tcPr>
            <w:tcW w:w="993" w:type="dxa"/>
            <w:vAlign w:val="center"/>
          </w:tcPr>
          <w:p w14:paraId="6162252D" w14:textId="77777777" w:rsidR="00E90C0F" w:rsidRDefault="003A3968">
            <w:pPr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ES"/>
              </w:rPr>
            </w:pPr>
            <w:r>
              <w:rPr>
                <w:rFonts w:ascii="Frutiger-Light" w:hAnsi="Frutiger-Light" w:cs="Frutiger-Light"/>
                <w:bCs/>
                <w:lang w:val="es-ES"/>
              </w:rPr>
              <w:t>N° Doc.</w:t>
            </w:r>
          </w:p>
        </w:tc>
        <w:tc>
          <w:tcPr>
            <w:tcW w:w="1134" w:type="dxa"/>
            <w:vAlign w:val="center"/>
          </w:tcPr>
          <w:p w14:paraId="0D390957" w14:textId="74A53E7C" w:rsidR="00E90C0F" w:rsidRDefault="00E90C0F">
            <w:pPr>
              <w:spacing w:after="0" w:line="240" w:lineRule="auto"/>
              <w:rPr>
                <w:rFonts w:ascii="Frutiger-Light" w:hAnsi="Frutiger-Light" w:cs="Frutiger-Light"/>
                <w:bCs/>
                <w:lang w:val="es-ES"/>
              </w:rPr>
            </w:pPr>
          </w:p>
        </w:tc>
      </w:tr>
      <w:tr w:rsidR="00E90C0F" w14:paraId="29D8CDC6" w14:textId="77777777">
        <w:trPr>
          <w:trHeight w:val="256"/>
        </w:trPr>
        <w:tc>
          <w:tcPr>
            <w:tcW w:w="993" w:type="dxa"/>
            <w:vAlign w:val="center"/>
          </w:tcPr>
          <w:p w14:paraId="7AC20757" w14:textId="77777777" w:rsidR="00E90C0F" w:rsidRDefault="003A3968">
            <w:pPr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ES"/>
              </w:rPr>
            </w:pPr>
            <w:r>
              <w:rPr>
                <w:rFonts w:ascii="Frutiger-Light" w:hAnsi="Frutiger-Light" w:cs="Frutiger-Light"/>
                <w:bCs/>
                <w:lang w:val="es-ES"/>
              </w:rPr>
              <w:t xml:space="preserve">N° </w:t>
            </w:r>
            <w:proofErr w:type="spellStart"/>
            <w:r>
              <w:rPr>
                <w:rFonts w:ascii="Frutiger-Light" w:hAnsi="Frutiger-Light" w:cs="Frutiger-Light"/>
                <w:bCs/>
                <w:lang w:val="es-ES"/>
              </w:rPr>
              <w:t>Exp</w:t>
            </w:r>
            <w:proofErr w:type="spellEnd"/>
            <w:r>
              <w:rPr>
                <w:rFonts w:ascii="Frutiger-Light" w:hAnsi="Frutiger-Light" w:cs="Frutiger-Light"/>
                <w:bCs/>
                <w:lang w:val="es-ES"/>
              </w:rPr>
              <w:t>.</w:t>
            </w:r>
          </w:p>
        </w:tc>
        <w:tc>
          <w:tcPr>
            <w:tcW w:w="1134" w:type="dxa"/>
            <w:vAlign w:val="center"/>
          </w:tcPr>
          <w:p w14:paraId="00A089F3" w14:textId="025AFF88" w:rsidR="00E90C0F" w:rsidRDefault="00E90C0F">
            <w:pPr>
              <w:spacing w:after="0" w:line="240" w:lineRule="auto"/>
              <w:rPr>
                <w:rFonts w:ascii="Frutiger-Light" w:hAnsi="Frutiger-Light" w:cs="Frutiger-Light"/>
                <w:bCs/>
                <w:lang w:val="es-ES"/>
              </w:rPr>
            </w:pPr>
          </w:p>
        </w:tc>
      </w:tr>
    </w:tbl>
    <w:p w14:paraId="7D5AFBFE" w14:textId="77777777" w:rsidR="00E90C0F" w:rsidRDefault="00E90C0F">
      <w:pPr>
        <w:spacing w:after="0" w:line="240" w:lineRule="auto"/>
        <w:ind w:right="-142"/>
        <w:jc w:val="center"/>
        <w:rPr>
          <w:rFonts w:ascii="Frutiger-Light" w:eastAsia="Times New Roman" w:hAnsi="Frutiger-Light" w:cs="Frutiger-Light"/>
          <w:b/>
          <w:bCs/>
          <w:kern w:val="0"/>
          <w:u w:val="single"/>
          <w14:ligatures w14:val="none"/>
        </w:rPr>
      </w:pPr>
    </w:p>
    <w:p w14:paraId="26824D87" w14:textId="77777777" w:rsidR="00E90C0F" w:rsidRDefault="00E90C0F">
      <w:pPr>
        <w:spacing w:after="0" w:line="240" w:lineRule="auto"/>
        <w:ind w:right="-142"/>
        <w:jc w:val="center"/>
        <w:rPr>
          <w:rFonts w:ascii="Frutiger-Light" w:eastAsia="Times New Roman" w:hAnsi="Frutiger-Light" w:cs="Frutiger-Light"/>
          <w:b/>
          <w:bCs/>
          <w:kern w:val="0"/>
          <w:u w:val="single"/>
          <w14:ligatures w14:val="none"/>
        </w:rPr>
      </w:pPr>
    </w:p>
    <w:p w14:paraId="6FE4F4DA" w14:textId="77777777" w:rsidR="00E90C0F" w:rsidRDefault="00E90C0F">
      <w:pPr>
        <w:spacing w:after="0" w:line="240" w:lineRule="auto"/>
        <w:ind w:right="-142"/>
        <w:jc w:val="center"/>
        <w:rPr>
          <w:rFonts w:ascii="Frutiger-Light" w:eastAsia="Times New Roman" w:hAnsi="Frutiger-Light" w:cs="Frutiger-Light"/>
          <w:b/>
          <w:bCs/>
          <w:kern w:val="0"/>
          <w:u w:val="single"/>
          <w14:ligatures w14:val="none"/>
        </w:rPr>
      </w:pPr>
    </w:p>
    <w:p w14:paraId="3D9253F8" w14:textId="77777777" w:rsidR="00E90C0F" w:rsidRDefault="003A3968">
      <w:pPr>
        <w:spacing w:after="0" w:line="240" w:lineRule="auto"/>
        <w:ind w:right="-142"/>
        <w:jc w:val="center"/>
        <w:rPr>
          <w:rFonts w:ascii="Frutiger-Light" w:eastAsia="Times New Roman" w:hAnsi="Frutiger-Light" w:cs="Frutiger-Light"/>
          <w:b/>
          <w:bCs/>
          <w:kern w:val="0"/>
          <w:u w:val="single"/>
          <w14:ligatures w14:val="none"/>
        </w:rPr>
      </w:pPr>
      <w:r>
        <w:rPr>
          <w:rFonts w:ascii="Frutiger-Light" w:eastAsia="Times New Roman" w:hAnsi="Frutiger-Light" w:cs="Frutiger-Light"/>
          <w:b/>
          <w:bCs/>
          <w:kern w:val="0"/>
          <w:u w:val="single"/>
          <w14:ligatures w14:val="none"/>
        </w:rPr>
        <w:t xml:space="preserve">PLAN DE SUPERVISIÓN </w:t>
      </w:r>
    </w:p>
    <w:p w14:paraId="31AC25D7" w14:textId="77777777" w:rsidR="00E90C0F" w:rsidRDefault="00E90C0F">
      <w:pPr>
        <w:spacing w:after="0" w:line="240" w:lineRule="auto"/>
        <w:ind w:right="-142"/>
        <w:jc w:val="center"/>
        <w:rPr>
          <w:rFonts w:ascii="Frutiger-Light" w:eastAsia="Times New Roman" w:hAnsi="Frutiger-Light" w:cs="Frutiger-Light"/>
          <w:bCs/>
          <w:kern w:val="0"/>
          <w:lang w:val="zh-CN"/>
          <w14:ligatures w14:val="none"/>
        </w:rPr>
      </w:pPr>
    </w:p>
    <w:p w14:paraId="34346D4B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 w:hanging="709"/>
        <w:jc w:val="both"/>
        <w:rPr>
          <w:rFonts w:ascii="Frutiger-Light" w:eastAsia="Times New Roman" w:hAnsi="Frutiger-Light" w:cs="Frutiger-Light"/>
          <w:b/>
          <w:kern w:val="0"/>
          <w:lang w:val="es-ES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shd w:val="clear" w:color="auto" w:fill="D9D9D9" w:themeFill="background1" w:themeFillShade="D9"/>
          <w:lang w:val="es-ES"/>
          <w14:ligatures w14:val="none"/>
        </w:rPr>
        <w:t>DATOS DEL ADMINISTRADO A SUPERVISAR</w:t>
      </w:r>
    </w:p>
    <w:p w14:paraId="5A5194F6" w14:textId="77777777" w:rsidR="00E90C0F" w:rsidRDefault="00E90C0F">
      <w:pPr>
        <w:spacing w:after="0" w:line="240" w:lineRule="auto"/>
        <w:ind w:left="709" w:right="-2"/>
        <w:jc w:val="both"/>
        <w:rPr>
          <w:rFonts w:ascii="Frutiger-Light" w:eastAsia="Times New Roman" w:hAnsi="Frutiger-Light" w:cs="Frutiger-Light"/>
          <w:kern w:val="0"/>
          <w14:ligatures w14:val="none"/>
        </w:rPr>
      </w:pPr>
    </w:p>
    <w:tbl>
      <w:tblPr>
        <w:tblW w:w="881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5982"/>
      </w:tblGrid>
      <w:tr w:rsidR="00E90C0F" w14:paraId="6B8F72A0" w14:textId="77777777">
        <w:trPr>
          <w:trHeight w:val="96"/>
        </w:trPr>
        <w:tc>
          <w:tcPr>
            <w:tcW w:w="2836" w:type="dxa"/>
            <w:shd w:val="clear" w:color="auto" w:fill="auto"/>
            <w:vAlign w:val="center"/>
          </w:tcPr>
          <w:p w14:paraId="06CC7C7C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bookmarkStart w:id="0" w:name="_Hlk152582123"/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>NOMBRE DEL TITULAR</w:t>
            </w:r>
          </w:p>
        </w:tc>
        <w:tc>
          <w:tcPr>
            <w:tcW w:w="5982" w:type="dxa"/>
            <w:shd w:val="clear" w:color="auto" w:fill="auto"/>
            <w:vAlign w:val="center"/>
          </w:tcPr>
          <w:p w14:paraId="6DD04FBA" w14:textId="6F247616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color w:val="000000"/>
                <w:kern w:val="0"/>
                <w:highlight w:val="yellow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color w:val="000000"/>
                <w:kern w:val="0"/>
                <w:lang w:eastAsia="es-PE"/>
                <w14:ligatures w14:val="none"/>
              </w:rPr>
              <w:t xml:space="preserve">Municipalidad distrital de </w:t>
            </w:r>
            <w:r w:rsidR="00804323">
              <w:rPr>
                <w:rFonts w:ascii="Frutiger-Light" w:eastAsia="Times New Roman" w:hAnsi="Frutiger-Light" w:cs="Frutiger-Light"/>
                <w:b/>
                <w:color w:val="000000"/>
                <w:kern w:val="0"/>
                <w:lang w:eastAsia="es-PE"/>
                <w14:ligatures w14:val="none"/>
              </w:rPr>
              <w:t>Huando</w:t>
            </w:r>
          </w:p>
        </w:tc>
      </w:tr>
      <w:bookmarkEnd w:id="0"/>
      <w:tr w:rsidR="00E90C0F" w14:paraId="31851635" w14:textId="77777777">
        <w:trPr>
          <w:trHeight w:val="70"/>
        </w:trPr>
        <w:tc>
          <w:tcPr>
            <w:tcW w:w="2836" w:type="dxa"/>
            <w:shd w:val="clear" w:color="auto" w:fill="auto"/>
            <w:vAlign w:val="center"/>
          </w:tcPr>
          <w:p w14:paraId="792D5F3B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>NRO</w:t>
            </w:r>
            <w:proofErr w:type="spellEnd"/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 xml:space="preserve"> DE RUC</w:t>
            </w:r>
          </w:p>
        </w:tc>
        <w:tc>
          <w:tcPr>
            <w:tcW w:w="5982" w:type="dxa"/>
            <w:shd w:val="clear" w:color="auto" w:fill="auto"/>
            <w:vAlign w:val="center"/>
          </w:tcPr>
          <w:p w14:paraId="5CAB450E" w14:textId="6BBF7301" w:rsidR="00E90C0F" w:rsidRDefault="00D70569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 w:rsidRPr="00D70569">
              <w:rPr>
                <w:rFonts w:ascii="Frutiger-Light" w:eastAsia="Times New Roman" w:hAnsi="Frutiger-Light" w:cs="Frutiger-Light"/>
                <w:b/>
                <w:color w:val="000000"/>
                <w:kern w:val="0"/>
                <w:lang w:eastAsia="es-PE"/>
                <w14:ligatures w14:val="none"/>
              </w:rPr>
              <w:t>20</w:t>
            </w:r>
            <w:r w:rsidR="00804323">
              <w:rPr>
                <w:rFonts w:ascii="Frutiger-Light" w:eastAsia="Times New Roman" w:hAnsi="Frutiger-Light" w:cs="Frutiger-Light"/>
                <w:b/>
                <w:color w:val="000000"/>
                <w:kern w:val="0"/>
                <w:lang w:eastAsia="es-PE"/>
                <w14:ligatures w14:val="none"/>
              </w:rPr>
              <w:t>23</w:t>
            </w:r>
            <w:r w:rsidR="004F35D7">
              <w:rPr>
                <w:rFonts w:ascii="Frutiger-Light" w:eastAsia="Times New Roman" w:hAnsi="Frutiger-Light" w:cs="Frutiger-Light"/>
                <w:b/>
                <w:color w:val="000000"/>
                <w:kern w:val="0"/>
                <w:lang w:eastAsia="es-PE"/>
                <w14:ligatures w14:val="none"/>
              </w:rPr>
              <w:t>0401820</w:t>
            </w:r>
          </w:p>
        </w:tc>
      </w:tr>
      <w:tr w:rsidR="00E90C0F" w14:paraId="69A572AD" w14:textId="77777777">
        <w:tc>
          <w:tcPr>
            <w:tcW w:w="2836" w:type="dxa"/>
            <w:shd w:val="clear" w:color="auto" w:fill="auto"/>
          </w:tcPr>
          <w:p w14:paraId="59B1CD36" w14:textId="77777777" w:rsidR="00E90C0F" w:rsidRDefault="00E90C0F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</w:p>
          <w:p w14:paraId="151A8848" w14:textId="77777777" w:rsidR="00E90C0F" w:rsidRDefault="00E90C0F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</w:p>
          <w:p w14:paraId="35EAE8B4" w14:textId="77777777" w:rsidR="00E90C0F" w:rsidRDefault="00E90C0F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</w:p>
          <w:p w14:paraId="0FEE2439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 xml:space="preserve">NOMBRE Y UBICACIÓN DE LA UNIDAD FISCALIZABLE </w:t>
            </w:r>
          </w:p>
          <w:p w14:paraId="3DF06896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5982" w:type="dxa"/>
            <w:shd w:val="clear" w:color="auto" w:fill="auto"/>
          </w:tcPr>
          <w:p w14:paraId="4AE92014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:lang w:eastAsia="es-PE"/>
                <w14:ligatures w14:val="none"/>
              </w:rPr>
              <w:t>Nombre</w:t>
            </w:r>
          </w:p>
          <w:p w14:paraId="4176D241" w14:textId="77777777" w:rsidR="00804323" w:rsidRDefault="00804323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 w:rsidRPr="00804323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MEJORAMIENTO DEL SERVICIO DE AGUA POTABLE RURAL Y MEJORAMIENTO DEL SERVICIO DE ALCANTARILLADO U OTRAS FORMAS DE DISPOSICIÓN SANITARIA DE EXCRETAS EN 9 LOCALIDADES DEL DISTRITO DE HUANDO - PROVINCIA DE HUANCAVELICA - DEPARTAMENTO DE HUANCAVELICA</w:t>
            </w:r>
            <w:bookmarkStart w:id="1" w:name="_Hlk150350869"/>
          </w:p>
          <w:p w14:paraId="16F23B26" w14:textId="7A1679BC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color w:val="000000"/>
                <w:kern w:val="0"/>
                <w:lang w:eastAsia="es-PE"/>
                <w14:ligatures w14:val="none"/>
              </w:rPr>
              <w:t xml:space="preserve">CUI N° </w:t>
            </w:r>
            <w:bookmarkEnd w:id="1"/>
            <w:r w:rsidR="00737B2C" w:rsidRPr="00737B2C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2</w:t>
            </w:r>
            <w:r w:rsidR="00804323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614316</w:t>
            </w:r>
            <w:r w:rsidRPr="00737B2C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.</w:t>
            </w:r>
          </w:p>
          <w:p w14:paraId="65D3DB79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:lang w:eastAsia="es-PE"/>
                <w14:ligatures w14:val="none"/>
              </w:rPr>
              <w:t>Ubicación</w:t>
            </w:r>
          </w:p>
          <w:p w14:paraId="0B97936B" w14:textId="4DC4DD5D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:lang w:eastAsia="es-PE"/>
                <w14:ligatures w14:val="none"/>
              </w:rPr>
              <w:t xml:space="preserve">Distrito: </w:t>
            </w:r>
            <w:r w:rsidR="004F35D7">
              <w:rPr>
                <w:rFonts w:ascii="Frutiger-Light" w:eastAsia="Times New Roman" w:hAnsi="Frutiger-Light" w:cs="Frutiger-Light"/>
                <w:bCs/>
                <w:color w:val="000000"/>
                <w:kern w:val="0"/>
                <w:lang w:eastAsia="es-PE"/>
                <w14:ligatures w14:val="none"/>
              </w:rPr>
              <w:t>Huando</w:t>
            </w:r>
          </w:p>
          <w:p w14:paraId="50FF16E8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:lang w:eastAsia="es-PE"/>
                <w14:ligatures w14:val="none"/>
              </w:rPr>
              <w:t xml:space="preserve">Provincia: Huancavelica </w:t>
            </w:r>
          </w:p>
          <w:p w14:paraId="651EB478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:lang w:eastAsia="es-PE"/>
                <w14:ligatures w14:val="none"/>
              </w:rPr>
              <w:t>Departamento: Huancavelica</w:t>
            </w:r>
          </w:p>
          <w:p w14:paraId="65FE58E7" w14:textId="77777777" w:rsidR="00E90C0F" w:rsidRDefault="00E90C0F">
            <w:pPr>
              <w:spacing w:after="0" w:line="240" w:lineRule="auto"/>
              <w:rPr>
                <w:rFonts w:ascii="Frutiger-Light" w:eastAsia="Times New Roman" w:hAnsi="Frutiger-Light" w:cs="Frutiger-Light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E90C0F" w14:paraId="7C1C6978" w14:textId="77777777">
        <w:trPr>
          <w:trHeight w:val="70"/>
        </w:trPr>
        <w:tc>
          <w:tcPr>
            <w:tcW w:w="2836" w:type="dxa"/>
            <w:shd w:val="clear" w:color="auto" w:fill="auto"/>
          </w:tcPr>
          <w:p w14:paraId="0B2D521C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>TIPO DE PROYECTO</w:t>
            </w:r>
          </w:p>
        </w:tc>
        <w:tc>
          <w:tcPr>
            <w:tcW w:w="5982" w:type="dxa"/>
            <w:shd w:val="clear" w:color="auto" w:fill="auto"/>
          </w:tcPr>
          <w:p w14:paraId="64B3A7EE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noProof/>
                <w:color w:val="000000"/>
                <w:kern w:val="0"/>
                <w:lang w:eastAsia="es-P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292CD2" wp14:editId="39A93939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19685</wp:posOffset>
                      </wp:positionV>
                      <wp:extent cx="257175" cy="213995"/>
                      <wp:effectExtent l="0" t="0" r="28575" b="15240"/>
                      <wp:wrapNone/>
                      <wp:docPr id="79" name="Rectángulo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57175" cy="2137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DD5B1D9" w14:textId="77777777" w:rsidR="00E90C0F" w:rsidRDefault="003A39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292CD2" id="Rectángulo 79" o:spid="_x0000_s1026" style="position:absolute;margin-left:77.75pt;margin-top:1.55pt;width:20.25pt;height:1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">
                      <v:textbox>
                        <w:txbxContent>
                          <w:p w14:paraId="1DD5B1D9" w14:textId="77777777" w:rsidR="00E90C0F" w:rsidRDefault="003A396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Frutiger-Light" w:eastAsia="Times New Roman" w:hAnsi="Frutiger-Light" w:cs="Frutiger-Light"/>
                <w:bCs/>
                <w:noProof/>
                <w:color w:val="000000"/>
                <w:kern w:val="0"/>
                <w:lang w:eastAsia="es-P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051DBE" wp14:editId="5B52DA4A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59690</wp:posOffset>
                      </wp:positionV>
                      <wp:extent cx="257175" cy="190500"/>
                      <wp:effectExtent l="0" t="0" r="28575" b="19050"/>
                      <wp:wrapNone/>
                      <wp:docPr id="80" name="Rectángulo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571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240.6pt;margin-top:4.7pt;height:15pt;width:20.25pt;z-index:251660288;mso-width-relative:page;mso-height-relative:page;" fillcolor="#FFFFFF" filled="t" stroked="t" coordsize="21600,21600" o:gfxdata="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uNxO/9cAAAAIAQAADwAA&#10;AAAAAAABACAAAAAiAAAAZHJzL2Rvd25yZXYueG1sUEsBAhQAFAAAAAgAh07iQF8YJ6YXAgAARQQA&#10;AA4AAAAAAAAAAQAgAAAAJgEAAGRycy9lMm9Eb2MueG1sUEsFBgAAAAAGAAYAWQEAAK8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 xml:space="preserve">Saneamiento                                   Habilitación </w:t>
            </w:r>
          </w:p>
          <w:p w14:paraId="5B3E324C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 xml:space="preserve">                                                          Urbana </w:t>
            </w:r>
            <w:proofErr w:type="spellStart"/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>SEIA</w:t>
            </w:r>
            <w:proofErr w:type="spellEnd"/>
          </w:p>
        </w:tc>
      </w:tr>
      <w:tr w:rsidR="00E90C0F" w14:paraId="7241296F" w14:textId="77777777">
        <w:tc>
          <w:tcPr>
            <w:tcW w:w="8818" w:type="dxa"/>
            <w:gridSpan w:val="2"/>
            <w:shd w:val="clear" w:color="auto" w:fill="auto"/>
          </w:tcPr>
          <w:p w14:paraId="690714F5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noProof/>
                <w:color w:val="000000"/>
                <w:kern w:val="0"/>
                <w:lang w:eastAsia="es-P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8D21AD" wp14:editId="0551A6B1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142240</wp:posOffset>
                      </wp:positionV>
                      <wp:extent cx="259080" cy="236220"/>
                      <wp:effectExtent l="0" t="0" r="0" b="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25908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44E29B" w14:textId="77777777" w:rsidR="00E90C0F" w:rsidRDefault="003A3968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8D21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7" type="#_x0000_t202" style="position:absolute;margin-left:61.05pt;margin-top:11.2pt;width:20.4pt;height:18.6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" filled="f" stroked="f" strokeweight=".5pt">
                      <v:textbox>
                        <w:txbxContent>
                          <w:p w14:paraId="7244E29B" w14:textId="77777777" w:rsidR="00E90C0F" w:rsidRDefault="003A396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rutiger-Light" w:eastAsia="Times New Roman" w:hAnsi="Frutiger-Light" w:cs="Frutiger-Light"/>
                <w:b/>
                <w:bCs/>
                <w:noProof/>
                <w:color w:val="000000"/>
                <w:kern w:val="0"/>
                <w:lang w:eastAsia="es-P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749AA9" wp14:editId="1C5E0E61">
                      <wp:simplePos x="0" y="0"/>
                      <wp:positionH relativeFrom="column">
                        <wp:posOffset>2541270</wp:posOffset>
                      </wp:positionH>
                      <wp:positionV relativeFrom="paragraph">
                        <wp:posOffset>117475</wp:posOffset>
                      </wp:positionV>
                      <wp:extent cx="259080" cy="236220"/>
                      <wp:effectExtent l="0" t="0" r="0" b="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4DB1E9" w14:textId="77777777" w:rsidR="00E90C0F" w:rsidRDefault="00E90C0F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749AA9" id="Cuadro de texto 4" o:spid="_x0000_s1028" type="#_x0000_t202" style="position:absolute;margin-left:200.1pt;margin-top:9.25pt;width:20.4pt;height:18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" filled="f" stroked="f" strokeweight=".5pt">
                      <v:textbox>
                        <w:txbxContent>
                          <w:p w14:paraId="094DB1E9" w14:textId="77777777" w:rsidR="00E90C0F" w:rsidRDefault="00E90C0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>ETAPA DEL PROYECTO</w:t>
            </w:r>
          </w:p>
          <w:p w14:paraId="4FBBD84A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Construcción 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 / Operación y Mantenimiento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 / Cierre de proyecto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</w:p>
          <w:p w14:paraId="74656E30" w14:textId="77777777" w:rsidR="00E90C0F" w:rsidRDefault="00E90C0F">
            <w:pPr>
              <w:spacing w:after="0" w:line="240" w:lineRule="auto"/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</w:pPr>
          </w:p>
        </w:tc>
      </w:tr>
      <w:tr w:rsidR="00E90C0F" w14:paraId="1207F06F" w14:textId="77777777">
        <w:trPr>
          <w:trHeight w:val="471"/>
        </w:trPr>
        <w:tc>
          <w:tcPr>
            <w:tcW w:w="8818" w:type="dxa"/>
            <w:gridSpan w:val="2"/>
            <w:shd w:val="clear" w:color="auto" w:fill="auto"/>
          </w:tcPr>
          <w:p w14:paraId="48DF8D39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bCs/>
                <w:noProof/>
                <w:color w:val="000000"/>
                <w:kern w:val="0"/>
                <w:lang w:eastAsia="es-P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5A4F91" wp14:editId="26AB4D96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136525</wp:posOffset>
                      </wp:positionV>
                      <wp:extent cx="259080" cy="236220"/>
                      <wp:effectExtent l="0" t="0" r="0" b="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25908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87CC91" w14:textId="77777777" w:rsidR="00E90C0F" w:rsidRDefault="003A3968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5A4F91" id="Cuadro de texto 2" o:spid="_x0000_s1029" type="#_x0000_t202" style="position:absolute;margin-left:45.95pt;margin-top:10.75pt;width:20.4pt;height:18.6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" filled="f" stroked="f" strokeweight=".5pt">
                      <v:textbox>
                        <w:txbxContent>
                          <w:p w14:paraId="4387CC91" w14:textId="77777777" w:rsidR="00E90C0F" w:rsidRDefault="003A396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rutiger-Light" w:eastAsia="Times New Roman" w:hAnsi="Frutiger-Light" w:cs="Frutiger-Light"/>
                <w:b/>
                <w:bCs/>
                <w:noProof/>
                <w:color w:val="000000"/>
                <w:kern w:val="0"/>
                <w:lang w:eastAsia="es-P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CC3A27" wp14:editId="79DFA8A8">
                      <wp:simplePos x="0" y="0"/>
                      <wp:positionH relativeFrom="column">
                        <wp:posOffset>1590040</wp:posOffset>
                      </wp:positionH>
                      <wp:positionV relativeFrom="paragraph">
                        <wp:posOffset>129540</wp:posOffset>
                      </wp:positionV>
                      <wp:extent cx="259080" cy="236220"/>
                      <wp:effectExtent l="0" t="0" r="0" b="0"/>
                      <wp:wrapNone/>
                      <wp:docPr id="8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AA37B9" w14:textId="77777777" w:rsidR="00E90C0F" w:rsidRDefault="00E90C0F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CC3A27" id="Cuadro de texto 8" o:spid="_x0000_s1030" type="#_x0000_t202" style="position:absolute;margin-left:125.2pt;margin-top:10.2pt;width:20.4pt;height:18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" filled="f" stroked="f" strokeweight=".5pt">
                      <v:textbox>
                        <w:txbxContent>
                          <w:p w14:paraId="12AA37B9" w14:textId="77777777" w:rsidR="00E90C0F" w:rsidRDefault="00E90C0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rutiger-Light" w:eastAsia="Times New Roman" w:hAnsi="Frutiger-Light" w:cs="Frutiger-Light"/>
                <w:b/>
                <w:bCs/>
                <w:color w:val="000000"/>
                <w:kern w:val="0"/>
                <w14:ligatures w14:val="none"/>
              </w:rPr>
              <w:t>ESTADO SITUACIONAL</w:t>
            </w:r>
          </w:p>
          <w:p w14:paraId="43398DF6" w14:textId="77777777" w:rsidR="00E90C0F" w:rsidRDefault="003A3968">
            <w:pPr>
              <w:spacing w:after="0" w:line="240" w:lineRule="auto"/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Ejecución 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  / Cierre de obra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 / Cese temporal 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 / Suspensión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t xml:space="preserve"> / Otros </w:t>
            </w:r>
            <w:r>
              <w:rPr>
                <w:rFonts w:ascii="Frutiger-Light" w:eastAsia="Times New Roman" w:hAnsi="Frutiger-Light" w:cs="Frutiger-Light"/>
                <w:bCs/>
                <w:color w:val="000000"/>
                <w:kern w:val="0"/>
                <w14:ligatures w14:val="none"/>
              </w:rPr>
              <w:sym w:font="Webdings" w:char="F063"/>
            </w:r>
          </w:p>
        </w:tc>
      </w:tr>
    </w:tbl>
    <w:p w14:paraId="559F9289" w14:textId="77777777" w:rsidR="00E90C0F" w:rsidRDefault="00E90C0F">
      <w:pPr>
        <w:spacing w:after="0" w:line="240" w:lineRule="auto"/>
        <w:ind w:right="-2"/>
        <w:jc w:val="both"/>
        <w:rPr>
          <w:rFonts w:ascii="Frutiger-Light" w:eastAsia="Times New Roman" w:hAnsi="Frutiger-Light" w:cs="Frutiger-Light"/>
          <w:kern w:val="0"/>
          <w14:ligatures w14:val="none"/>
        </w:rPr>
      </w:pPr>
    </w:p>
    <w:p w14:paraId="65C58528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/>
        <w:jc w:val="both"/>
        <w:rPr>
          <w:rFonts w:ascii="Frutiger-Light" w:eastAsia="Times New Roman" w:hAnsi="Frutiger-Light" w:cs="Frutiger-Light"/>
          <w:b/>
          <w:kern w:val="0"/>
          <w:lang w:val="es-ES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shd w:val="clear" w:color="auto" w:fill="D9D9D9" w:themeFill="background1" w:themeFillShade="D9"/>
          <w:lang w:val="es-ES"/>
          <w14:ligatures w14:val="none"/>
        </w:rPr>
        <w:t>OBJETIVO</w:t>
      </w:r>
    </w:p>
    <w:p w14:paraId="6592453E" w14:textId="77777777" w:rsidR="00E90C0F" w:rsidRDefault="00E90C0F">
      <w:pPr>
        <w:tabs>
          <w:tab w:val="left" w:pos="709"/>
          <w:tab w:val="left" w:pos="6096"/>
        </w:tabs>
        <w:spacing w:after="0" w:line="240" w:lineRule="auto"/>
        <w:ind w:left="709"/>
        <w:jc w:val="both"/>
        <w:rPr>
          <w:rFonts w:ascii="Frutiger-Light" w:eastAsia="Times New Roman" w:hAnsi="Frutiger-Light" w:cs="Frutiger-Light"/>
          <w:bCs/>
          <w:kern w:val="0"/>
          <w:lang w:eastAsia="es-PE"/>
          <w14:ligatures w14:val="none"/>
        </w:rPr>
      </w:pPr>
    </w:p>
    <w:p w14:paraId="37774313" w14:textId="688DCD00" w:rsidR="00E90C0F" w:rsidRDefault="003A3968">
      <w:pPr>
        <w:numPr>
          <w:ilvl w:val="0"/>
          <w:numId w:val="3"/>
        </w:numPr>
        <w:tabs>
          <w:tab w:val="left" w:pos="6096"/>
        </w:tabs>
        <w:spacing w:after="0" w:line="240" w:lineRule="auto"/>
        <w:ind w:left="993" w:hanging="284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Supervisar el cumplimiento de obligaciones ambientales fiscalizables priorizadas contenidas en el instrumento de gestión ambiental y en la normativa ambiental general aplicable a la Unidad Fiscalizable </w:t>
      </w:r>
      <w:bookmarkStart w:id="2" w:name="_Hlk150263792"/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“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Mejoramiento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el Servicio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Agua Potable Rural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y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Mejoramiento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el Servicio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Alcantarillado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u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Otras Formas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Disposición Sanitaria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Excretas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e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n 9 Localidades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el Distrito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Huando - Provincia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Huancavelica - Departamento </w:t>
      </w:r>
      <w:r w:rsidR="00613E82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="00613E82"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e Huancavelica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” </w:t>
      </w:r>
      <w:bookmarkEnd w:id="2"/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a través de una supervisión in situ de carácter orientativa.</w:t>
      </w:r>
    </w:p>
    <w:p w14:paraId="75550ACA" w14:textId="77777777" w:rsidR="00E90C0F" w:rsidRDefault="00E90C0F">
      <w:pPr>
        <w:tabs>
          <w:tab w:val="left" w:pos="709"/>
          <w:tab w:val="left" w:pos="6096"/>
        </w:tabs>
        <w:spacing w:after="0" w:line="240" w:lineRule="auto"/>
        <w:ind w:left="709"/>
        <w:jc w:val="both"/>
        <w:rPr>
          <w:rFonts w:ascii="Frutiger-Light" w:eastAsia="Times New Roman" w:hAnsi="Frutiger-Light" w:cs="Frutiger-Light"/>
          <w:b/>
          <w:kern w:val="0"/>
          <w:lang w:val="es-AR" w:eastAsia="es-PE"/>
          <w14:ligatures w14:val="none"/>
        </w:rPr>
      </w:pPr>
    </w:p>
    <w:p w14:paraId="5A8BCDE2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/>
        <w:jc w:val="both"/>
        <w:rPr>
          <w:rFonts w:ascii="Frutiger-Light" w:eastAsia="Times New Roman" w:hAnsi="Frutiger-Light" w:cs="Frutiger-Light"/>
          <w:b/>
          <w:kern w:val="0"/>
          <w:lang w:eastAsia="es-PE"/>
          <w14:ligatures w14:val="none"/>
        </w:rPr>
      </w:pPr>
      <w:r>
        <w:rPr>
          <w:rFonts w:ascii="Frutiger-Light" w:eastAsia="Times New Roman" w:hAnsi="Frutiger-Light" w:cs="Frutiger-Light"/>
          <w:b/>
          <w:kern w:val="0"/>
          <w:lang w:val="es-ES"/>
          <w14:ligatures w14:val="none"/>
        </w:rPr>
        <w:t>ANTECEDENTES</w:t>
      </w:r>
    </w:p>
    <w:p w14:paraId="40664386" w14:textId="77777777" w:rsidR="00E90C0F" w:rsidRPr="004D116F" w:rsidRDefault="00E90C0F">
      <w:pPr>
        <w:spacing w:after="0" w:line="240" w:lineRule="auto"/>
        <w:ind w:left="1134"/>
        <w:contextualSpacing/>
        <w:jc w:val="both"/>
        <w:rPr>
          <w:rFonts w:ascii="Frutiger-Light" w:eastAsia="Times New Roman" w:hAnsi="Frutiger-Light" w:cs="Frutiger-Light"/>
          <w:bCs/>
          <w:kern w:val="0"/>
          <w14:ligatures w14:val="none"/>
        </w:rPr>
      </w:pPr>
    </w:p>
    <w:p w14:paraId="50228F87" w14:textId="3875FE97" w:rsidR="00D53973" w:rsidRDefault="00D53973">
      <w:pPr>
        <w:numPr>
          <w:ilvl w:val="1"/>
          <w:numId w:val="2"/>
        </w:numPr>
        <w:spacing w:after="0" w:line="240" w:lineRule="auto"/>
        <w:ind w:left="1134" w:hanging="426"/>
        <w:contextualSpacing/>
        <w:jc w:val="both"/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</w:pPr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 xml:space="preserve">Mediante la Ficha Técnica Ambiental N° </w:t>
      </w:r>
      <w:proofErr w:type="spellStart"/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>FTA</w:t>
      </w:r>
      <w:proofErr w:type="spellEnd"/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>-</w:t>
      </w:r>
      <w:r w:rsidRPr="004D116F">
        <w:rPr>
          <w:rFonts w:ascii="Frutiger-Light" w:eastAsia="Times New Roman" w:hAnsi="Frutiger-Light" w:cs="Frutiger-Light"/>
          <w:bCs/>
          <w:kern w:val="0"/>
          <w:lang w:val="es-AR"/>
          <w14:ligatures w14:val="none"/>
        </w:rPr>
        <w:t>1</w:t>
      </w:r>
      <w:r w:rsidR="004F35D7">
        <w:rPr>
          <w:rFonts w:ascii="Frutiger-Light" w:eastAsia="Times New Roman" w:hAnsi="Frutiger-Light" w:cs="Frutiger-Light"/>
          <w:bCs/>
          <w:kern w:val="0"/>
          <w:lang w:val="es-AR"/>
          <w14:ligatures w14:val="none"/>
        </w:rPr>
        <w:t>4295</w:t>
      </w:r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 xml:space="preserve"> del </w:t>
      </w:r>
      <w:r w:rsidR="009D389B">
        <w:rPr>
          <w:rFonts w:ascii="Frutiger-Light" w:eastAsia="Times New Roman" w:hAnsi="Frutiger-Light" w:cs="Frutiger-Light"/>
          <w:bCs/>
          <w:kern w:val="0"/>
          <w14:ligatures w14:val="none"/>
        </w:rPr>
        <w:t>26</w:t>
      </w:r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>.0</w:t>
      </w:r>
      <w:r w:rsidR="009D389B">
        <w:rPr>
          <w:rFonts w:ascii="Frutiger-Light" w:eastAsia="Times New Roman" w:hAnsi="Frutiger-Light" w:cs="Frutiger-Light"/>
          <w:bCs/>
          <w:kern w:val="0"/>
          <w14:ligatures w14:val="none"/>
        </w:rPr>
        <w:t>8</w:t>
      </w:r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>.2</w:t>
      </w:r>
      <w:r w:rsidR="009D389B">
        <w:rPr>
          <w:rFonts w:ascii="Frutiger-Light" w:eastAsia="Times New Roman" w:hAnsi="Frutiger-Light" w:cs="Frutiger-Light"/>
          <w:bCs/>
          <w:kern w:val="0"/>
          <w14:ligatures w14:val="none"/>
        </w:rPr>
        <w:t>4</w:t>
      </w:r>
      <w:r w:rsidRPr="004D116F">
        <w:rPr>
          <w:rFonts w:ascii="Frutiger-Light" w:eastAsia="Times New Roman" w:hAnsi="Frutiger-Light" w:cs="Frutiger-Light"/>
          <w:bCs/>
          <w:kern w:val="0"/>
          <w14:ligatures w14:val="none"/>
        </w:rPr>
        <w:t xml:space="preserve">, </w:t>
      </w:r>
      <w:r>
        <w:rPr>
          <w:rFonts w:ascii="Frutiger-Light" w:eastAsia="Times New Roman" w:hAnsi="Frutiger-Light" w:cs="Frutiger-Light"/>
          <w:b/>
          <w:color w:val="000000" w:themeColor="text1"/>
          <w:kern w:val="0"/>
          <w14:ligatures w14:val="none"/>
        </w:rPr>
        <w:t xml:space="preserve">la Municipalidad de </w:t>
      </w:r>
      <w:proofErr w:type="gramStart"/>
      <w:r w:rsidR="009D389B">
        <w:rPr>
          <w:rFonts w:ascii="Frutiger-Light" w:eastAsia="Times New Roman" w:hAnsi="Frutiger-Light" w:cs="Frutiger-Light"/>
          <w:b/>
          <w:color w:val="000000" w:themeColor="text1"/>
          <w:kern w:val="0"/>
          <w14:ligatures w14:val="none"/>
        </w:rPr>
        <w:t xml:space="preserve">Huando, </w:t>
      </w:r>
      <w:r>
        <w:rPr>
          <w:rFonts w:ascii="Frutiger-Light" w:eastAsia="Times New Roman" w:hAnsi="Frutiger-Light" w:cs="Frutiger-Light"/>
          <w:b/>
          <w:color w:val="000000" w:themeColor="text1"/>
          <w:kern w:val="0"/>
          <w14:ligatures w14:val="none"/>
        </w:rPr>
        <w:t xml:space="preserve"> </w:t>
      </w:r>
      <w:r w:rsidRPr="00D53973"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declar</w:t>
      </w: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ó</w:t>
      </w:r>
      <w:proofErr w:type="gramEnd"/>
      <w:r w:rsidRPr="00D53973"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 xml:space="preserve"> </w:t>
      </w: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los compromisos ambientales del proyecto:</w:t>
      </w:r>
    </w:p>
    <w:p w14:paraId="696C1F44" w14:textId="77FA2AC1" w:rsidR="00D53973" w:rsidRPr="00D53973" w:rsidRDefault="009D389B" w:rsidP="00D53973">
      <w:pPr>
        <w:spacing w:after="0" w:line="240" w:lineRule="auto"/>
        <w:ind w:left="1134"/>
        <w:contextualSpacing/>
        <w:jc w:val="both"/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“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Mejoramiento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el Servicio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Agua Potable Rural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y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Mejoramiento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el Servicio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Alcantarillado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u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Otras Formas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Disposición Sanitaria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Excretas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e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n 9 Localidades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el Distrito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Huando - Provincia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e Huancavelica - Departamento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d</w:t>
      </w:r>
      <w:r w:rsidRPr="00804323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e Huancavelica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”.</w:t>
      </w:r>
    </w:p>
    <w:p w14:paraId="42C2EAD2" w14:textId="4AB75939" w:rsidR="00737B2C" w:rsidRDefault="00737B2C" w:rsidP="00D53973">
      <w:pPr>
        <w:spacing w:after="0" w:line="240" w:lineRule="auto"/>
        <w:contextualSpacing/>
        <w:jc w:val="both"/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</w:pPr>
    </w:p>
    <w:p w14:paraId="42F92A98" w14:textId="53756B0A" w:rsidR="00E90C0F" w:rsidRDefault="003A3968">
      <w:pPr>
        <w:numPr>
          <w:ilvl w:val="1"/>
          <w:numId w:val="2"/>
        </w:numPr>
        <w:spacing w:after="0" w:line="240" w:lineRule="auto"/>
        <w:ind w:left="1134" w:hanging="426"/>
        <w:contextualSpacing/>
        <w:jc w:val="both"/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De la revisión de la consulta de inversiones del invierte.pe del Ministerio de Economía y Finanzas (MEF), se verificó que el proyecto se encuentra en “etapa de ejecución “con fecha de inicio de obra del 1</w:t>
      </w:r>
      <w:r w:rsidR="003D14CF"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1</w:t>
      </w: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.0</w:t>
      </w:r>
      <w:r w:rsidR="003D14CF"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9</w:t>
      </w: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.2</w:t>
      </w:r>
      <w:r w:rsidR="003D14CF"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6</w:t>
      </w: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 xml:space="preserve">, contando con un avance financiero acumulado de </w:t>
      </w:r>
      <w:r w:rsidR="003D14CF"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>1</w:t>
      </w:r>
      <w:r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  <w:t xml:space="preserve"> %.</w:t>
      </w:r>
    </w:p>
    <w:p w14:paraId="6BE3DDF6" w14:textId="77777777" w:rsidR="00E90C0F" w:rsidRDefault="00E90C0F">
      <w:pPr>
        <w:spacing w:after="0" w:line="240" w:lineRule="auto"/>
        <w:ind w:left="1134"/>
        <w:contextualSpacing/>
        <w:jc w:val="both"/>
        <w:rPr>
          <w:rFonts w:ascii="Frutiger-Light" w:eastAsia="Times New Roman" w:hAnsi="Frutiger-Light" w:cs="Frutiger-Light"/>
          <w:bCs/>
          <w:color w:val="000000" w:themeColor="text1"/>
          <w:kern w:val="0"/>
          <w14:ligatures w14:val="none"/>
        </w:rPr>
      </w:pPr>
    </w:p>
    <w:p w14:paraId="1FC710EB" w14:textId="77777777" w:rsidR="00E90C0F" w:rsidRDefault="003A3968">
      <w:pPr>
        <w:numPr>
          <w:ilvl w:val="1"/>
          <w:numId w:val="2"/>
        </w:numPr>
        <w:spacing w:after="0" w:line="240" w:lineRule="auto"/>
        <w:ind w:left="1134" w:hanging="426"/>
        <w:contextualSpacing/>
        <w:jc w:val="both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iCs/>
          <w:kern w:val="0"/>
          <w:lang w:eastAsia="es-MX"/>
          <w14:ligatures w14:val="none"/>
        </w:rPr>
        <w:lastRenderedPageBreak/>
        <w:t>Con</w:t>
      </w:r>
      <w:r>
        <w:rPr>
          <w:rFonts w:ascii="Frutiger-Light" w:eastAsia="Times New Roman" w:hAnsi="Frutiger-Light" w:cs="Frutiger-Light"/>
          <w:bCs/>
          <w:kern w:val="0"/>
          <w14:ligatures w14:val="none"/>
        </w:rPr>
        <w:t xml:space="preserve"> OFICIO N° 036 -2021 VIVIENDA-</w:t>
      </w:r>
      <w:proofErr w:type="spellStart"/>
      <w:r>
        <w:rPr>
          <w:rFonts w:ascii="Frutiger-Light" w:eastAsia="Times New Roman" w:hAnsi="Frutiger-Light" w:cs="Frutiger-Light"/>
          <w:bCs/>
          <w:kern w:val="0"/>
          <w14:ligatures w14:val="none"/>
        </w:rPr>
        <w:t>VMCS</w:t>
      </w:r>
      <w:proofErr w:type="spellEnd"/>
      <w:r>
        <w:rPr>
          <w:rFonts w:ascii="Frutiger-Light" w:eastAsia="Times New Roman" w:hAnsi="Frutiger-Light" w:cs="Frutiger-Light"/>
          <w:bCs/>
          <w:kern w:val="0"/>
          <w14:ligatures w14:val="none"/>
        </w:rPr>
        <w:t>-</w:t>
      </w:r>
      <w:proofErr w:type="spellStart"/>
      <w:r>
        <w:rPr>
          <w:rFonts w:ascii="Frutiger-Light" w:eastAsia="Times New Roman" w:hAnsi="Frutiger-Light" w:cs="Frutiger-Light"/>
          <w:bCs/>
          <w:kern w:val="0"/>
          <w14:ligatures w14:val="none"/>
        </w:rPr>
        <w:t>DGAA</w:t>
      </w:r>
      <w:proofErr w:type="spellEnd"/>
      <w:r>
        <w:rPr>
          <w:rFonts w:ascii="Frutiger-Light" w:eastAsia="Times New Roman" w:hAnsi="Frutiger-Light" w:cs="Frutiger-Light"/>
          <w:bCs/>
          <w:kern w:val="0"/>
          <w14:ligatures w14:val="none"/>
        </w:rPr>
        <w:t>, del 22/01/2021, se aprobó la delegación de competencias en materia ambiental del Ministerio de Vivienda Construcción y Saneamiento al Gobierno Regional de Huancavelica, la cual se ejerce a partir del 1 de febrero de 2021.</w:t>
      </w:r>
    </w:p>
    <w:p w14:paraId="7421D4D8" w14:textId="77777777" w:rsidR="00E90C0F" w:rsidRDefault="00E90C0F" w:rsidP="000D4AA0">
      <w:pPr>
        <w:spacing w:after="0" w:line="240" w:lineRule="auto"/>
        <w:contextualSpacing/>
        <w:jc w:val="both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50EF55A2" w14:textId="77777777" w:rsidR="00E90C0F" w:rsidRDefault="00E90C0F">
      <w:pPr>
        <w:spacing w:after="0" w:line="240" w:lineRule="auto"/>
        <w:ind w:left="1134"/>
        <w:contextualSpacing/>
        <w:jc w:val="both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08B508BD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/>
        <w:jc w:val="both"/>
        <w:rPr>
          <w:rFonts w:ascii="Frutiger-Light" w:hAnsi="Frutiger-Light" w:cs="Frutiger-Light"/>
          <w:b/>
          <w:bCs/>
          <w:kern w:val="0"/>
          <w14:ligatures w14:val="none"/>
        </w:rPr>
      </w:pPr>
      <w:r>
        <w:rPr>
          <w:rFonts w:ascii="Frutiger-Light" w:hAnsi="Frutiger-Light" w:cs="Frutiger-Light"/>
          <w:b/>
          <w:kern w:val="0"/>
          <w14:ligatures w14:val="none"/>
        </w:rPr>
        <w:t>PRIORIZACIÓN DE OBLIGACIONES AMBIENTALES</w:t>
      </w:r>
    </w:p>
    <w:p w14:paraId="241CE8D1" w14:textId="77777777" w:rsidR="00E90C0F" w:rsidRDefault="00E90C0F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Frutiger-Light" w:hAnsi="Frutiger-Light" w:cs="Frutiger-Light"/>
          <w:kern w:val="0"/>
          <w:highlight w:val="yellow"/>
          <w14:ligatures w14:val="none"/>
        </w:rPr>
      </w:pPr>
    </w:p>
    <w:p w14:paraId="041C6F93" w14:textId="77777777" w:rsidR="00E90C0F" w:rsidRDefault="003A3968">
      <w:pPr>
        <w:tabs>
          <w:tab w:val="left" w:pos="709"/>
          <w:tab w:val="left" w:pos="6096"/>
        </w:tabs>
        <w:spacing w:after="0" w:line="240" w:lineRule="auto"/>
        <w:ind w:left="709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Se adjunta en el Anexo N° 01</w:t>
      </w:r>
    </w:p>
    <w:p w14:paraId="51F0FF1E" w14:textId="77777777" w:rsidR="00E90C0F" w:rsidRDefault="00E90C0F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Frutiger-Light" w:hAnsi="Frutiger-Light" w:cs="Frutiger-Light"/>
          <w:kern w:val="0"/>
          <w:highlight w:val="yellow"/>
          <w14:ligatures w14:val="none"/>
        </w:rPr>
      </w:pPr>
    </w:p>
    <w:p w14:paraId="2577FBE4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/>
        <w:jc w:val="both"/>
        <w:rPr>
          <w:rFonts w:ascii="Frutiger-Light" w:hAnsi="Frutiger-Light" w:cs="Frutiger-Light"/>
          <w:b/>
          <w:bCs/>
          <w:color w:val="000000" w:themeColor="text1"/>
          <w:kern w:val="0"/>
          <w14:ligatures w14:val="none"/>
        </w:rPr>
      </w:pPr>
      <w:r>
        <w:rPr>
          <w:rFonts w:ascii="Frutiger-Light" w:hAnsi="Frutiger-Light" w:cs="Frutiger-Light"/>
          <w:b/>
          <w:color w:val="000000" w:themeColor="text1"/>
          <w:kern w:val="0"/>
          <w:shd w:val="clear" w:color="auto" w:fill="E7E6E6" w:themeFill="background2"/>
          <w14:ligatures w14:val="none"/>
        </w:rPr>
        <w:t>CRONOGRAMA DE VIAJE</w:t>
      </w:r>
    </w:p>
    <w:p w14:paraId="07071314" w14:textId="77777777" w:rsidR="00E90C0F" w:rsidRDefault="00E90C0F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Frutiger-Light" w:hAnsi="Frutiger-Light" w:cs="Frutiger-Light"/>
          <w:kern w:val="0"/>
          <w14:ligatures w14:val="non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9"/>
        <w:gridCol w:w="2100"/>
        <w:gridCol w:w="2100"/>
      </w:tblGrid>
      <w:tr w:rsidR="00E90C0F" w14:paraId="529154CA" w14:textId="77777777">
        <w:trPr>
          <w:trHeight w:val="228"/>
          <w:jc w:val="center"/>
        </w:trPr>
        <w:tc>
          <w:tcPr>
            <w:tcW w:w="3169" w:type="dxa"/>
            <w:shd w:val="clear" w:color="auto" w:fill="D9D9D9" w:themeFill="background1" w:themeFillShade="D9"/>
          </w:tcPr>
          <w:p w14:paraId="3573910D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/>
                <w:lang w:val="es-AR"/>
              </w:rPr>
            </w:pPr>
            <w:r>
              <w:rPr>
                <w:rFonts w:ascii="Frutiger-Light" w:hAnsi="Frutiger-Light" w:cs="Frutiger-Light"/>
                <w:b/>
                <w:lang w:val="es-AR"/>
              </w:rPr>
              <w:t>Actividad</w:t>
            </w:r>
          </w:p>
        </w:tc>
        <w:tc>
          <w:tcPr>
            <w:tcW w:w="2100" w:type="dxa"/>
            <w:shd w:val="clear" w:color="auto" w:fill="D9D9D9" w:themeFill="background1" w:themeFillShade="D9"/>
          </w:tcPr>
          <w:p w14:paraId="2D906EB3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/>
                <w:lang w:val="es-AR"/>
              </w:rPr>
            </w:pPr>
            <w:r>
              <w:rPr>
                <w:rFonts w:ascii="Frutiger-Light" w:hAnsi="Frutiger-Light" w:cs="Frutiger-Light"/>
                <w:b/>
                <w:lang w:val="es-AR"/>
              </w:rPr>
              <w:t>Hora</w:t>
            </w:r>
          </w:p>
        </w:tc>
        <w:tc>
          <w:tcPr>
            <w:tcW w:w="2100" w:type="dxa"/>
            <w:shd w:val="clear" w:color="auto" w:fill="D9D9D9" w:themeFill="background1" w:themeFillShade="D9"/>
          </w:tcPr>
          <w:p w14:paraId="18F38DBD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/>
                <w:lang w:val="es-AR"/>
              </w:rPr>
            </w:pPr>
            <w:r>
              <w:rPr>
                <w:rFonts w:ascii="Frutiger-Light" w:hAnsi="Frutiger-Light" w:cs="Frutiger-Light"/>
                <w:b/>
                <w:lang w:val="es-AR"/>
              </w:rPr>
              <w:t>Fecha</w:t>
            </w:r>
          </w:p>
        </w:tc>
      </w:tr>
      <w:tr w:rsidR="00E90C0F" w14:paraId="32C310EA" w14:textId="77777777">
        <w:trPr>
          <w:trHeight w:val="239"/>
          <w:jc w:val="center"/>
        </w:trPr>
        <w:tc>
          <w:tcPr>
            <w:tcW w:w="3169" w:type="dxa"/>
            <w:vAlign w:val="center"/>
          </w:tcPr>
          <w:p w14:paraId="2C6EAE03" w14:textId="21EEB332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 xml:space="preserve">Llegada al distrito de </w:t>
            </w:r>
            <w:r w:rsidR="003D14CF">
              <w:rPr>
                <w:rFonts w:ascii="Frutiger-Light" w:hAnsi="Frutiger-Light" w:cs="Frutiger-Light"/>
                <w:bCs/>
                <w:lang w:val="es-AR"/>
              </w:rPr>
              <w:t>Huando</w:t>
            </w:r>
          </w:p>
        </w:tc>
        <w:tc>
          <w:tcPr>
            <w:tcW w:w="2100" w:type="dxa"/>
            <w:vAlign w:val="center"/>
          </w:tcPr>
          <w:p w14:paraId="2D1680C2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>09:00 a.m.</w:t>
            </w:r>
          </w:p>
        </w:tc>
        <w:tc>
          <w:tcPr>
            <w:tcW w:w="2100" w:type="dxa"/>
            <w:vMerge w:val="restart"/>
            <w:vAlign w:val="center"/>
          </w:tcPr>
          <w:p w14:paraId="535659E2" w14:textId="0C79B12B" w:rsidR="00E90C0F" w:rsidRDefault="003D14CF">
            <w:pPr>
              <w:tabs>
                <w:tab w:val="left" w:pos="709"/>
                <w:tab w:val="left" w:pos="6096"/>
              </w:tabs>
              <w:spacing w:after="0" w:line="240" w:lineRule="auto"/>
              <w:ind w:right="-110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martes</w:t>
            </w:r>
            <w:r w:rsidR="000D4AA0" w:rsidRPr="000D4AA0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 2</w:t>
            </w: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2</w:t>
            </w:r>
            <w:r w:rsidR="000D4AA0" w:rsidRPr="000D4AA0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 de </w:t>
            </w: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setiembre</w:t>
            </w:r>
            <w:r w:rsidR="000D4AA0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 2026</w:t>
            </w:r>
          </w:p>
        </w:tc>
      </w:tr>
      <w:tr w:rsidR="00E90C0F" w14:paraId="19B3787A" w14:textId="77777777">
        <w:trPr>
          <w:trHeight w:val="228"/>
          <w:jc w:val="center"/>
        </w:trPr>
        <w:tc>
          <w:tcPr>
            <w:tcW w:w="3169" w:type="dxa"/>
            <w:vAlign w:val="center"/>
          </w:tcPr>
          <w:p w14:paraId="006CA45F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>Llegada al lugar In situ (inicio de la supervisión)</w:t>
            </w:r>
          </w:p>
        </w:tc>
        <w:tc>
          <w:tcPr>
            <w:tcW w:w="2100" w:type="dxa"/>
            <w:vAlign w:val="center"/>
          </w:tcPr>
          <w:p w14:paraId="62EA8F4D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>09:40 a.m.</w:t>
            </w:r>
          </w:p>
        </w:tc>
        <w:tc>
          <w:tcPr>
            <w:tcW w:w="2100" w:type="dxa"/>
            <w:vMerge/>
          </w:tcPr>
          <w:p w14:paraId="5B885F0E" w14:textId="77777777" w:rsidR="00E90C0F" w:rsidRDefault="00E90C0F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</w:p>
        </w:tc>
      </w:tr>
      <w:tr w:rsidR="00E90C0F" w14:paraId="1DC68ABC" w14:textId="77777777">
        <w:trPr>
          <w:trHeight w:val="228"/>
          <w:jc w:val="center"/>
        </w:trPr>
        <w:tc>
          <w:tcPr>
            <w:tcW w:w="3169" w:type="dxa"/>
            <w:vAlign w:val="center"/>
          </w:tcPr>
          <w:p w14:paraId="15219260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>Verificación de las obligaciones ambientales</w:t>
            </w:r>
          </w:p>
        </w:tc>
        <w:tc>
          <w:tcPr>
            <w:tcW w:w="2100" w:type="dxa"/>
            <w:vAlign w:val="center"/>
          </w:tcPr>
          <w:p w14:paraId="43F92D3D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 xml:space="preserve">10:00 a.m. – 14:00 </w:t>
            </w:r>
            <w:proofErr w:type="spellStart"/>
            <w:r>
              <w:rPr>
                <w:rFonts w:ascii="Frutiger-Light" w:hAnsi="Frutiger-Light" w:cs="Frutiger-Light"/>
                <w:bCs/>
                <w:lang w:val="es-AR"/>
              </w:rPr>
              <w:t>Hr</w:t>
            </w:r>
            <w:proofErr w:type="spellEnd"/>
          </w:p>
        </w:tc>
        <w:tc>
          <w:tcPr>
            <w:tcW w:w="2100" w:type="dxa"/>
            <w:vMerge/>
          </w:tcPr>
          <w:p w14:paraId="4949581F" w14:textId="77777777" w:rsidR="00E90C0F" w:rsidRDefault="00E90C0F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</w:p>
        </w:tc>
      </w:tr>
      <w:tr w:rsidR="00E90C0F" w14:paraId="72236BC0" w14:textId="77777777">
        <w:trPr>
          <w:trHeight w:val="228"/>
          <w:jc w:val="center"/>
        </w:trPr>
        <w:tc>
          <w:tcPr>
            <w:tcW w:w="3169" w:type="dxa"/>
            <w:vAlign w:val="center"/>
          </w:tcPr>
          <w:p w14:paraId="64C5103B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>Culminación de la supervisión</w:t>
            </w:r>
          </w:p>
        </w:tc>
        <w:tc>
          <w:tcPr>
            <w:tcW w:w="2100" w:type="dxa"/>
            <w:vAlign w:val="center"/>
          </w:tcPr>
          <w:p w14:paraId="770CA1A3" w14:textId="77777777" w:rsidR="00E90C0F" w:rsidRDefault="003A3968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  <w:r>
              <w:rPr>
                <w:rFonts w:ascii="Frutiger-Light" w:hAnsi="Frutiger-Light" w:cs="Frutiger-Light"/>
                <w:bCs/>
                <w:lang w:val="es-AR"/>
              </w:rPr>
              <w:t xml:space="preserve">15:00 </w:t>
            </w:r>
            <w:proofErr w:type="spellStart"/>
            <w:r>
              <w:rPr>
                <w:rFonts w:ascii="Frutiger-Light" w:hAnsi="Frutiger-Light" w:cs="Frutiger-Light"/>
                <w:bCs/>
                <w:lang w:val="es-AR"/>
              </w:rPr>
              <w:t>hr</w:t>
            </w:r>
            <w:proofErr w:type="spellEnd"/>
          </w:p>
        </w:tc>
        <w:tc>
          <w:tcPr>
            <w:tcW w:w="2100" w:type="dxa"/>
            <w:vMerge/>
          </w:tcPr>
          <w:p w14:paraId="3AA1F43C" w14:textId="77777777" w:rsidR="00E90C0F" w:rsidRDefault="00E90C0F">
            <w:pPr>
              <w:tabs>
                <w:tab w:val="left" w:pos="709"/>
                <w:tab w:val="left" w:pos="6096"/>
              </w:tabs>
              <w:spacing w:after="0" w:line="240" w:lineRule="auto"/>
              <w:jc w:val="center"/>
              <w:rPr>
                <w:rFonts w:ascii="Frutiger-Light" w:hAnsi="Frutiger-Light" w:cs="Frutiger-Light"/>
                <w:bCs/>
                <w:lang w:val="es-AR"/>
              </w:rPr>
            </w:pPr>
          </w:p>
        </w:tc>
      </w:tr>
    </w:tbl>
    <w:p w14:paraId="53E9894E" w14:textId="77777777" w:rsidR="00E90C0F" w:rsidRDefault="00E90C0F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Frutiger-Light" w:hAnsi="Frutiger-Light" w:cs="Frutiger-Light"/>
          <w:kern w:val="0"/>
          <w14:ligatures w14:val="none"/>
        </w:rPr>
      </w:pPr>
    </w:p>
    <w:p w14:paraId="4145462F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/>
        <w:jc w:val="both"/>
        <w:rPr>
          <w:rFonts w:ascii="Frutiger-Light" w:hAnsi="Frutiger-Light" w:cs="Frutiger-Light"/>
          <w:b/>
          <w:bCs/>
          <w:color w:val="000000" w:themeColor="text1"/>
          <w:kern w:val="0"/>
          <w14:ligatures w14:val="none"/>
        </w:rPr>
      </w:pPr>
      <w:r>
        <w:rPr>
          <w:rFonts w:ascii="Frutiger-Light" w:hAnsi="Frutiger-Light" w:cs="Frutiger-Light"/>
          <w:b/>
          <w:color w:val="000000" w:themeColor="text1"/>
          <w:kern w:val="0"/>
          <w:shd w:val="clear" w:color="auto" w:fill="E7E6E6" w:themeFill="background2"/>
          <w14:ligatures w14:val="none"/>
        </w:rPr>
        <w:t>PERSONAL DE SUPERVISIÓN</w:t>
      </w:r>
    </w:p>
    <w:p w14:paraId="19A2528B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03454D55" w14:textId="33AF49A7" w:rsidR="00E90C0F" w:rsidRPr="003D14CF" w:rsidRDefault="003D14CF" w:rsidP="003D14CF">
      <w:pPr>
        <w:numPr>
          <w:ilvl w:val="0"/>
          <w:numId w:val="4"/>
        </w:numPr>
        <w:tabs>
          <w:tab w:val="left" w:pos="709"/>
          <w:tab w:val="left" w:pos="6096"/>
        </w:tabs>
        <w:spacing w:after="0" w:line="240" w:lineRule="auto"/>
        <w:ind w:left="1134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Ing. </w:t>
      </w:r>
      <w:r>
        <w:rPr>
          <w:rFonts w:ascii="Frutiger-Light" w:eastAsia="Times New Roman" w:hAnsi="Frutiger-Light" w:cs="Frutiger-Light"/>
          <w:bCs/>
          <w:kern w:val="0"/>
          <w:lang w:eastAsia="es-PE"/>
          <w14:ligatures w14:val="none"/>
        </w:rPr>
        <w:t>Katerin Franchesca Condori Meza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– Sub Gerente de Gestión Ambiental.</w:t>
      </w:r>
    </w:p>
    <w:p w14:paraId="14B45726" w14:textId="5CA717E2" w:rsidR="00E90C0F" w:rsidRDefault="003A3968">
      <w:pPr>
        <w:numPr>
          <w:ilvl w:val="0"/>
          <w:numId w:val="4"/>
        </w:numPr>
        <w:tabs>
          <w:tab w:val="left" w:pos="709"/>
          <w:tab w:val="left" w:pos="6096"/>
        </w:tabs>
        <w:spacing w:after="0" w:line="240" w:lineRule="auto"/>
        <w:ind w:left="1134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Ing. </w:t>
      </w:r>
      <w:proofErr w:type="spellStart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Madleyne</w:t>
      </w:r>
      <w:proofErr w:type="spellEnd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</w:t>
      </w:r>
      <w:proofErr w:type="spellStart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Liesel</w:t>
      </w:r>
      <w:proofErr w:type="spellEnd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</w:t>
      </w:r>
      <w:proofErr w:type="spellStart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Ñahui</w:t>
      </w:r>
      <w:proofErr w:type="spellEnd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</w:t>
      </w:r>
      <w:proofErr w:type="spellStart"/>
      <w:proofErr w:type="gramStart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Quicha</w:t>
      </w:r>
      <w:proofErr w:type="spellEnd"/>
      <w:r w:rsidR="00B9721F"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</w:t>
      </w: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 xml:space="preserve"> (</w:t>
      </w:r>
      <w:proofErr w:type="gramEnd"/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Especialista).</w:t>
      </w:r>
    </w:p>
    <w:p w14:paraId="0C34D791" w14:textId="77777777" w:rsidR="003D14CF" w:rsidRDefault="003D14CF" w:rsidP="003D14CF">
      <w:pPr>
        <w:numPr>
          <w:ilvl w:val="0"/>
          <w:numId w:val="4"/>
        </w:numPr>
        <w:tabs>
          <w:tab w:val="left" w:pos="709"/>
          <w:tab w:val="left" w:pos="6096"/>
        </w:tabs>
        <w:spacing w:after="0" w:line="240" w:lineRule="auto"/>
        <w:ind w:left="1134"/>
        <w:jc w:val="both"/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</w:pPr>
      <w:r>
        <w:rPr>
          <w:rFonts w:ascii="Frutiger-Light" w:eastAsia="Times New Roman" w:hAnsi="Frutiger-Light" w:cs="Frutiger-Light"/>
          <w:bCs/>
          <w:kern w:val="0"/>
          <w:lang w:val="es-AR" w:eastAsia="es-PE"/>
          <w14:ligatures w14:val="none"/>
        </w:rPr>
        <w:t>Ing. Guadalupe del Rosario Quispe Núñez (Especialista).</w:t>
      </w:r>
    </w:p>
    <w:p w14:paraId="7E5207E4" w14:textId="77777777" w:rsidR="00E90C0F" w:rsidRDefault="00E90C0F">
      <w:pPr>
        <w:tabs>
          <w:tab w:val="left" w:pos="709"/>
          <w:tab w:val="left" w:pos="6096"/>
        </w:tabs>
        <w:spacing w:after="0" w:line="240" w:lineRule="auto"/>
        <w:ind w:left="1134"/>
        <w:jc w:val="both"/>
        <w:rPr>
          <w:rFonts w:ascii="Frutiger-Light" w:eastAsia="Times New Roman" w:hAnsi="Frutiger-Light" w:cs="Frutiger-Light"/>
          <w:bCs/>
          <w:kern w:val="0"/>
          <w:highlight w:val="yellow"/>
          <w:lang w:val="es-AR" w:eastAsia="es-PE"/>
          <w14:ligatures w14:val="none"/>
        </w:rPr>
      </w:pPr>
    </w:p>
    <w:p w14:paraId="2C05B967" w14:textId="77777777" w:rsidR="00E90C0F" w:rsidRDefault="003A3968">
      <w:pPr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709"/>
        <w:jc w:val="both"/>
        <w:rPr>
          <w:rFonts w:ascii="Frutiger-Light" w:hAnsi="Frutiger-Light" w:cs="Frutiger-Light"/>
          <w:b/>
          <w:bCs/>
          <w:color w:val="000000" w:themeColor="text1"/>
          <w:kern w:val="0"/>
          <w14:ligatures w14:val="none"/>
        </w:rPr>
      </w:pPr>
      <w:r>
        <w:rPr>
          <w:rFonts w:ascii="Frutiger-Light" w:hAnsi="Frutiger-Light" w:cs="Frutiger-Light"/>
          <w:b/>
          <w:color w:val="000000" w:themeColor="text1"/>
          <w:kern w:val="0"/>
          <w:shd w:val="clear" w:color="auto" w:fill="E7E6E6" w:themeFill="background2"/>
          <w14:ligatures w14:val="none"/>
        </w:rPr>
        <w:t xml:space="preserve">RECURSOS REQUERIDOS </w:t>
      </w:r>
    </w:p>
    <w:p w14:paraId="72A67CC1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780CFE3B" w14:textId="2AC98469" w:rsidR="00E90C0F" w:rsidRDefault="003A3968">
      <w:pPr>
        <w:numPr>
          <w:ilvl w:val="0"/>
          <w:numId w:val="5"/>
        </w:numPr>
        <w:spacing w:after="0" w:line="240" w:lineRule="auto"/>
        <w:ind w:left="1134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0</w:t>
      </w:r>
      <w:r w:rsidR="003D14CF"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3</w:t>
      </w: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 xml:space="preserve"> viáticos de comisión de servicios.</w:t>
      </w:r>
    </w:p>
    <w:p w14:paraId="25822308" w14:textId="77777777" w:rsidR="00E90C0F" w:rsidRDefault="003A3968">
      <w:pPr>
        <w:numPr>
          <w:ilvl w:val="0"/>
          <w:numId w:val="5"/>
        </w:numPr>
        <w:spacing w:after="0" w:line="240" w:lineRule="auto"/>
        <w:ind w:left="1134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01 camioneta con conductor</w:t>
      </w:r>
    </w:p>
    <w:p w14:paraId="0C86BEA7" w14:textId="717F30CB" w:rsidR="00E90C0F" w:rsidRDefault="00D0695E">
      <w:pPr>
        <w:numPr>
          <w:ilvl w:val="0"/>
          <w:numId w:val="5"/>
        </w:numPr>
        <w:spacing w:after="0" w:line="240" w:lineRule="auto"/>
        <w:ind w:left="1134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1</w:t>
      </w:r>
      <w:r w:rsidR="0017343C"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2</w:t>
      </w:r>
      <w:r w:rsidR="003A3968"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 xml:space="preserve"> galones de combustible </w:t>
      </w:r>
    </w:p>
    <w:p w14:paraId="284CD0DB" w14:textId="77777777" w:rsidR="00E90C0F" w:rsidRDefault="003A3968">
      <w:pPr>
        <w:numPr>
          <w:ilvl w:val="0"/>
          <w:numId w:val="5"/>
        </w:numPr>
        <w:spacing w:after="0" w:line="240" w:lineRule="auto"/>
        <w:ind w:left="1134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01 GPS</w:t>
      </w:r>
    </w:p>
    <w:p w14:paraId="25F52047" w14:textId="77777777" w:rsidR="00E90C0F" w:rsidRDefault="003A3968">
      <w:pPr>
        <w:numPr>
          <w:ilvl w:val="0"/>
          <w:numId w:val="5"/>
        </w:numPr>
        <w:spacing w:after="0" w:line="240" w:lineRule="auto"/>
        <w:ind w:left="1134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01 cámara fotográfica</w:t>
      </w:r>
    </w:p>
    <w:p w14:paraId="0FC2C18B" w14:textId="77777777" w:rsidR="00E90C0F" w:rsidRDefault="003A3968">
      <w:pPr>
        <w:numPr>
          <w:ilvl w:val="0"/>
          <w:numId w:val="5"/>
        </w:numPr>
        <w:spacing w:after="0" w:line="240" w:lineRule="auto"/>
        <w:ind w:left="1134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>Útiles de escritorio</w:t>
      </w:r>
      <w:r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  <w:tab/>
      </w:r>
    </w:p>
    <w:p w14:paraId="3D87AB31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18BF4B66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7DBC3E4D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39AEFD4B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093800B0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447F1CA1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5B7A2B45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78DAEDA6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01DBF59D" w14:textId="77777777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6E6A48B2" w14:textId="22FE54CA" w:rsidR="00E90C0F" w:rsidRDefault="00E90C0F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1207906B" w14:textId="77777777" w:rsidR="00613E82" w:rsidRDefault="00613E82">
      <w:pPr>
        <w:spacing w:after="0" w:line="240" w:lineRule="auto"/>
        <w:rPr>
          <w:rFonts w:ascii="Frutiger-Light" w:eastAsia="Times New Roman" w:hAnsi="Frutiger-Light" w:cs="Frutiger-Light"/>
          <w:bCs/>
          <w:color w:val="000000"/>
          <w:kern w:val="0"/>
          <w14:ligatures w14:val="none"/>
        </w:rPr>
      </w:pPr>
    </w:p>
    <w:p w14:paraId="7E73CB80" w14:textId="77777777" w:rsidR="00E90C0F" w:rsidRDefault="00E90C0F">
      <w:pPr>
        <w:spacing w:line="240" w:lineRule="auto"/>
        <w:rPr>
          <w:rFonts w:ascii="Frutiger-Light" w:hAnsi="Frutiger-Light" w:cs="Frutiger-Light"/>
          <w:bCs/>
          <w:color w:val="000000"/>
          <w:kern w:val="0"/>
          <w14:ligatures w14:val="none"/>
        </w:rPr>
      </w:pPr>
    </w:p>
    <w:p w14:paraId="3B52E191" w14:textId="77777777" w:rsidR="00E90C0F" w:rsidRDefault="00E90C0F">
      <w:pPr>
        <w:spacing w:line="240" w:lineRule="auto"/>
        <w:rPr>
          <w:rFonts w:ascii="Frutiger-Light" w:hAnsi="Frutiger-Light" w:cs="Frutiger-Light"/>
          <w:bCs/>
          <w:color w:val="000000"/>
          <w:kern w:val="0"/>
          <w14:ligatures w14:val="none"/>
        </w:rPr>
      </w:pPr>
    </w:p>
    <w:p w14:paraId="75A43916" w14:textId="77777777" w:rsidR="00E90C0F" w:rsidRDefault="00E90C0F">
      <w:pPr>
        <w:spacing w:line="240" w:lineRule="auto"/>
        <w:rPr>
          <w:rFonts w:ascii="Frutiger-Light" w:hAnsi="Frutiger-Light" w:cs="Frutiger-Light"/>
          <w:bCs/>
          <w:color w:val="000000"/>
          <w:kern w:val="0"/>
          <w14:ligatures w14:val="none"/>
        </w:rPr>
      </w:pPr>
    </w:p>
    <w:p w14:paraId="382EF0C9" w14:textId="77777777" w:rsidR="00E90C0F" w:rsidRDefault="00E90C0F">
      <w:pPr>
        <w:spacing w:line="240" w:lineRule="auto"/>
        <w:rPr>
          <w:rFonts w:ascii="Frutiger-Light" w:hAnsi="Frutiger-Light" w:cs="Frutiger-Light"/>
          <w:bCs/>
          <w:color w:val="000000"/>
          <w:kern w:val="0"/>
          <w14:ligatures w14:val="none"/>
        </w:rPr>
      </w:pPr>
    </w:p>
    <w:p w14:paraId="7BD82928" w14:textId="77777777" w:rsidR="00E90C0F" w:rsidRDefault="00E90C0F">
      <w:pPr>
        <w:spacing w:line="240" w:lineRule="auto"/>
        <w:rPr>
          <w:rFonts w:ascii="Frutiger-Light" w:hAnsi="Frutiger-Light" w:cs="Frutiger-Light"/>
          <w:bCs/>
          <w:color w:val="000000"/>
          <w:kern w:val="0"/>
          <w14:ligatures w14:val="none"/>
        </w:rPr>
      </w:pPr>
    </w:p>
    <w:p w14:paraId="69027515" w14:textId="77777777" w:rsidR="00E90C0F" w:rsidRDefault="003A3968">
      <w:pPr>
        <w:spacing w:line="240" w:lineRule="auto"/>
        <w:jc w:val="center"/>
        <w:rPr>
          <w:rFonts w:ascii="Frutiger-Light" w:hAnsi="Frutiger-Light" w:cs="Frutiger-Light"/>
          <w:b/>
          <w:color w:val="000000"/>
          <w:kern w:val="0"/>
          <w:u w:val="single"/>
          <w14:ligatures w14:val="none"/>
        </w:rPr>
      </w:pPr>
      <w:r>
        <w:rPr>
          <w:rFonts w:ascii="Frutiger-Light" w:hAnsi="Frutiger-Light" w:cs="Frutiger-Light"/>
          <w:b/>
          <w:color w:val="000000"/>
          <w:kern w:val="0"/>
          <w:u w:val="single"/>
          <w14:ligatures w14:val="none"/>
        </w:rPr>
        <w:lastRenderedPageBreak/>
        <w:t>ANEXO N° 01</w:t>
      </w:r>
    </w:p>
    <w:tbl>
      <w:tblPr>
        <w:tblW w:w="949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2" w:color="auto" w:fill="auto"/>
        <w:tblLook w:val="04A0" w:firstRow="1" w:lastRow="0" w:firstColumn="1" w:lastColumn="0" w:noHBand="0" w:noVBand="1"/>
      </w:tblPr>
      <w:tblGrid>
        <w:gridCol w:w="582"/>
        <w:gridCol w:w="1597"/>
        <w:gridCol w:w="2642"/>
        <w:gridCol w:w="4677"/>
      </w:tblGrid>
      <w:tr w:rsidR="00E90C0F" w14:paraId="638F2E48" w14:textId="77777777">
        <w:trPr>
          <w:trHeight w:val="407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52A4F6" w14:textId="77777777" w:rsidR="00E90C0F" w:rsidRDefault="003A3968">
            <w:pPr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  <w:t>MATRIZ DE OBLIGACIONES AMBIENTALES PRIORIZADAS</w:t>
            </w:r>
          </w:p>
        </w:tc>
      </w:tr>
      <w:tr w:rsidR="00E90C0F" w14:paraId="2D149F30" w14:textId="77777777" w:rsidTr="00613E82">
        <w:trPr>
          <w:trHeight w:val="6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6EF73D9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  <w:t>N°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B3C10B1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  <w:t>Fuente de Obligación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A592D5E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  <w:t>Actividad /Componente (*)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2E4B8A" w14:textId="77777777" w:rsidR="00E90C0F" w:rsidRDefault="003A3968">
            <w:pPr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/>
                <w:kern w:val="0"/>
                <w:lang w:val="es-AR" w:eastAsia="es-PE"/>
                <w14:ligatures w14:val="none"/>
              </w:rPr>
              <w:t>Obligación ambiental fiscalizable priorizada</w:t>
            </w:r>
          </w:p>
        </w:tc>
      </w:tr>
      <w:tr w:rsidR="00E90C0F" w14:paraId="73D7348B" w14:textId="77777777" w:rsidTr="00613E82">
        <w:trPr>
          <w:trHeight w:val="2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B4CE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01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F770" w14:textId="22D733D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Ficha Técnica Ambiental N° </w:t>
            </w:r>
            <w:r w:rsidR="00346F89"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14295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84ACB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Proyecto </w:t>
            </w:r>
            <w:r>
              <w:rPr>
                <w:rFonts w:ascii="Frutiger-Light" w:eastAsia="Times New Roman" w:hAnsi="Frutiger-Light" w:cs="Frutiger-Light"/>
                <w:bCs/>
                <w:kern w:val="0"/>
                <w:lang w:eastAsia="es-PE"/>
                <w14:ligatures w14:val="none"/>
              </w:rPr>
              <w:t>“</w:t>
            </w: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Mejoramiento y Ampliación del Sistema de Agua Potable y Saneamiento en el Centro Poblado de </w:t>
            </w:r>
            <w:proofErr w:type="spellStart"/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Ccasapata</w:t>
            </w:r>
            <w:proofErr w:type="spellEnd"/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 xml:space="preserve"> del Distrito de Yauli - Provincia de Huancavelica - Departamento de Huancavelica</w:t>
            </w:r>
            <w:r>
              <w:rPr>
                <w:rFonts w:ascii="Frutiger-Light" w:eastAsia="Times New Roman" w:hAnsi="Frutiger-Light" w:cs="Frutiger-Light"/>
                <w:bCs/>
                <w:kern w:val="0"/>
                <w:lang w:eastAsia="es-PE"/>
                <w14:ligatures w14:val="none"/>
              </w:rPr>
              <w:t>”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360C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Contenedores correspondientes para residuos metálicos, orgánicos, papeles y cartones, plásticos, generales, vidrios y peligrosos.</w:t>
            </w:r>
          </w:p>
          <w:p w14:paraId="25D83E35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Los contenedores serán de diferentes colores de acuerdo al tipo de residuos a almacenar.</w:t>
            </w:r>
          </w:p>
        </w:tc>
      </w:tr>
      <w:tr w:rsidR="00E90C0F" w14:paraId="34AA6513" w14:textId="77777777" w:rsidTr="00613E82">
        <w:trPr>
          <w:trHeight w:val="6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A8AA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02</w:t>
            </w:r>
          </w:p>
        </w:tc>
        <w:tc>
          <w:tcPr>
            <w:tcW w:w="1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E5874" w14:textId="77777777" w:rsidR="00E90C0F" w:rsidRDefault="00E90C0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413AF" w14:textId="77777777" w:rsidR="00E90C0F" w:rsidRDefault="00E90C0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40D98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hAnsi="Frutiger-Light" w:cs="Frutiger-Light"/>
                <w:shd w:val="clear" w:color="auto" w:fill="FFFFFF"/>
              </w:rPr>
              <w:t>Material proveniente de excavaciones, su disposición final en el Depósito de Material Excedente en áreas debidamente autorizadas</w:t>
            </w:r>
          </w:p>
        </w:tc>
      </w:tr>
      <w:tr w:rsidR="004D39B5" w14:paraId="511EC423" w14:textId="77777777" w:rsidTr="00613E82">
        <w:trPr>
          <w:trHeight w:val="38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4501D" w14:textId="77777777" w:rsidR="004D39B5" w:rsidRDefault="004D39B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03</w:t>
            </w:r>
          </w:p>
        </w:tc>
        <w:tc>
          <w:tcPr>
            <w:tcW w:w="1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22394" w14:textId="77777777" w:rsidR="004D39B5" w:rsidRDefault="004D39B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C3B3" w14:textId="77777777" w:rsidR="004D39B5" w:rsidRDefault="004D39B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F8930" w14:textId="65915634" w:rsidR="004D39B5" w:rsidRDefault="004D39B5">
            <w:pPr>
              <w:spacing w:after="0" w:line="240" w:lineRule="auto"/>
              <w:jc w:val="both"/>
              <w:rPr>
                <w:rFonts w:ascii="Frutiger-Light" w:hAnsi="Frutiger-Light" w:cs="Frutiger-Light"/>
                <w:bCs/>
                <w:shd w:val="clear" w:color="auto" w:fill="FFFFFF"/>
              </w:rPr>
            </w:pPr>
            <w:r>
              <w:rPr>
                <w:rFonts w:ascii="Frutiger-Light" w:hAnsi="Frutiger-Light" w:cs="Frutiger-Light"/>
                <w:shd w:val="clear" w:color="auto" w:fill="FFFFFF"/>
              </w:rPr>
              <w:t>L</w:t>
            </w:r>
            <w:r w:rsidRPr="004D39B5">
              <w:rPr>
                <w:rFonts w:ascii="Frutiger-Light" w:hAnsi="Frutiger-Light" w:cs="Frutiger-Light"/>
                <w:shd w:val="clear" w:color="auto" w:fill="FFFFFF"/>
              </w:rPr>
              <w:t xml:space="preserve">os residuos sólidos domésticos comunes internamente serán dispuestos en bolsas plásticas y al finalizar el </w:t>
            </w:r>
            <w:proofErr w:type="spellStart"/>
            <w:r w:rsidRPr="004D39B5">
              <w:rPr>
                <w:rFonts w:ascii="Frutiger-Light" w:hAnsi="Frutiger-Light" w:cs="Frutiger-Light"/>
                <w:shd w:val="clear" w:color="auto" w:fill="FFFFFF"/>
              </w:rPr>
              <w:t>dia</w:t>
            </w:r>
            <w:proofErr w:type="spellEnd"/>
            <w:r w:rsidRPr="004D39B5">
              <w:rPr>
                <w:rFonts w:ascii="Frutiger-Light" w:hAnsi="Frutiger-Light" w:cs="Frutiger-Light"/>
                <w:shd w:val="clear" w:color="auto" w:fill="FFFFFF"/>
              </w:rPr>
              <w:t xml:space="preserve"> de trabajo, serán almacenadas temporalmente en el patio de máquinas. la disposición final de los residuos domésticos o comunes serán dispuestos a un relleno sanitario autorizado de acuerdo a la normativa ambiental vigente, a través del sistema de recolección municipal del lugar. los residuos sólidos domésticos (no peligrosos) generados durante las etapas de construcción y cierre constructivo de la obra serán transportados y dispuestos por las municipalidades distritales más cercanas al proyecto.</w:t>
            </w:r>
          </w:p>
        </w:tc>
      </w:tr>
      <w:tr w:rsidR="00E90C0F" w14:paraId="7EA3C9F6" w14:textId="77777777" w:rsidTr="00613E82">
        <w:trPr>
          <w:trHeight w:val="6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7629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04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BEB1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Artículo 30 y Literal b) del Artículo 55 del Decreto Legislativo N° 1278</w:t>
            </w: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D3DD5" w14:textId="77777777" w:rsidR="00E90C0F" w:rsidRDefault="00E90C0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CA53" w14:textId="77777777" w:rsidR="00E90C0F" w:rsidRDefault="003A3968">
            <w:pPr>
              <w:pStyle w:val="Piedepgina"/>
              <w:jc w:val="both"/>
              <w:rPr>
                <w:rFonts w:ascii="Frutiger-Light" w:hAnsi="Frutiger-Light" w:cs="Frutiger-Light"/>
                <w:shd w:val="clear" w:color="auto" w:fill="FFFFFF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Contar con áreas, instalaciones y/o contenedores apropiados para el acopio y almacenamiento adecuado de los residuos sólidos generados (contenedores de código de colores correspondientes) los cuales deben ser almacenados, considerando su peso, volumen y características físicas, químicas o biológicas, de tal manera que garanticen la seguridad, higiene y orden, evitando fugas, derrames o dispersión de los residuos sólidos.</w:t>
            </w:r>
          </w:p>
        </w:tc>
      </w:tr>
      <w:tr w:rsidR="00E90C0F" w14:paraId="467C4C2D" w14:textId="77777777" w:rsidTr="00613E82">
        <w:trPr>
          <w:trHeight w:val="6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CD36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05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91B8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Literal c) del Artículo 55 del Decreto Legislativo N° 1278.</w:t>
            </w: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187B" w14:textId="77777777" w:rsidR="00E90C0F" w:rsidRDefault="00E90C0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2250" w14:textId="77777777" w:rsidR="00E90C0F" w:rsidRDefault="003A3968">
            <w:pPr>
              <w:pStyle w:val="Piedepgina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Garantizar la adecuada valorización y/o disposición final (EPS de residuos sólidos-subcontratado, Deposito de Material Excedente-autorizado por la municipalidad) de los residuos sólidos generados, conforme a las medidas establecidas en el Decreto Legislativo N° 1278 y sus normas reglamentarias y complementarias.</w:t>
            </w:r>
          </w:p>
        </w:tc>
      </w:tr>
      <w:tr w:rsidR="00E90C0F" w14:paraId="28CE2C1D" w14:textId="77777777" w:rsidTr="00613E82">
        <w:trPr>
          <w:trHeight w:val="1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33084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color w:val="FF0000"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06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0D73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Literal e) del</w:t>
            </w:r>
          </w:p>
          <w:p w14:paraId="0FB5B1EC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Artículo 55 del</w:t>
            </w:r>
          </w:p>
          <w:p w14:paraId="4877669A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Decreto Legislativo</w:t>
            </w:r>
          </w:p>
          <w:p w14:paraId="27A800CE" w14:textId="77777777" w:rsidR="00E90C0F" w:rsidRDefault="003A396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color w:val="FF0000"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N° 1278.</w:t>
            </w: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B706" w14:textId="77777777" w:rsidR="00E90C0F" w:rsidRDefault="00E90C0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595E" w14:textId="77777777" w:rsidR="00E90C0F" w:rsidRDefault="003A3968">
            <w:pPr>
              <w:spacing w:after="0" w:line="240" w:lineRule="auto"/>
              <w:jc w:val="both"/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</w:pPr>
            <w:r>
              <w:rPr>
                <w:rFonts w:ascii="Frutiger-Light" w:eastAsia="Times New Roman" w:hAnsi="Frutiger-Light" w:cs="Frutiger-Light"/>
                <w:bCs/>
                <w:kern w:val="0"/>
                <w:lang w:val="es-AR" w:eastAsia="es-PE"/>
                <w14:ligatures w14:val="none"/>
              </w:rPr>
              <w:t>Contar y/o administrar un registro interno sobre la generación y manejo de los residuos sólidos en sus instalaciones, con la finalidad de disponer de la información necesaria sobre la generación, minimización y manejo de los residuos sólidos.</w:t>
            </w:r>
          </w:p>
        </w:tc>
      </w:tr>
    </w:tbl>
    <w:p w14:paraId="087F1A86" w14:textId="77777777" w:rsidR="00E90C0F" w:rsidRDefault="003A3968">
      <w:pPr>
        <w:rPr>
          <w:rFonts w:ascii="Frutiger-Light" w:hAnsi="Frutiger-Light" w:cs="Frutiger-Light"/>
        </w:rPr>
      </w:pPr>
      <w:r>
        <w:rPr>
          <w:rFonts w:ascii="Frutiger-Light" w:hAnsi="Frutiger-Light" w:cs="Frutiger-Light"/>
        </w:rPr>
        <w:t xml:space="preserve">  </w:t>
      </w:r>
    </w:p>
    <w:sectPr w:rsidR="00E90C0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67AE6" w14:textId="77777777" w:rsidR="00C62E74" w:rsidRDefault="00C62E74">
      <w:pPr>
        <w:spacing w:line="240" w:lineRule="auto"/>
      </w:pPr>
      <w:r>
        <w:separator/>
      </w:r>
    </w:p>
  </w:endnote>
  <w:endnote w:type="continuationSeparator" w:id="0">
    <w:p w14:paraId="35F22D7D" w14:textId="77777777" w:rsidR="00C62E74" w:rsidRDefault="00C62E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-Light">
    <w:altName w:val="Cambria"/>
    <w:charset w:val="00"/>
    <w:family w:val="roman"/>
    <w:pitch w:val="default"/>
    <w:sig w:usb0="00000000" w:usb1="00000000" w:usb2="00000008" w:usb3="00000000" w:csb0="000001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09C62" w14:textId="77777777" w:rsidR="00C62E74" w:rsidRDefault="00C62E74">
      <w:pPr>
        <w:spacing w:after="0"/>
      </w:pPr>
      <w:r>
        <w:separator/>
      </w:r>
    </w:p>
  </w:footnote>
  <w:footnote w:type="continuationSeparator" w:id="0">
    <w:p w14:paraId="7B74642D" w14:textId="77777777" w:rsidR="00C62E74" w:rsidRDefault="00C62E74">
      <w:pPr>
        <w:spacing w:after="0"/>
      </w:pPr>
      <w:r>
        <w:continuationSeparator/>
      </w:r>
    </w:p>
  </w:footnote>
  <w:footnote w:id="1">
    <w:p w14:paraId="28870118" w14:textId="77777777" w:rsidR="00E90C0F" w:rsidRDefault="003A3968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b/>
          <w:bCs w:val="0"/>
          <w:i/>
          <w:iCs/>
          <w:sz w:val="18"/>
          <w:szCs w:val="18"/>
          <w:lang w:val="es-MX"/>
        </w:rPr>
        <w:t>OFICIO N° 224-2023-VIVIENDA-SG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6346C" w14:textId="77777777" w:rsidR="00E90C0F" w:rsidRDefault="003A3968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45C885D4" wp14:editId="38C2E990">
          <wp:simplePos x="0" y="0"/>
          <wp:positionH relativeFrom="margin">
            <wp:posOffset>-1157605</wp:posOffset>
          </wp:positionH>
          <wp:positionV relativeFrom="paragraph">
            <wp:posOffset>-280035</wp:posOffset>
          </wp:positionV>
          <wp:extent cx="7553325" cy="10629900"/>
          <wp:effectExtent l="0" t="0" r="9525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2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E1653"/>
    <w:multiLevelType w:val="multilevel"/>
    <w:tmpl w:val="1CDE1653"/>
    <w:lvl w:ilvl="0">
      <w:numFmt w:val="bullet"/>
      <w:lvlText w:val="-"/>
      <w:lvlJc w:val="left"/>
      <w:pPr>
        <w:ind w:left="2487" w:hanging="360"/>
      </w:pPr>
      <w:rPr>
        <w:rFonts w:ascii="Calibri" w:eastAsiaTheme="minorHAnsi" w:hAnsi="Calibri" w:cstheme="minorHAnsi" w:hint="default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BCC62E2"/>
    <w:multiLevelType w:val="multilevel"/>
    <w:tmpl w:val="5BCC62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F37F1"/>
    <w:multiLevelType w:val="multilevel"/>
    <w:tmpl w:val="5D6F37F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F86693A"/>
    <w:multiLevelType w:val="multilevel"/>
    <w:tmpl w:val="5F86693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C186BB6"/>
    <w:multiLevelType w:val="multilevel"/>
    <w:tmpl w:val="7C186B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720"/>
      </w:pPr>
      <w:rPr>
        <w:rFonts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23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8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494"/>
    <w:rsid w:val="000108B5"/>
    <w:rsid w:val="000D4AA0"/>
    <w:rsid w:val="0010618E"/>
    <w:rsid w:val="00111EBA"/>
    <w:rsid w:val="00113D06"/>
    <w:rsid w:val="00116494"/>
    <w:rsid w:val="0017343C"/>
    <w:rsid w:val="00175453"/>
    <w:rsid w:val="00285BC5"/>
    <w:rsid w:val="002A6489"/>
    <w:rsid w:val="00346F89"/>
    <w:rsid w:val="003A3968"/>
    <w:rsid w:val="003D14CF"/>
    <w:rsid w:val="004B28EC"/>
    <w:rsid w:val="004D116F"/>
    <w:rsid w:val="004D39B5"/>
    <w:rsid w:val="004F35D7"/>
    <w:rsid w:val="005C08C3"/>
    <w:rsid w:val="00613E82"/>
    <w:rsid w:val="00636AC2"/>
    <w:rsid w:val="006D0878"/>
    <w:rsid w:val="006E03D1"/>
    <w:rsid w:val="00737B2C"/>
    <w:rsid w:val="00750E45"/>
    <w:rsid w:val="007864DA"/>
    <w:rsid w:val="007F0996"/>
    <w:rsid w:val="007F0B0A"/>
    <w:rsid w:val="00804323"/>
    <w:rsid w:val="00845504"/>
    <w:rsid w:val="00852747"/>
    <w:rsid w:val="008626CA"/>
    <w:rsid w:val="008D5039"/>
    <w:rsid w:val="008D58AF"/>
    <w:rsid w:val="009170A2"/>
    <w:rsid w:val="00995A25"/>
    <w:rsid w:val="009A56F5"/>
    <w:rsid w:val="009C6949"/>
    <w:rsid w:val="009D389B"/>
    <w:rsid w:val="009D55BC"/>
    <w:rsid w:val="009D5A3F"/>
    <w:rsid w:val="00A264E5"/>
    <w:rsid w:val="00A634D2"/>
    <w:rsid w:val="00AA2C86"/>
    <w:rsid w:val="00AB3249"/>
    <w:rsid w:val="00AD60B7"/>
    <w:rsid w:val="00B67637"/>
    <w:rsid w:val="00B73513"/>
    <w:rsid w:val="00B9721F"/>
    <w:rsid w:val="00C215C5"/>
    <w:rsid w:val="00C62E74"/>
    <w:rsid w:val="00CD4294"/>
    <w:rsid w:val="00D0695E"/>
    <w:rsid w:val="00D53973"/>
    <w:rsid w:val="00D70569"/>
    <w:rsid w:val="00E44600"/>
    <w:rsid w:val="00E90C0F"/>
    <w:rsid w:val="00F60D54"/>
    <w:rsid w:val="00FB3F0F"/>
    <w:rsid w:val="0FD3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6DA0D267"/>
  <w15:docId w15:val="{86B77B90-E212-41EE-9F65-83B12B22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rPr>
      <w:vertAlign w:val="superscript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paragraph" w:styleId="Textonotapie">
    <w:name w:val="footnote text"/>
    <w:basedOn w:val="Normal"/>
    <w:link w:val="TextonotapieCar"/>
    <w:qFormat/>
    <w:pPr>
      <w:spacing w:after="0" w:line="240" w:lineRule="auto"/>
    </w:pPr>
    <w:rPr>
      <w:rFonts w:ascii="Calibri" w:eastAsia="Times New Roman" w:hAnsi="Calibri" w:cs="Times New Roman"/>
      <w:bCs/>
      <w:color w:val="000000"/>
      <w:kern w:val="0"/>
      <w:sz w:val="20"/>
      <w:szCs w:val="20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customStyle="1" w:styleId="TextonotapieCar">
    <w:name w:val="Texto nota pie Car"/>
    <w:basedOn w:val="Fuentedeprrafopredeter"/>
    <w:link w:val="Textonotapie"/>
    <w:qFormat/>
    <w:rPr>
      <w:rFonts w:ascii="Calibri" w:eastAsia="Times New Roman" w:hAnsi="Calibri" w:cs="Times New Roman"/>
      <w:bCs/>
      <w:color w:val="000000"/>
      <w:sz w:val="20"/>
      <w:szCs w:val="20"/>
    </w:rPr>
  </w:style>
  <w:style w:type="table" w:customStyle="1" w:styleId="Tablaconcuadrcula2">
    <w:name w:val="Tabla con cuadrícula2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GOBIERNO REGIONAL DE HUANCAVELICA</dc:creator>
  <cp:lastModifiedBy>GOBIERNO REGIONAL DE HUANCAVELICA</cp:lastModifiedBy>
  <cp:revision>2</cp:revision>
  <cp:lastPrinted>2025-12-19T16:45:00Z</cp:lastPrinted>
  <dcterms:created xsi:type="dcterms:W3CDTF">2026-09-16T15:30:00Z</dcterms:created>
  <dcterms:modified xsi:type="dcterms:W3CDTF">2026-09-16T15:30:00Z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B0C904A1D6B74D45B2DDFF285ADD3E50_13</vt:lpwstr>
  </property>
</Properties>
</file>