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56F240" w14:textId="2CB0ED03" w:rsidR="009230C7" w:rsidRDefault="009230C7" w:rsidP="009230C7">
      <w:pPr>
        <w:spacing w:after="0" w:line="240" w:lineRule="auto"/>
        <w:jc w:val="center"/>
        <w:rPr>
          <w:rFonts w:ascii="Arial" w:hAnsi="Arial" w:cs="Arial"/>
          <w:b/>
          <w:bCs/>
          <w:lang w:val="es-PE"/>
        </w:rPr>
      </w:pPr>
      <w:r>
        <w:rPr>
          <w:rFonts w:ascii="Arial" w:hAnsi="Arial" w:cs="Arial"/>
          <w:b/>
          <w:bCs/>
          <w:lang w:val="es-PE"/>
        </w:rPr>
        <w:t xml:space="preserve">RESOLUCIÓN DE </w:t>
      </w:r>
      <w:r w:rsidR="00517AD8">
        <w:rPr>
          <w:rFonts w:ascii="Arial" w:hAnsi="Arial" w:cs="Arial"/>
          <w:b/>
          <w:bCs/>
          <w:lang w:val="es-PE"/>
        </w:rPr>
        <w:t>OFICIALIZACIÓN DE SANCIÓN N° 0006</w:t>
      </w:r>
      <w:r>
        <w:rPr>
          <w:rFonts w:ascii="Arial" w:hAnsi="Arial" w:cs="Arial"/>
          <w:b/>
          <w:bCs/>
          <w:lang w:val="es-PE"/>
        </w:rPr>
        <w:t>-2023/GOB.REG-HVCA/DIRESA-HPT-OA-UGRH</w:t>
      </w:r>
    </w:p>
    <w:p w14:paraId="76987B3B" w14:textId="77777777" w:rsidR="009230C7" w:rsidRDefault="009230C7" w:rsidP="009230C7">
      <w:pPr>
        <w:spacing w:after="0" w:line="240" w:lineRule="auto"/>
        <w:jc w:val="center"/>
        <w:rPr>
          <w:rFonts w:ascii="Arial" w:hAnsi="Arial" w:cs="Arial"/>
          <w:b/>
          <w:bCs/>
          <w:lang w:val="es-PE"/>
        </w:rPr>
      </w:pPr>
    </w:p>
    <w:p w14:paraId="52BC89EF" w14:textId="3AC6E4CE" w:rsidR="009230C7" w:rsidRPr="00F42472" w:rsidRDefault="009230C7" w:rsidP="009230C7">
      <w:pPr>
        <w:spacing w:after="0" w:line="240" w:lineRule="auto"/>
        <w:jc w:val="center"/>
        <w:rPr>
          <w:rFonts w:ascii="Arial" w:hAnsi="Arial" w:cs="Arial"/>
          <w:lang w:val="es-PE"/>
        </w:rPr>
      </w:pPr>
      <w:r>
        <w:rPr>
          <w:rFonts w:ascii="Arial" w:hAnsi="Arial" w:cs="Arial"/>
          <w:lang w:val="es-PE"/>
        </w:rPr>
        <w:t xml:space="preserve">                                                                                        </w:t>
      </w:r>
      <w:r w:rsidRPr="00F42472">
        <w:rPr>
          <w:rFonts w:ascii="Arial" w:hAnsi="Arial" w:cs="Arial"/>
          <w:lang w:val="es-PE"/>
        </w:rPr>
        <w:t>Pampas</w:t>
      </w:r>
      <w:r>
        <w:rPr>
          <w:rFonts w:ascii="Arial" w:hAnsi="Arial" w:cs="Arial"/>
          <w:lang w:val="es-PE"/>
        </w:rPr>
        <w:t xml:space="preserve">, </w:t>
      </w:r>
      <w:r w:rsidRPr="00F42472">
        <w:rPr>
          <w:rFonts w:ascii="Arial" w:hAnsi="Arial" w:cs="Arial"/>
          <w:lang w:val="es-PE"/>
        </w:rPr>
        <w:t>18 de marzo de 2023.</w:t>
      </w:r>
    </w:p>
    <w:p w14:paraId="26046746" w14:textId="77777777" w:rsidR="009230C7" w:rsidRDefault="009230C7" w:rsidP="009230C7">
      <w:pPr>
        <w:spacing w:after="0" w:line="240" w:lineRule="auto"/>
        <w:jc w:val="both"/>
        <w:rPr>
          <w:rFonts w:ascii="Arial" w:hAnsi="Arial" w:cs="Arial"/>
          <w:b/>
          <w:bCs/>
          <w:lang w:val="es-PE"/>
        </w:rPr>
      </w:pPr>
    </w:p>
    <w:p w14:paraId="11FAACEB" w14:textId="77777777" w:rsidR="009230C7" w:rsidRPr="00F43951" w:rsidRDefault="009230C7" w:rsidP="009230C7">
      <w:pPr>
        <w:spacing w:after="0" w:line="240" w:lineRule="auto"/>
        <w:jc w:val="both"/>
        <w:rPr>
          <w:rFonts w:ascii="Arial" w:hAnsi="Arial" w:cs="Arial"/>
          <w:lang w:val="es-PE"/>
        </w:rPr>
      </w:pPr>
      <w:r w:rsidRPr="00DC46AA">
        <w:rPr>
          <w:rFonts w:ascii="Arial" w:hAnsi="Arial" w:cs="Arial"/>
          <w:b/>
          <w:bCs/>
          <w:lang w:val="es-PE"/>
        </w:rPr>
        <w:t>VISTOS:</w:t>
      </w:r>
      <w:r w:rsidRPr="00F43951">
        <w:rPr>
          <w:rFonts w:ascii="Arial" w:hAnsi="Arial" w:cs="Arial"/>
          <w:lang w:val="es-PE"/>
        </w:rPr>
        <w:t xml:space="preserve"> La Resolución de Sanción N° 0000</w:t>
      </w:r>
      <w:r>
        <w:rPr>
          <w:rFonts w:ascii="Arial" w:hAnsi="Arial" w:cs="Arial"/>
          <w:lang w:val="es-PE"/>
        </w:rPr>
        <w:t>03</w:t>
      </w:r>
      <w:r w:rsidRPr="00F43951">
        <w:rPr>
          <w:rFonts w:ascii="Arial" w:hAnsi="Arial" w:cs="Arial"/>
          <w:lang w:val="es-PE"/>
        </w:rPr>
        <w:t xml:space="preserve">-2022/GOB.REG.HVCA/DIRESA-HPT-AJ, de fecha </w:t>
      </w:r>
      <w:r>
        <w:rPr>
          <w:rFonts w:ascii="Arial" w:hAnsi="Arial" w:cs="Arial"/>
          <w:lang w:val="es-PE"/>
        </w:rPr>
        <w:t>24</w:t>
      </w:r>
      <w:r w:rsidRPr="00F43951">
        <w:rPr>
          <w:rFonts w:ascii="Arial" w:hAnsi="Arial" w:cs="Arial"/>
          <w:lang w:val="es-PE"/>
        </w:rPr>
        <w:t xml:space="preserve"> de </w:t>
      </w:r>
      <w:r>
        <w:rPr>
          <w:rFonts w:ascii="Arial" w:hAnsi="Arial" w:cs="Arial"/>
          <w:lang w:val="es-PE"/>
        </w:rPr>
        <w:t xml:space="preserve">octubre </w:t>
      </w:r>
      <w:r w:rsidRPr="00F43951">
        <w:rPr>
          <w:rFonts w:ascii="Arial" w:hAnsi="Arial" w:cs="Arial"/>
          <w:lang w:val="es-PE"/>
        </w:rPr>
        <w:t>de 2022, emitido por</w:t>
      </w:r>
      <w:r>
        <w:rPr>
          <w:rFonts w:ascii="Arial" w:hAnsi="Arial" w:cs="Arial"/>
          <w:lang w:val="es-PE"/>
        </w:rPr>
        <w:t xml:space="preserve"> el Jefe de la Unidad de Gestión de Recursos Humanos </w:t>
      </w:r>
      <w:r w:rsidRPr="00F43951">
        <w:rPr>
          <w:rFonts w:ascii="Arial" w:hAnsi="Arial" w:cs="Arial"/>
          <w:lang w:val="es-PE"/>
        </w:rPr>
        <w:t>del Hospital de Pampas – Tayacaja.</w:t>
      </w:r>
    </w:p>
    <w:p w14:paraId="58C86798" w14:textId="77777777" w:rsidR="009230C7" w:rsidRDefault="009230C7" w:rsidP="009230C7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1B3B2337" w14:textId="77777777" w:rsidR="009230C7" w:rsidRPr="00DC46AA" w:rsidRDefault="009230C7" w:rsidP="009230C7">
      <w:pPr>
        <w:spacing w:after="0" w:line="240" w:lineRule="auto"/>
        <w:jc w:val="both"/>
        <w:rPr>
          <w:rFonts w:ascii="Arial" w:hAnsi="Arial" w:cs="Arial"/>
          <w:b/>
          <w:bCs/>
          <w:lang w:val="es-PE"/>
        </w:rPr>
      </w:pPr>
      <w:r w:rsidRPr="00DC46AA">
        <w:rPr>
          <w:rFonts w:ascii="Arial" w:hAnsi="Arial" w:cs="Arial"/>
          <w:b/>
          <w:bCs/>
          <w:lang w:val="es-PE"/>
        </w:rPr>
        <w:t xml:space="preserve">CONSIDERANDO: </w:t>
      </w:r>
    </w:p>
    <w:p w14:paraId="46C2A529" w14:textId="77777777" w:rsidR="009230C7" w:rsidRDefault="009230C7" w:rsidP="009230C7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3446E7DE" w14:textId="77777777" w:rsidR="009230C7" w:rsidRPr="00F43951" w:rsidRDefault="009230C7" w:rsidP="009230C7">
      <w:pPr>
        <w:spacing w:after="0" w:line="240" w:lineRule="auto"/>
        <w:ind w:firstLine="567"/>
        <w:jc w:val="both"/>
        <w:rPr>
          <w:rFonts w:ascii="Arial" w:hAnsi="Arial" w:cs="Arial"/>
          <w:lang w:val="es-PE"/>
        </w:rPr>
      </w:pPr>
      <w:r w:rsidRPr="00F43951">
        <w:rPr>
          <w:rFonts w:ascii="Arial" w:hAnsi="Arial" w:cs="Arial"/>
          <w:lang w:val="es-PE"/>
        </w:rPr>
        <w:t xml:space="preserve">Que, con </w:t>
      </w:r>
      <w:r w:rsidRPr="00F42472">
        <w:rPr>
          <w:rFonts w:ascii="Arial" w:hAnsi="Arial" w:cs="Arial"/>
          <w:b/>
          <w:bCs/>
          <w:lang w:val="es-PE"/>
        </w:rPr>
        <w:t>Informe de Precalificación N° 00</w:t>
      </w:r>
      <w:r>
        <w:rPr>
          <w:rFonts w:ascii="Arial" w:hAnsi="Arial" w:cs="Arial"/>
          <w:b/>
          <w:bCs/>
          <w:lang w:val="es-PE"/>
        </w:rPr>
        <w:t>8-</w:t>
      </w:r>
      <w:r w:rsidRPr="00F42472">
        <w:rPr>
          <w:rFonts w:ascii="Arial" w:hAnsi="Arial" w:cs="Arial"/>
          <w:b/>
          <w:bCs/>
          <w:lang w:val="es-PE"/>
        </w:rPr>
        <w:t xml:space="preserve">2022/GOB-REG-HVCA/HPT-UGRH-STPAD, de fecha </w:t>
      </w:r>
      <w:r>
        <w:rPr>
          <w:rFonts w:ascii="Arial" w:hAnsi="Arial" w:cs="Arial"/>
          <w:b/>
          <w:bCs/>
          <w:lang w:val="es-PE"/>
        </w:rPr>
        <w:t>25</w:t>
      </w:r>
      <w:r w:rsidRPr="00F42472">
        <w:rPr>
          <w:rFonts w:ascii="Arial" w:hAnsi="Arial" w:cs="Arial"/>
          <w:b/>
          <w:bCs/>
          <w:lang w:val="es-PE"/>
        </w:rPr>
        <w:t xml:space="preserve"> de abril de 2022</w:t>
      </w:r>
      <w:r w:rsidRPr="00F43951">
        <w:rPr>
          <w:rFonts w:ascii="Arial" w:hAnsi="Arial" w:cs="Arial"/>
          <w:lang w:val="es-PE"/>
        </w:rPr>
        <w:t xml:space="preserve">, por el cual la Secretaria Técnica del PAD del HPT, recomendó iniciar procedimiento administrativo disciplinario en contra de la servidora </w:t>
      </w:r>
      <w:r>
        <w:rPr>
          <w:rFonts w:ascii="Arial" w:hAnsi="Arial" w:cs="Arial"/>
          <w:lang w:val="es-PE"/>
        </w:rPr>
        <w:t>OBS. ELVA CAMPOS PAYANO, por la p</w:t>
      </w:r>
      <w:r w:rsidRPr="00F43951">
        <w:rPr>
          <w:rFonts w:ascii="Arial" w:hAnsi="Arial" w:cs="Arial"/>
          <w:lang w:val="es-PE"/>
        </w:rPr>
        <w:t xml:space="preserve">resunta comisión de la administrativa de carácter disciplinario </w:t>
      </w:r>
      <w:r>
        <w:rPr>
          <w:rFonts w:ascii="Arial" w:hAnsi="Arial" w:cs="Arial"/>
          <w:lang w:val="es-PE"/>
        </w:rPr>
        <w:t xml:space="preserve">en la modalidad de </w:t>
      </w:r>
      <w:r w:rsidRPr="00F43951">
        <w:rPr>
          <w:rFonts w:ascii="Arial" w:hAnsi="Arial" w:cs="Arial"/>
          <w:lang w:val="es-PE"/>
        </w:rPr>
        <w:t>“incumplimiento injustificado del horario y la jornada de trabajo”, tipificado en el literal n) del artículo 85° de la Ley N° 30057 – Ley del Servicio Civil.</w:t>
      </w:r>
    </w:p>
    <w:p w14:paraId="1F39FE8D" w14:textId="77777777" w:rsidR="009230C7" w:rsidRDefault="009230C7" w:rsidP="009230C7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0EE724F8" w14:textId="77777777" w:rsidR="009230C7" w:rsidRPr="00F43951" w:rsidRDefault="009230C7" w:rsidP="009230C7">
      <w:pPr>
        <w:spacing w:after="0" w:line="240" w:lineRule="auto"/>
        <w:ind w:firstLine="567"/>
        <w:jc w:val="both"/>
        <w:rPr>
          <w:rFonts w:ascii="Arial" w:hAnsi="Arial" w:cs="Arial"/>
          <w:lang w:val="es-PE"/>
        </w:rPr>
      </w:pPr>
      <w:r w:rsidRPr="00F43951">
        <w:rPr>
          <w:rFonts w:ascii="Arial" w:hAnsi="Arial" w:cs="Arial"/>
          <w:lang w:val="es-PE"/>
        </w:rPr>
        <w:t>Que, en base a las recomendaciones efectuadas por la Secretaria Técnica, mediante Resolución Instructiva N° 01</w:t>
      </w:r>
      <w:r>
        <w:rPr>
          <w:rFonts w:ascii="Arial" w:hAnsi="Arial" w:cs="Arial"/>
          <w:lang w:val="es-PE"/>
        </w:rPr>
        <w:t>6</w:t>
      </w:r>
      <w:r w:rsidRPr="00F43951">
        <w:rPr>
          <w:rFonts w:ascii="Arial" w:hAnsi="Arial" w:cs="Arial"/>
          <w:lang w:val="es-PE"/>
        </w:rPr>
        <w:t xml:space="preserve">-2022/GOB-REG-HVCA/DIRESA-HPT-OA/UGRH, de fecha </w:t>
      </w:r>
      <w:r>
        <w:rPr>
          <w:rFonts w:ascii="Arial" w:hAnsi="Arial" w:cs="Arial"/>
          <w:lang w:val="es-PE"/>
        </w:rPr>
        <w:t>16</w:t>
      </w:r>
      <w:r w:rsidRPr="00F43951">
        <w:rPr>
          <w:rFonts w:ascii="Arial" w:hAnsi="Arial" w:cs="Arial"/>
          <w:lang w:val="es-PE"/>
        </w:rPr>
        <w:t xml:space="preserve"> de agosto de 2022, por el cual el Órgano Instructor resolvió: Iniciar procedimiento administrativo disciplinario contra la servidora </w:t>
      </w:r>
      <w:r>
        <w:rPr>
          <w:rFonts w:ascii="Arial" w:hAnsi="Arial" w:cs="Arial"/>
          <w:lang w:val="es-PE"/>
        </w:rPr>
        <w:t>OBS. ELVA CAMPOS PAYANO.</w:t>
      </w:r>
    </w:p>
    <w:p w14:paraId="5481E4FB" w14:textId="77777777" w:rsidR="009230C7" w:rsidRDefault="009230C7" w:rsidP="009230C7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163A5571" w14:textId="77777777" w:rsidR="009230C7" w:rsidRPr="00F43951" w:rsidRDefault="009230C7" w:rsidP="009230C7">
      <w:pPr>
        <w:spacing w:after="0" w:line="240" w:lineRule="auto"/>
        <w:ind w:firstLine="567"/>
        <w:jc w:val="both"/>
        <w:rPr>
          <w:rFonts w:ascii="Arial" w:hAnsi="Arial" w:cs="Arial"/>
          <w:lang w:val="es-PE"/>
        </w:rPr>
      </w:pPr>
      <w:r w:rsidRPr="00F43951">
        <w:rPr>
          <w:rFonts w:ascii="Arial" w:hAnsi="Arial" w:cs="Arial"/>
          <w:lang w:val="es-PE"/>
        </w:rPr>
        <w:t xml:space="preserve">Que, </w:t>
      </w:r>
      <w:r>
        <w:rPr>
          <w:rFonts w:ascii="Arial" w:hAnsi="Arial" w:cs="Arial"/>
          <w:lang w:val="es-PE"/>
        </w:rPr>
        <w:t xml:space="preserve">con escrito de fecha 07 de setiembre de 2022, </w:t>
      </w:r>
      <w:r w:rsidRPr="00F43951">
        <w:rPr>
          <w:rFonts w:ascii="Arial" w:hAnsi="Arial" w:cs="Arial"/>
          <w:lang w:val="es-PE"/>
        </w:rPr>
        <w:t>emitido por la servidora</w:t>
      </w:r>
      <w:r>
        <w:rPr>
          <w:rFonts w:ascii="Arial" w:hAnsi="Arial" w:cs="Arial"/>
          <w:lang w:val="es-PE"/>
        </w:rPr>
        <w:t xml:space="preserve"> OBS. ELVA CAMPOS PAYANO, </w:t>
      </w:r>
      <w:r w:rsidRPr="00F43951">
        <w:rPr>
          <w:rFonts w:ascii="Arial" w:hAnsi="Arial" w:cs="Arial"/>
          <w:lang w:val="es-PE"/>
        </w:rPr>
        <w:t>con Expediente N° 0000</w:t>
      </w:r>
      <w:r>
        <w:rPr>
          <w:rFonts w:ascii="Arial" w:hAnsi="Arial" w:cs="Arial"/>
          <w:lang w:val="es-PE"/>
        </w:rPr>
        <w:t>02-</w:t>
      </w:r>
      <w:r w:rsidRPr="00F43951">
        <w:rPr>
          <w:rFonts w:ascii="Arial" w:hAnsi="Arial" w:cs="Arial"/>
          <w:lang w:val="es-PE"/>
        </w:rPr>
        <w:t>2022, la servidora presento su descargo a la Resolución Instructiva N° 01</w:t>
      </w:r>
      <w:r>
        <w:rPr>
          <w:rFonts w:ascii="Arial" w:hAnsi="Arial" w:cs="Arial"/>
          <w:lang w:val="es-PE"/>
        </w:rPr>
        <w:t>6-</w:t>
      </w:r>
      <w:r w:rsidRPr="00F43951">
        <w:rPr>
          <w:rFonts w:ascii="Arial" w:hAnsi="Arial" w:cs="Arial"/>
          <w:lang w:val="es-PE"/>
        </w:rPr>
        <w:t>2022/GOB-REG-HVCA/DIRESA-HPT-OA/UGRH.</w:t>
      </w:r>
    </w:p>
    <w:p w14:paraId="56EC84E0" w14:textId="77777777" w:rsidR="009230C7" w:rsidRDefault="009230C7" w:rsidP="009230C7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4AB26163" w14:textId="77777777" w:rsidR="009230C7" w:rsidRPr="00F43951" w:rsidRDefault="009230C7" w:rsidP="009230C7">
      <w:pPr>
        <w:spacing w:after="0" w:line="240" w:lineRule="auto"/>
        <w:ind w:firstLine="567"/>
        <w:jc w:val="both"/>
        <w:rPr>
          <w:rFonts w:ascii="Arial" w:hAnsi="Arial" w:cs="Arial"/>
          <w:lang w:val="es-PE"/>
        </w:rPr>
      </w:pPr>
      <w:r w:rsidRPr="00F43951">
        <w:rPr>
          <w:rFonts w:ascii="Arial" w:hAnsi="Arial" w:cs="Arial"/>
          <w:lang w:val="es-PE"/>
        </w:rPr>
        <w:t>Que, con</w:t>
      </w:r>
      <w:r w:rsidRPr="00F42472">
        <w:rPr>
          <w:rFonts w:ascii="Arial" w:hAnsi="Arial" w:cs="Arial"/>
          <w:b/>
          <w:bCs/>
          <w:lang w:val="es-PE"/>
        </w:rPr>
        <w:t xml:space="preserve"> Informe de Órgano Instructor N° 01</w:t>
      </w:r>
      <w:r>
        <w:rPr>
          <w:rFonts w:ascii="Arial" w:hAnsi="Arial" w:cs="Arial"/>
          <w:b/>
          <w:bCs/>
          <w:lang w:val="es-PE"/>
        </w:rPr>
        <w:t>1-</w:t>
      </w:r>
      <w:r w:rsidRPr="00F42472">
        <w:rPr>
          <w:rFonts w:ascii="Arial" w:hAnsi="Arial" w:cs="Arial"/>
          <w:b/>
          <w:bCs/>
          <w:lang w:val="es-PE"/>
        </w:rPr>
        <w:t>2022/GOB.REG.HVCA/DIRESA-HPT-OA-UGRH</w:t>
      </w:r>
      <w:r w:rsidRPr="00F43951">
        <w:rPr>
          <w:rFonts w:ascii="Arial" w:hAnsi="Arial" w:cs="Arial"/>
          <w:lang w:val="es-PE"/>
        </w:rPr>
        <w:t>, de fecha 26 de setiembre de 2022, emitido por la Secretaria Técnica del PAD, en la cual se indica la conclusión del procedimiento administrativo disciplinario seguido contra la servidora</w:t>
      </w:r>
      <w:r>
        <w:rPr>
          <w:rFonts w:ascii="Arial" w:hAnsi="Arial" w:cs="Arial"/>
          <w:lang w:val="es-PE"/>
        </w:rPr>
        <w:t xml:space="preserve"> OBS. ELVA CAMPOS PAYANO.</w:t>
      </w:r>
    </w:p>
    <w:p w14:paraId="384EEEE7" w14:textId="77777777" w:rsidR="009230C7" w:rsidRPr="00F43951" w:rsidRDefault="009230C7" w:rsidP="009230C7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472FE8E3" w14:textId="77777777" w:rsidR="009230C7" w:rsidRPr="00F42472" w:rsidRDefault="009230C7" w:rsidP="009230C7">
      <w:pPr>
        <w:spacing w:after="0" w:line="240" w:lineRule="auto"/>
        <w:ind w:firstLine="567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  <w:r w:rsidRPr="00F43951">
        <w:rPr>
          <w:rFonts w:ascii="Arial" w:hAnsi="Arial" w:cs="Arial"/>
          <w:lang w:val="es-PE"/>
        </w:rPr>
        <w:t xml:space="preserve">Que, mediante </w:t>
      </w:r>
      <w:r w:rsidRPr="00F42472">
        <w:rPr>
          <w:rFonts w:ascii="Arial" w:hAnsi="Arial" w:cs="Arial"/>
          <w:b/>
          <w:bCs/>
          <w:lang w:val="es-PE"/>
        </w:rPr>
        <w:t>Resolución de Sanción N° 00</w:t>
      </w:r>
      <w:r>
        <w:rPr>
          <w:rFonts w:ascii="Arial" w:hAnsi="Arial" w:cs="Arial"/>
          <w:b/>
          <w:bCs/>
          <w:lang w:val="es-PE"/>
        </w:rPr>
        <w:t>0</w:t>
      </w:r>
      <w:r w:rsidRPr="00F42472">
        <w:rPr>
          <w:rFonts w:ascii="Arial" w:hAnsi="Arial" w:cs="Arial"/>
          <w:b/>
          <w:bCs/>
          <w:lang w:val="es-PE"/>
        </w:rPr>
        <w:t>00</w:t>
      </w:r>
      <w:r>
        <w:rPr>
          <w:rFonts w:ascii="Arial" w:hAnsi="Arial" w:cs="Arial"/>
          <w:b/>
          <w:bCs/>
          <w:lang w:val="es-PE"/>
        </w:rPr>
        <w:t>3</w:t>
      </w:r>
      <w:r w:rsidRPr="00F42472">
        <w:rPr>
          <w:rFonts w:ascii="Arial" w:hAnsi="Arial" w:cs="Arial"/>
          <w:b/>
          <w:bCs/>
          <w:lang w:val="es-PE"/>
        </w:rPr>
        <w:t>-2022/GOB.REG.HVCA/DIRESA-HPT-AJ</w:t>
      </w:r>
      <w:r w:rsidRPr="00F43951">
        <w:rPr>
          <w:rFonts w:ascii="Arial" w:hAnsi="Arial" w:cs="Arial"/>
          <w:lang w:val="es-PE"/>
        </w:rPr>
        <w:t xml:space="preserve">, de fecha </w:t>
      </w:r>
      <w:r>
        <w:rPr>
          <w:rFonts w:ascii="Arial" w:hAnsi="Arial" w:cs="Arial"/>
          <w:lang w:val="es-PE"/>
        </w:rPr>
        <w:t>24</w:t>
      </w:r>
      <w:r w:rsidRPr="00F43951">
        <w:rPr>
          <w:rFonts w:ascii="Arial" w:hAnsi="Arial" w:cs="Arial"/>
          <w:lang w:val="es-PE"/>
        </w:rPr>
        <w:t xml:space="preserve"> de </w:t>
      </w:r>
      <w:r>
        <w:rPr>
          <w:rFonts w:ascii="Arial" w:hAnsi="Arial" w:cs="Arial"/>
          <w:lang w:val="es-PE"/>
        </w:rPr>
        <w:t xml:space="preserve">octubre </w:t>
      </w:r>
      <w:r w:rsidRPr="00F43951">
        <w:rPr>
          <w:rFonts w:ascii="Arial" w:hAnsi="Arial" w:cs="Arial"/>
          <w:lang w:val="es-PE"/>
        </w:rPr>
        <w:t xml:space="preserve">de 2022, emitido por </w:t>
      </w:r>
      <w:r>
        <w:rPr>
          <w:rFonts w:ascii="Arial" w:hAnsi="Arial" w:cs="Arial"/>
          <w:lang w:val="es-PE"/>
        </w:rPr>
        <w:t xml:space="preserve">el Jede de la Unidad de Gestión de Recursos Humanos </w:t>
      </w:r>
      <w:r w:rsidRPr="00F43951">
        <w:rPr>
          <w:rFonts w:ascii="Arial" w:hAnsi="Arial" w:cs="Arial"/>
          <w:lang w:val="es-PE"/>
        </w:rPr>
        <w:t>del Hospital de Pampas – Tayacaja</w:t>
      </w:r>
      <w:r>
        <w:rPr>
          <w:rFonts w:ascii="Arial" w:hAnsi="Arial" w:cs="Arial"/>
          <w:lang w:val="es-PE"/>
        </w:rPr>
        <w:t xml:space="preserve">, en su condición de Órgano Sancionador, </w:t>
      </w:r>
      <w:r w:rsidRPr="00F43951">
        <w:rPr>
          <w:rFonts w:ascii="Arial" w:hAnsi="Arial" w:cs="Arial"/>
          <w:lang w:val="es-PE"/>
        </w:rPr>
        <w:t>determinó la existencia de responsabilidad administrativa disciplinaria con la referida servidora,, encuadrando su conducta en la falta administrativa disciplinaria, regulada en el literal n) del artículo</w:t>
      </w:r>
      <w:r>
        <w:rPr>
          <w:rFonts w:ascii="Arial" w:hAnsi="Arial" w:cs="Arial"/>
          <w:lang w:val="es-PE"/>
        </w:rPr>
        <w:t xml:space="preserve"> </w:t>
      </w:r>
      <w:r w:rsidRPr="00F43951">
        <w:rPr>
          <w:rFonts w:ascii="Arial" w:hAnsi="Arial" w:cs="Arial"/>
          <w:lang w:val="es-PE"/>
        </w:rPr>
        <w:t>85° de la Ley N° 30057, Ley del Servicio Civil, que prescribe: “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El incumplimiento injustificado del horario y la jornada de trabajo”, imponiendo </w:t>
      </w:r>
      <w:r>
        <w:rPr>
          <w:rFonts w:ascii="Arial" w:hAnsi="Arial" w:cs="Arial"/>
          <w:color w:val="000000"/>
          <w:shd w:val="clear" w:color="auto" w:fill="FFFFFF"/>
        </w:rPr>
        <w:t xml:space="preserve">el Órgano Sancionador, </w:t>
      </w:r>
      <w:r w:rsidRPr="00F43951">
        <w:rPr>
          <w:rFonts w:ascii="Arial" w:hAnsi="Arial" w:cs="Arial"/>
          <w:color w:val="000000"/>
          <w:shd w:val="clear" w:color="auto" w:fill="FFFFFF"/>
        </w:rPr>
        <w:t>a la servidora</w:t>
      </w:r>
      <w:r>
        <w:rPr>
          <w:rFonts w:ascii="Arial" w:hAnsi="Arial" w:cs="Arial"/>
          <w:color w:val="000000"/>
          <w:shd w:val="clear" w:color="auto" w:fill="FFFFFF"/>
        </w:rPr>
        <w:t xml:space="preserve"> OBS. ELVA CAMPOS PAYANO, 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en razón a dichas consideraciones, </w:t>
      </w:r>
      <w:r w:rsidRPr="00F42472">
        <w:rPr>
          <w:rFonts w:ascii="Arial" w:hAnsi="Arial" w:cs="Arial"/>
          <w:b/>
          <w:bCs/>
          <w:color w:val="000000"/>
          <w:shd w:val="clear" w:color="auto" w:fill="FFFFFF"/>
        </w:rPr>
        <w:t>SANCIÓN DE SUSPENSIÓN PO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R TRES DIAS</w:t>
      </w:r>
      <w:r w:rsidRPr="00F42472">
        <w:rPr>
          <w:rFonts w:ascii="Arial" w:hAnsi="Arial" w:cs="Arial"/>
          <w:b/>
          <w:bCs/>
          <w:color w:val="000000"/>
          <w:shd w:val="clear" w:color="auto" w:fill="FFFFFF"/>
        </w:rPr>
        <w:t xml:space="preserve"> (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03</w:t>
      </w:r>
      <w:r w:rsidRPr="00F42472">
        <w:rPr>
          <w:rFonts w:ascii="Arial" w:hAnsi="Arial" w:cs="Arial"/>
          <w:b/>
          <w:bCs/>
          <w:color w:val="000000"/>
          <w:shd w:val="clear" w:color="auto" w:fill="FFFFFF"/>
        </w:rPr>
        <w:t>) SIN GOCE DE REMUNERACIONES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.</w:t>
      </w:r>
    </w:p>
    <w:p w14:paraId="1406258F" w14:textId="77777777" w:rsidR="009230C7" w:rsidRPr="00F43951" w:rsidRDefault="009230C7" w:rsidP="009230C7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4ADB914D" w14:textId="77777777" w:rsidR="009230C7" w:rsidRPr="00F43951" w:rsidRDefault="009230C7" w:rsidP="009230C7">
      <w:pPr>
        <w:spacing w:after="0" w:line="240" w:lineRule="auto"/>
        <w:ind w:firstLine="567"/>
        <w:jc w:val="both"/>
        <w:rPr>
          <w:rFonts w:ascii="Arial" w:hAnsi="Arial" w:cs="Arial"/>
          <w:color w:val="000000"/>
          <w:shd w:val="clear" w:color="auto" w:fill="FFFFFF"/>
        </w:rPr>
      </w:pPr>
      <w:r w:rsidRPr="00F43951">
        <w:rPr>
          <w:rFonts w:ascii="Arial" w:hAnsi="Arial" w:cs="Arial"/>
          <w:color w:val="000000"/>
          <w:shd w:val="clear" w:color="auto" w:fill="FFFFFF"/>
        </w:rPr>
        <w:t>Que</w:t>
      </w:r>
      <w:r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de conformidad con lo establecido en el artículo 89° de la Ley N° 30057, Ley del servicio Civil, en concordancia con el artículo 17.3 de la Directiva N° 02-2015-Servir/GPGSC “Régimen Disciplinario y Procedimiento Sancionador de la Ley N° 30057, Ley del Servicio Civil”; así como en atención a los argumentos expuestos por el Órgano Sancionador, resulta pertinente la emisión de la presente resolución para </w:t>
      </w:r>
      <w:r w:rsidRPr="00F42472">
        <w:rPr>
          <w:rFonts w:ascii="Arial" w:hAnsi="Arial" w:cs="Arial"/>
          <w:b/>
          <w:bCs/>
          <w:color w:val="000000"/>
          <w:shd w:val="clear" w:color="auto" w:fill="FFFFFF"/>
        </w:rPr>
        <w:t>OFICIALIZAR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 la sanción impuesta a la servidora</w:t>
      </w:r>
      <w:r>
        <w:rPr>
          <w:rFonts w:ascii="Arial" w:hAnsi="Arial" w:cs="Arial"/>
          <w:color w:val="000000"/>
          <w:shd w:val="clear" w:color="auto" w:fill="FFFFFF"/>
        </w:rPr>
        <w:t xml:space="preserve"> OBS. ELVA CAMPOS PAYANO.</w:t>
      </w:r>
    </w:p>
    <w:p w14:paraId="64621335" w14:textId="77777777" w:rsidR="009230C7" w:rsidRDefault="009230C7" w:rsidP="009230C7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187C919" w14:textId="77777777" w:rsidR="009230C7" w:rsidRPr="00F43951" w:rsidRDefault="009230C7" w:rsidP="009230C7">
      <w:pPr>
        <w:spacing w:after="0" w:line="240" w:lineRule="auto"/>
        <w:ind w:firstLine="567"/>
        <w:jc w:val="both"/>
        <w:rPr>
          <w:rFonts w:ascii="Arial" w:hAnsi="Arial" w:cs="Arial"/>
          <w:color w:val="000000"/>
          <w:shd w:val="clear" w:color="auto" w:fill="FFFFFF"/>
        </w:rPr>
      </w:pPr>
      <w:r w:rsidRPr="00F43951">
        <w:rPr>
          <w:rFonts w:ascii="Arial" w:hAnsi="Arial" w:cs="Arial"/>
          <w:color w:val="000000"/>
          <w:shd w:val="clear" w:color="auto" w:fill="FFFFFF"/>
        </w:rPr>
        <w:lastRenderedPageBreak/>
        <w:t>Que, de conformidad con lo señalado en el artículo 93° del reglamento de la Ley del Servicio Civil, aprobado con Decreto Supremo N° 040-2014-PCM: el cual establece: “Artículo 93</w:t>
      </w:r>
      <w:proofErr w:type="gramStart"/>
      <w:r w:rsidRPr="00F43951">
        <w:rPr>
          <w:rFonts w:ascii="Arial" w:hAnsi="Arial" w:cs="Arial"/>
          <w:color w:val="000000"/>
          <w:shd w:val="clear" w:color="auto" w:fill="FFFFFF"/>
        </w:rPr>
        <w:t>°.-</w:t>
      </w:r>
      <w:proofErr w:type="gramEnd"/>
      <w:r w:rsidRPr="00F43951">
        <w:rPr>
          <w:rFonts w:ascii="Arial" w:hAnsi="Arial" w:cs="Arial"/>
          <w:color w:val="000000"/>
          <w:shd w:val="clear" w:color="auto" w:fill="FFFFFF"/>
        </w:rPr>
        <w:t xml:space="preserve"> Autoridades competentes del procedimiento administrativo disciplinario 93.1. La competencia para conducir el procedimiento administrativo disciplinario y sancionar corresponde, en primera instancia, a: a) En el caso de sanción de amo</w:t>
      </w:r>
      <w:r>
        <w:rPr>
          <w:rFonts w:ascii="Arial" w:hAnsi="Arial" w:cs="Arial"/>
          <w:color w:val="000000"/>
          <w:shd w:val="clear" w:color="auto" w:fill="FFFFFF"/>
        </w:rPr>
        <w:t>ne</w:t>
      </w:r>
      <w:r w:rsidRPr="00F43951">
        <w:rPr>
          <w:rFonts w:ascii="Arial" w:hAnsi="Arial" w:cs="Arial"/>
          <w:color w:val="000000"/>
          <w:shd w:val="clear" w:color="auto" w:fill="FFFFFF"/>
        </w:rPr>
        <w:t>stación escrita, el jefe inmediato instruye y sanciona, y el jefe de Recursos Humanos, o el que haga sus veces, oficializa dicha sanción. (…), La oficialización se da a través del registro de sanción en el legajo y su comunicación al servidor”;</w:t>
      </w:r>
    </w:p>
    <w:p w14:paraId="713A8CAF" w14:textId="77777777" w:rsidR="009230C7" w:rsidRPr="00F43951" w:rsidRDefault="009230C7" w:rsidP="009230C7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6E341626" w14:textId="77777777" w:rsidR="009230C7" w:rsidRPr="00F43951" w:rsidRDefault="009230C7" w:rsidP="009230C7">
      <w:pPr>
        <w:spacing w:after="0" w:line="240" w:lineRule="auto"/>
        <w:ind w:firstLine="567"/>
        <w:jc w:val="both"/>
        <w:rPr>
          <w:rFonts w:ascii="Arial" w:hAnsi="Arial" w:cs="Arial"/>
          <w:color w:val="000000"/>
          <w:shd w:val="clear" w:color="auto" w:fill="FFFFFF"/>
        </w:rPr>
      </w:pPr>
      <w:r w:rsidRPr="00F43951">
        <w:rPr>
          <w:rFonts w:ascii="Arial" w:hAnsi="Arial" w:cs="Arial"/>
          <w:color w:val="000000"/>
          <w:shd w:val="clear" w:color="auto" w:fill="FFFFFF"/>
        </w:rPr>
        <w:t>En uso de las atribuciones conferidas a este despacho por la Ley N° 30057, Ley del Servicio Civil y su Reglamento, en concordancia con lo establecido en la Directiva N° 02-2015-SERVIR/GPGSC, “Régimen Disciplinario y procedimiento Sancionador de la Ley N° 30057, Ley del servicio Civil”.</w:t>
      </w:r>
    </w:p>
    <w:p w14:paraId="5F42A451" w14:textId="77777777" w:rsidR="009230C7" w:rsidRPr="00F43951" w:rsidRDefault="009230C7" w:rsidP="009230C7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1AA6A2A7" w14:textId="77777777" w:rsidR="009230C7" w:rsidRPr="00E60C46" w:rsidRDefault="009230C7" w:rsidP="009230C7">
      <w:pPr>
        <w:spacing w:after="0" w:line="240" w:lineRule="auto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  <w:r w:rsidRPr="00E60C46">
        <w:rPr>
          <w:rFonts w:ascii="Arial" w:hAnsi="Arial" w:cs="Arial"/>
          <w:b/>
          <w:bCs/>
          <w:color w:val="000000"/>
          <w:shd w:val="clear" w:color="auto" w:fill="FFFFFF"/>
        </w:rPr>
        <w:t>SE RESUELVE:</w:t>
      </w:r>
    </w:p>
    <w:p w14:paraId="05BA9160" w14:textId="77777777" w:rsidR="009230C7" w:rsidRDefault="009230C7" w:rsidP="009230C7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6167C5E6" w14:textId="77777777" w:rsidR="009230C7" w:rsidRPr="00F43951" w:rsidRDefault="009230C7" w:rsidP="009230C7">
      <w:pPr>
        <w:spacing w:after="0" w:line="240" w:lineRule="auto"/>
        <w:jc w:val="both"/>
        <w:rPr>
          <w:rFonts w:ascii="Arial" w:hAnsi="Arial" w:cs="Arial"/>
          <w:lang w:val="es-PE"/>
        </w:rPr>
      </w:pPr>
      <w:r w:rsidRPr="00E60C46">
        <w:rPr>
          <w:rFonts w:ascii="Arial" w:hAnsi="Arial" w:cs="Arial"/>
          <w:b/>
          <w:bCs/>
          <w:color w:val="000000"/>
          <w:shd w:val="clear" w:color="auto" w:fill="FFFFFF"/>
        </w:rPr>
        <w:t xml:space="preserve">ARTICULO </w:t>
      </w:r>
      <w:proofErr w:type="gramStart"/>
      <w:r w:rsidRPr="00E60C46">
        <w:rPr>
          <w:rFonts w:ascii="Arial" w:hAnsi="Arial" w:cs="Arial"/>
          <w:b/>
          <w:bCs/>
          <w:color w:val="000000"/>
          <w:shd w:val="clear" w:color="auto" w:fill="FFFFFF"/>
        </w:rPr>
        <w:t>PRIMERO.-</w:t>
      </w:r>
      <w:proofErr w:type="gramEnd"/>
      <w:r w:rsidRPr="00F43951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42472">
        <w:rPr>
          <w:rFonts w:ascii="Arial" w:hAnsi="Arial" w:cs="Arial"/>
          <w:b/>
          <w:bCs/>
          <w:color w:val="000000"/>
          <w:shd w:val="clear" w:color="auto" w:fill="FFFFFF"/>
        </w:rPr>
        <w:t>OFICIALIZAR LA SANCIÓN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 de </w:t>
      </w:r>
      <w:r w:rsidRPr="00F42472">
        <w:rPr>
          <w:rFonts w:ascii="Arial" w:hAnsi="Arial" w:cs="Arial"/>
          <w:b/>
          <w:bCs/>
          <w:color w:val="000000"/>
          <w:shd w:val="clear" w:color="auto" w:fill="FFFFFF"/>
        </w:rPr>
        <w:t>SUSPENSIÓN POR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TRES DIAS</w:t>
      </w:r>
      <w:r w:rsidRPr="00F42472">
        <w:rPr>
          <w:rFonts w:ascii="Arial" w:hAnsi="Arial" w:cs="Arial"/>
          <w:b/>
          <w:bCs/>
          <w:color w:val="000000"/>
          <w:shd w:val="clear" w:color="auto" w:fill="FFFFFF"/>
        </w:rPr>
        <w:t xml:space="preserve"> (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03</w:t>
      </w:r>
      <w:r w:rsidRPr="00F42472">
        <w:rPr>
          <w:rFonts w:ascii="Arial" w:hAnsi="Arial" w:cs="Arial"/>
          <w:b/>
          <w:bCs/>
          <w:color w:val="000000"/>
          <w:shd w:val="clear" w:color="auto" w:fill="FFFFFF"/>
        </w:rPr>
        <w:t>) SIN GOCE DE REMUNERACIONES</w:t>
      </w:r>
      <w:r w:rsidRPr="00F43951">
        <w:rPr>
          <w:rFonts w:ascii="Arial" w:hAnsi="Arial" w:cs="Arial"/>
          <w:color w:val="000000"/>
          <w:shd w:val="clear" w:color="auto" w:fill="FFFFFF"/>
        </w:rPr>
        <w:t>, impuesta a la servidora</w:t>
      </w:r>
      <w:r>
        <w:rPr>
          <w:rFonts w:ascii="Arial" w:hAnsi="Arial" w:cs="Arial"/>
          <w:color w:val="000000"/>
          <w:shd w:val="clear" w:color="auto" w:fill="FFFFFF"/>
        </w:rPr>
        <w:t xml:space="preserve"> OBS. ELVA CAMPOS PAYANO,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 mediante </w:t>
      </w:r>
      <w:r w:rsidRPr="00F43951">
        <w:rPr>
          <w:rFonts w:ascii="Arial" w:hAnsi="Arial" w:cs="Arial"/>
          <w:lang w:val="es-PE"/>
        </w:rPr>
        <w:t>Resolución de Sanción N° 0000</w:t>
      </w:r>
      <w:r>
        <w:rPr>
          <w:rFonts w:ascii="Arial" w:hAnsi="Arial" w:cs="Arial"/>
          <w:lang w:val="es-PE"/>
        </w:rPr>
        <w:t>03-</w:t>
      </w:r>
      <w:r w:rsidRPr="00F43951">
        <w:rPr>
          <w:rFonts w:ascii="Arial" w:hAnsi="Arial" w:cs="Arial"/>
          <w:lang w:val="es-PE"/>
        </w:rPr>
        <w:t xml:space="preserve">2022/GOB.REG.HVCA/DIRESA-HPT-AJ, de fecha </w:t>
      </w:r>
      <w:r>
        <w:rPr>
          <w:rFonts w:ascii="Arial" w:hAnsi="Arial" w:cs="Arial"/>
          <w:lang w:val="es-PE"/>
        </w:rPr>
        <w:t>24</w:t>
      </w:r>
      <w:r w:rsidRPr="00F43951">
        <w:rPr>
          <w:rFonts w:ascii="Arial" w:hAnsi="Arial" w:cs="Arial"/>
          <w:lang w:val="es-PE"/>
        </w:rPr>
        <w:t xml:space="preserve"> de </w:t>
      </w:r>
      <w:r>
        <w:rPr>
          <w:rFonts w:ascii="Arial" w:hAnsi="Arial" w:cs="Arial"/>
          <w:lang w:val="es-PE"/>
        </w:rPr>
        <w:t xml:space="preserve">octubre </w:t>
      </w:r>
      <w:r w:rsidRPr="00F43951">
        <w:rPr>
          <w:rFonts w:ascii="Arial" w:hAnsi="Arial" w:cs="Arial"/>
          <w:lang w:val="es-PE"/>
        </w:rPr>
        <w:t xml:space="preserve">de 2022, emitido por </w:t>
      </w:r>
      <w:r>
        <w:rPr>
          <w:rFonts w:ascii="Arial" w:hAnsi="Arial" w:cs="Arial"/>
          <w:lang w:val="es-PE"/>
        </w:rPr>
        <w:t xml:space="preserve">el Jefe de la Unidad de Gestión de Recursos Humanos </w:t>
      </w:r>
      <w:r w:rsidRPr="00F43951">
        <w:rPr>
          <w:rFonts w:ascii="Arial" w:hAnsi="Arial" w:cs="Arial"/>
          <w:lang w:val="es-PE"/>
        </w:rPr>
        <w:t>del Hospital de Pampas – Tayacaja</w:t>
      </w:r>
      <w:r>
        <w:rPr>
          <w:rFonts w:ascii="Arial" w:hAnsi="Arial" w:cs="Arial"/>
          <w:lang w:val="es-PE"/>
        </w:rPr>
        <w:t xml:space="preserve">, en </w:t>
      </w:r>
      <w:r w:rsidRPr="00F43951">
        <w:rPr>
          <w:rFonts w:ascii="Arial" w:hAnsi="Arial" w:cs="Arial"/>
          <w:lang w:val="es-PE"/>
        </w:rPr>
        <w:t>calidad de Órgano Sancionador el cual forma parte de la presente resolución.</w:t>
      </w:r>
    </w:p>
    <w:p w14:paraId="651FE0F8" w14:textId="77777777" w:rsidR="009230C7" w:rsidRPr="00F43951" w:rsidRDefault="009230C7" w:rsidP="009230C7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130670D3" w14:textId="77777777" w:rsidR="009230C7" w:rsidRPr="00F43951" w:rsidRDefault="009230C7" w:rsidP="009230C7">
      <w:pPr>
        <w:spacing w:after="0" w:line="240" w:lineRule="auto"/>
        <w:jc w:val="both"/>
        <w:rPr>
          <w:rFonts w:ascii="Arial" w:hAnsi="Arial" w:cs="Arial"/>
          <w:lang w:val="es-PE"/>
        </w:rPr>
      </w:pPr>
      <w:r w:rsidRPr="00E60C46">
        <w:rPr>
          <w:rFonts w:ascii="Arial" w:hAnsi="Arial" w:cs="Arial"/>
          <w:b/>
          <w:bCs/>
          <w:lang w:val="es-PE"/>
        </w:rPr>
        <w:t xml:space="preserve">ARTICULO </w:t>
      </w:r>
      <w:proofErr w:type="gramStart"/>
      <w:r w:rsidRPr="00E60C46">
        <w:rPr>
          <w:rFonts w:ascii="Arial" w:hAnsi="Arial" w:cs="Arial"/>
          <w:b/>
          <w:bCs/>
          <w:lang w:val="es-PE"/>
        </w:rPr>
        <w:t>SEGUNDO.-</w:t>
      </w:r>
      <w:proofErr w:type="gramEnd"/>
      <w:r w:rsidRPr="00F43951">
        <w:rPr>
          <w:rFonts w:ascii="Arial" w:hAnsi="Arial" w:cs="Arial"/>
          <w:lang w:val="es-PE"/>
        </w:rPr>
        <w:t xml:space="preserve"> </w:t>
      </w:r>
      <w:r w:rsidRPr="00F42472">
        <w:rPr>
          <w:rFonts w:ascii="Arial" w:hAnsi="Arial" w:cs="Arial"/>
          <w:b/>
          <w:bCs/>
          <w:lang w:val="es-PE"/>
        </w:rPr>
        <w:t>NOTIFICAR</w:t>
      </w:r>
      <w:r w:rsidRPr="00F43951">
        <w:rPr>
          <w:rFonts w:ascii="Arial" w:hAnsi="Arial" w:cs="Arial"/>
          <w:lang w:val="es-PE"/>
        </w:rPr>
        <w:t xml:space="preserve"> la presente resolución, así como la Resolución de Sanción N° 0000</w:t>
      </w:r>
      <w:r>
        <w:rPr>
          <w:rFonts w:ascii="Arial" w:hAnsi="Arial" w:cs="Arial"/>
          <w:lang w:val="es-PE"/>
        </w:rPr>
        <w:t>03</w:t>
      </w:r>
      <w:r w:rsidRPr="00F43951">
        <w:rPr>
          <w:rFonts w:ascii="Arial" w:hAnsi="Arial" w:cs="Arial"/>
          <w:lang w:val="es-PE"/>
        </w:rPr>
        <w:t xml:space="preserve">-2022/GOB.REG.HVCA/DIRESA-HPT-AJ, de fecha </w:t>
      </w:r>
      <w:r>
        <w:rPr>
          <w:rFonts w:ascii="Arial" w:hAnsi="Arial" w:cs="Arial"/>
          <w:lang w:val="es-PE"/>
        </w:rPr>
        <w:t>24</w:t>
      </w:r>
      <w:r w:rsidRPr="00F43951">
        <w:rPr>
          <w:rFonts w:ascii="Arial" w:hAnsi="Arial" w:cs="Arial"/>
          <w:lang w:val="es-PE"/>
        </w:rPr>
        <w:t xml:space="preserve"> de </w:t>
      </w:r>
      <w:r>
        <w:rPr>
          <w:rFonts w:ascii="Arial" w:hAnsi="Arial" w:cs="Arial"/>
          <w:lang w:val="es-PE"/>
        </w:rPr>
        <w:t xml:space="preserve">octubre </w:t>
      </w:r>
      <w:r w:rsidRPr="00F43951">
        <w:rPr>
          <w:rFonts w:ascii="Arial" w:hAnsi="Arial" w:cs="Arial"/>
          <w:lang w:val="es-PE"/>
        </w:rPr>
        <w:t>de 2022, emitido por</w:t>
      </w:r>
      <w:r>
        <w:rPr>
          <w:rFonts w:ascii="Arial" w:hAnsi="Arial" w:cs="Arial"/>
          <w:lang w:val="es-PE"/>
        </w:rPr>
        <w:t xml:space="preserve"> el Jefe de la Unidad de Gestión de Recursos Humanos </w:t>
      </w:r>
      <w:r w:rsidRPr="00F43951">
        <w:rPr>
          <w:rFonts w:ascii="Arial" w:hAnsi="Arial" w:cs="Arial"/>
          <w:lang w:val="es-PE"/>
        </w:rPr>
        <w:t xml:space="preserve">del Hospital de Pampas – Tayacaja, a la servidora 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Lic. Enf. CINDY TEÓFILA TORRES GUERRA, y; </w:t>
      </w:r>
      <w:r w:rsidRPr="00E8545E">
        <w:rPr>
          <w:rFonts w:ascii="Arial" w:hAnsi="Arial" w:cs="Arial"/>
          <w:b/>
          <w:bCs/>
          <w:color w:val="000000"/>
          <w:shd w:val="clear" w:color="auto" w:fill="FFFFFF"/>
        </w:rPr>
        <w:t>DISPONER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 al Área de Escalafón que agregue una copia de la presente resolución y de la </w:t>
      </w:r>
      <w:r w:rsidRPr="00F43951">
        <w:rPr>
          <w:rFonts w:ascii="Arial" w:hAnsi="Arial" w:cs="Arial"/>
          <w:lang w:val="es-PE"/>
        </w:rPr>
        <w:t>Resolución de Sanción N° 0000</w:t>
      </w:r>
      <w:r>
        <w:rPr>
          <w:rFonts w:ascii="Arial" w:hAnsi="Arial" w:cs="Arial"/>
          <w:lang w:val="es-PE"/>
        </w:rPr>
        <w:t>03</w:t>
      </w:r>
      <w:r w:rsidRPr="00F43951">
        <w:rPr>
          <w:rFonts w:ascii="Arial" w:hAnsi="Arial" w:cs="Arial"/>
          <w:lang w:val="es-PE"/>
        </w:rPr>
        <w:t>-2022/GOB.REG.HVCA/DIRESA-HPT-AJ, de fecha</w:t>
      </w:r>
      <w:r>
        <w:rPr>
          <w:rFonts w:ascii="Arial" w:hAnsi="Arial" w:cs="Arial"/>
          <w:lang w:val="es-PE"/>
        </w:rPr>
        <w:t xml:space="preserve"> 24 de octubre </w:t>
      </w:r>
      <w:r w:rsidRPr="00F43951">
        <w:rPr>
          <w:rFonts w:ascii="Arial" w:hAnsi="Arial" w:cs="Arial"/>
          <w:lang w:val="es-PE"/>
        </w:rPr>
        <w:t>de 2022, al legajo personal de la mencionada servidora.</w:t>
      </w:r>
    </w:p>
    <w:p w14:paraId="79230340" w14:textId="77777777" w:rsidR="009230C7" w:rsidRPr="00F43951" w:rsidRDefault="009230C7" w:rsidP="009230C7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4F409BB8" w14:textId="77777777" w:rsidR="009230C7" w:rsidRPr="00F43951" w:rsidRDefault="009230C7" w:rsidP="009230C7">
      <w:pPr>
        <w:spacing w:after="0" w:line="240" w:lineRule="auto"/>
        <w:jc w:val="both"/>
        <w:rPr>
          <w:rFonts w:ascii="Arial" w:hAnsi="Arial" w:cs="Arial"/>
          <w:lang w:val="es-PE"/>
        </w:rPr>
      </w:pPr>
      <w:r w:rsidRPr="00E60C46">
        <w:rPr>
          <w:rFonts w:ascii="Arial" w:hAnsi="Arial" w:cs="Arial"/>
          <w:b/>
          <w:bCs/>
          <w:lang w:val="es-PE"/>
        </w:rPr>
        <w:t xml:space="preserve">ARTICULO </w:t>
      </w:r>
      <w:proofErr w:type="gramStart"/>
      <w:r w:rsidRPr="00E60C46">
        <w:rPr>
          <w:rFonts w:ascii="Arial" w:hAnsi="Arial" w:cs="Arial"/>
          <w:b/>
          <w:bCs/>
          <w:lang w:val="es-PE"/>
        </w:rPr>
        <w:t>TERCERO.-</w:t>
      </w:r>
      <w:proofErr w:type="gramEnd"/>
      <w:r w:rsidRPr="00F43951">
        <w:rPr>
          <w:rFonts w:ascii="Arial" w:hAnsi="Arial" w:cs="Arial"/>
          <w:lang w:val="es-PE"/>
        </w:rPr>
        <w:t xml:space="preserve"> La servidora sancionada podrá interponer recurso de reconsideración o apelación dentro de los quince (15) días hábiles siguientes a la notificación de la presente resolución, </w:t>
      </w:r>
      <w:r>
        <w:rPr>
          <w:rFonts w:ascii="Arial" w:hAnsi="Arial" w:cs="Arial"/>
          <w:lang w:val="es-PE"/>
        </w:rPr>
        <w:t xml:space="preserve">en merito a lo dispuesto en el artículo 95.1 de la Ley N° 30057, Ley del Servicio Civil, </w:t>
      </w:r>
      <w:r w:rsidRPr="00F43951">
        <w:rPr>
          <w:rFonts w:ascii="Arial" w:hAnsi="Arial" w:cs="Arial"/>
          <w:lang w:val="es-PE"/>
        </w:rPr>
        <w:t>debiendo presentar el recurso impugnatorio ante este mismo Órgano Sancionador, que por este acto a resuelto sancionarla. La interposición de los medios impugnatorios no suspende la ejecución del acto impugnado. El recurso de reconsideración será resuelto por el Órgano Sancionador y el Recurso de Apelación es resuelto por el Tribunal del Servicio Civil, de conformidad con lo previsto en el artículo 90° de la Ley N° 30057, Ley del Servicio Civil.</w:t>
      </w:r>
    </w:p>
    <w:p w14:paraId="7CA2CA37" w14:textId="77777777" w:rsidR="009230C7" w:rsidRPr="00F43951" w:rsidRDefault="009230C7" w:rsidP="009230C7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0C34A129" w14:textId="77777777" w:rsidR="009230C7" w:rsidRPr="00F43951" w:rsidRDefault="009230C7" w:rsidP="009230C7">
      <w:pPr>
        <w:spacing w:after="0" w:line="240" w:lineRule="auto"/>
        <w:jc w:val="both"/>
        <w:rPr>
          <w:rFonts w:ascii="Arial" w:hAnsi="Arial" w:cs="Arial"/>
          <w:lang w:val="es-PE"/>
        </w:rPr>
      </w:pPr>
      <w:r w:rsidRPr="00E60C46">
        <w:rPr>
          <w:rFonts w:ascii="Arial" w:hAnsi="Arial" w:cs="Arial"/>
          <w:b/>
          <w:bCs/>
          <w:lang w:val="es-PE"/>
        </w:rPr>
        <w:t xml:space="preserve">ARTICULO </w:t>
      </w:r>
      <w:proofErr w:type="gramStart"/>
      <w:r w:rsidRPr="00E60C46">
        <w:rPr>
          <w:rFonts w:ascii="Arial" w:hAnsi="Arial" w:cs="Arial"/>
          <w:b/>
          <w:bCs/>
          <w:lang w:val="es-PE"/>
        </w:rPr>
        <w:t>CUARTO.-</w:t>
      </w:r>
      <w:proofErr w:type="gramEnd"/>
      <w:r w:rsidRPr="00F43951">
        <w:rPr>
          <w:rFonts w:ascii="Arial" w:hAnsi="Arial" w:cs="Arial"/>
          <w:lang w:val="es-PE"/>
        </w:rPr>
        <w:t xml:space="preserve"> Notificar la presente resolución a la Secretaria Técnica del HPT, al Jefe de la Unidad de Gestión de Recursos Humanos del HPT, y a la Dirección Ejecutiva del Hospital de Pampas – Tayacaja. Para los fines legales pertinentes.</w:t>
      </w:r>
    </w:p>
    <w:p w14:paraId="5A175B10" w14:textId="77777777" w:rsidR="009230C7" w:rsidRPr="00F43951" w:rsidRDefault="009230C7" w:rsidP="009230C7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4D0D655B" w14:textId="77777777" w:rsidR="009230C7" w:rsidRDefault="009230C7" w:rsidP="009230C7">
      <w:pPr>
        <w:spacing w:after="0" w:line="240" w:lineRule="auto"/>
        <w:jc w:val="center"/>
        <w:rPr>
          <w:rFonts w:ascii="Arial" w:hAnsi="Arial" w:cs="Arial"/>
          <w:b/>
          <w:bCs/>
          <w:lang w:val="es-PE"/>
        </w:rPr>
      </w:pPr>
    </w:p>
    <w:p w14:paraId="15F62728" w14:textId="77777777" w:rsidR="009230C7" w:rsidRPr="00E60C46" w:rsidRDefault="009230C7" w:rsidP="009230C7">
      <w:pPr>
        <w:spacing w:after="0" w:line="240" w:lineRule="auto"/>
        <w:jc w:val="center"/>
        <w:rPr>
          <w:rFonts w:ascii="Arial" w:hAnsi="Arial" w:cs="Arial"/>
          <w:b/>
          <w:bCs/>
          <w:lang w:val="es-PE"/>
        </w:rPr>
      </w:pPr>
      <w:r w:rsidRPr="00E60C46">
        <w:rPr>
          <w:rFonts w:ascii="Arial" w:hAnsi="Arial" w:cs="Arial"/>
          <w:b/>
          <w:bCs/>
          <w:lang w:val="es-PE"/>
        </w:rPr>
        <w:t>REGÍSTRESE, COMUNÍQUESE, CÚMPLASE Y ARCHÍVESE</w:t>
      </w:r>
    </w:p>
    <w:p w14:paraId="1F48EDDE" w14:textId="77777777" w:rsidR="009230C7" w:rsidRDefault="009230C7" w:rsidP="009230C7">
      <w:pPr>
        <w:spacing w:after="0" w:line="240" w:lineRule="auto"/>
        <w:rPr>
          <w:rFonts w:ascii="Arial" w:hAnsi="Arial" w:cs="Arial"/>
          <w:lang w:val="es-PE"/>
        </w:rPr>
      </w:pPr>
    </w:p>
    <w:p w14:paraId="4BDA2A4D" w14:textId="77777777" w:rsidR="009230C7" w:rsidRDefault="009230C7" w:rsidP="009230C7">
      <w:pPr>
        <w:spacing w:after="0" w:line="240" w:lineRule="auto"/>
        <w:rPr>
          <w:rFonts w:ascii="Arial" w:hAnsi="Arial" w:cs="Arial"/>
          <w:lang w:val="es-PE"/>
        </w:rPr>
      </w:pPr>
      <w:r w:rsidRPr="00F43951">
        <w:rPr>
          <w:rFonts w:ascii="Arial" w:hAnsi="Arial" w:cs="Arial"/>
          <w:lang w:val="es-PE"/>
        </w:rPr>
        <w:t xml:space="preserve">Atentamente.   </w:t>
      </w:r>
    </w:p>
    <w:p w14:paraId="7E85B81C" w14:textId="6B96ADED" w:rsidR="00BC00B2" w:rsidRDefault="00BC00B2"/>
    <w:p w14:paraId="0E9B4C85" w14:textId="76D341AF" w:rsidR="00517AD8" w:rsidRDefault="00517AD8">
      <w:bookmarkStart w:id="0" w:name="_GoBack"/>
      <w:bookmarkEnd w:id="0"/>
    </w:p>
    <w:p w14:paraId="46A5757B" w14:textId="6588DCBC" w:rsidR="00517AD8" w:rsidRPr="00F86629" w:rsidRDefault="00517AD8" w:rsidP="00517AD8">
      <w:pPr>
        <w:spacing w:after="0" w:line="240" w:lineRule="auto"/>
        <w:rPr>
          <w:rFonts w:ascii="Century Gothic" w:hAnsi="Century Gothic" w:cs="Times New Roman"/>
          <w:b/>
          <w:color w:val="000000" w:themeColor="text1"/>
          <w:sz w:val="14"/>
          <w:szCs w:val="14"/>
        </w:rPr>
      </w:pPr>
      <w:r w:rsidRPr="00F86629">
        <w:rPr>
          <w:rFonts w:ascii="Century Gothic" w:hAnsi="Century Gothic" w:cs="Times New Roman"/>
          <w:color w:val="000000" w:themeColor="text1"/>
          <w:sz w:val="14"/>
          <w:szCs w:val="14"/>
        </w:rPr>
        <w:t xml:space="preserve">Nuevo Reg. Documento: </w:t>
      </w:r>
      <w:r w:rsidRPr="00517AD8">
        <w:rPr>
          <w:rFonts w:ascii="Century Gothic" w:hAnsi="Century Gothic" w:cs="Times New Roman"/>
          <w:color w:val="000000" w:themeColor="text1"/>
          <w:sz w:val="14"/>
          <w:szCs w:val="14"/>
        </w:rPr>
        <w:t>2611563</w:t>
      </w:r>
    </w:p>
    <w:p w14:paraId="4E6B12DA" w14:textId="018781F5" w:rsidR="00517AD8" w:rsidRDefault="00517AD8" w:rsidP="00517AD8">
      <w:pPr>
        <w:spacing w:after="0" w:line="240" w:lineRule="auto"/>
      </w:pPr>
      <w:r w:rsidRPr="00F86629">
        <w:rPr>
          <w:rFonts w:ascii="Century Gothic" w:hAnsi="Century Gothic" w:cs="Times New Roman"/>
          <w:color w:val="000000" w:themeColor="text1"/>
          <w:sz w:val="14"/>
          <w:szCs w:val="14"/>
        </w:rPr>
        <w:t xml:space="preserve">Nuevo Reg. Expediente: </w:t>
      </w:r>
      <w:r w:rsidRPr="00517AD8">
        <w:rPr>
          <w:rFonts w:ascii="Century Gothic" w:hAnsi="Century Gothic" w:cs="Times New Roman"/>
          <w:color w:val="000000" w:themeColor="text1"/>
          <w:sz w:val="14"/>
          <w:szCs w:val="14"/>
        </w:rPr>
        <w:t>01926988</w:t>
      </w:r>
    </w:p>
    <w:sectPr w:rsidR="00517AD8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C6A27D" w14:textId="77777777" w:rsidR="009230C7" w:rsidRDefault="009230C7" w:rsidP="009230C7">
      <w:pPr>
        <w:spacing w:after="0" w:line="240" w:lineRule="auto"/>
      </w:pPr>
      <w:r>
        <w:separator/>
      </w:r>
    </w:p>
  </w:endnote>
  <w:endnote w:type="continuationSeparator" w:id="0">
    <w:p w14:paraId="6B9174D3" w14:textId="77777777" w:rsidR="009230C7" w:rsidRDefault="009230C7" w:rsidP="00923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CDC33C" w14:textId="77777777" w:rsidR="009230C7" w:rsidRDefault="009230C7" w:rsidP="009230C7">
      <w:pPr>
        <w:spacing w:after="0" w:line="240" w:lineRule="auto"/>
      </w:pPr>
      <w:r>
        <w:separator/>
      </w:r>
    </w:p>
  </w:footnote>
  <w:footnote w:type="continuationSeparator" w:id="0">
    <w:p w14:paraId="092FA126" w14:textId="77777777" w:rsidR="009230C7" w:rsidRDefault="009230C7" w:rsidP="00923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B8A916" w14:textId="77777777" w:rsidR="009230C7" w:rsidRDefault="009230C7" w:rsidP="009230C7">
    <w:pPr>
      <w:pStyle w:val="Encabezado"/>
    </w:pPr>
    <w:bookmarkStart w:id="1" w:name="_Hlk130799430"/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3D3B92A0" wp14:editId="3174D1AD">
          <wp:simplePos x="0" y="0"/>
          <wp:positionH relativeFrom="margin">
            <wp:align>right</wp:align>
          </wp:positionH>
          <wp:positionV relativeFrom="margin">
            <wp:posOffset>-660400</wp:posOffset>
          </wp:positionV>
          <wp:extent cx="1077152" cy="409651"/>
          <wp:effectExtent l="0" t="0" r="8890" b="952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73" t="17761" r="82616" b="71734"/>
                  <a:stretch/>
                </pic:blipFill>
                <pic:spPr bwMode="auto">
                  <a:xfrm>
                    <a:off x="0" y="0"/>
                    <a:ext cx="1077152" cy="4096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99CB39C" wp14:editId="3BA358BD">
          <wp:simplePos x="0" y="0"/>
          <wp:positionH relativeFrom="margin">
            <wp:align>left</wp:align>
          </wp:positionH>
          <wp:positionV relativeFrom="margin">
            <wp:posOffset>-612775</wp:posOffset>
          </wp:positionV>
          <wp:extent cx="1733550" cy="394640"/>
          <wp:effectExtent l="0" t="0" r="0" b="5715"/>
          <wp:wrapNone/>
          <wp:docPr id="11" name="Imagen 11" descr="Resultado de imagen para LOGO DEL MINISTERIO DE SALU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OGO DEL MINISTERIO DE SALU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94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1"/>
  <w:p w14:paraId="1963B2C7" w14:textId="77777777" w:rsidR="009230C7" w:rsidRDefault="009230C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0C7"/>
    <w:rsid w:val="00362CA0"/>
    <w:rsid w:val="00517AD8"/>
    <w:rsid w:val="009230C7"/>
    <w:rsid w:val="00BC00B2"/>
    <w:rsid w:val="00E3111D"/>
    <w:rsid w:val="00E33936"/>
    <w:rsid w:val="00EF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19C97"/>
  <w15:chartTrackingRefBased/>
  <w15:docId w15:val="{E5CB67E7-B4CD-4AB4-BEC6-486E67676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30C7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maria"/>
    <w:basedOn w:val="Normal"/>
    <w:link w:val="EncabezadoCar"/>
    <w:unhideWhenUsed/>
    <w:rsid w:val="009230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maria Car"/>
    <w:basedOn w:val="Fuentedeprrafopredeter"/>
    <w:link w:val="Encabezado"/>
    <w:rsid w:val="009230C7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9230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30C7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912</Words>
  <Characters>5200</Characters>
  <Application>Microsoft Office Word</Application>
  <DocSecurity>0</DocSecurity>
  <Lines>43</Lines>
  <Paragraphs>12</Paragraphs>
  <ScaleCrop>false</ScaleCrop>
  <Company/>
  <LinksUpToDate>false</LinksUpToDate>
  <CharactersWithSpaces>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ASESORIA JURIDICA</cp:lastModifiedBy>
  <cp:revision>5</cp:revision>
  <dcterms:created xsi:type="dcterms:W3CDTF">2023-03-27T14:16:00Z</dcterms:created>
  <dcterms:modified xsi:type="dcterms:W3CDTF">2023-03-28T13:55:00Z</dcterms:modified>
</cp:coreProperties>
</file>