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2B4" w:rsidRDefault="000362B4" w:rsidP="000362B4">
      <w:pPr>
        <w:tabs>
          <w:tab w:val="left" w:pos="1961"/>
        </w:tabs>
        <w:spacing w:after="0" w:line="240" w:lineRule="auto"/>
        <w:jc w:val="center"/>
        <w:rPr>
          <w:rFonts w:ascii="Century Gothic" w:hAnsi="Century Gothic" w:cs="Arial"/>
          <w:b/>
          <w:sz w:val="22"/>
          <w:szCs w:val="22"/>
          <w:u w:val="single"/>
          <w:lang w:val="pt-BR" w:eastAsia="es-ES"/>
        </w:rPr>
      </w:pPr>
      <w:r>
        <w:rPr>
          <w:rFonts w:ascii="Century Gothic" w:hAnsi="Century Gothic" w:cs="Arial"/>
          <w:b/>
          <w:sz w:val="22"/>
          <w:szCs w:val="22"/>
          <w:u w:val="single"/>
          <w:lang w:val="pt-BR" w:eastAsia="es-ES"/>
        </w:rPr>
        <w:t>INFORME N° 0010 – 2026/GOB. REG.HVCA/DIRESA-HPT-TN-PDVI</w:t>
      </w:r>
    </w:p>
    <w:p w:rsidR="000362B4" w:rsidRDefault="000362B4" w:rsidP="000362B4">
      <w:pPr>
        <w:tabs>
          <w:tab w:val="left" w:pos="1961"/>
        </w:tabs>
        <w:spacing w:after="0" w:line="240" w:lineRule="auto"/>
        <w:rPr>
          <w:rFonts w:ascii="Century Gothic" w:hAnsi="Century Gothic" w:cs="Arial"/>
          <w:b/>
          <w:sz w:val="22"/>
          <w:szCs w:val="22"/>
          <w:lang w:val="pt-BR" w:eastAsia="es-ES"/>
        </w:rPr>
      </w:pPr>
    </w:p>
    <w:p w:rsidR="000362B4" w:rsidRDefault="000362B4" w:rsidP="000362B4">
      <w:pPr>
        <w:tabs>
          <w:tab w:val="left" w:pos="1961"/>
        </w:tabs>
        <w:spacing w:after="0" w:line="240" w:lineRule="auto"/>
        <w:rPr>
          <w:rFonts w:ascii="Century Gothic" w:hAnsi="Century Gothic" w:cs="Arial"/>
          <w:b/>
          <w:sz w:val="22"/>
          <w:szCs w:val="22"/>
          <w:lang w:val="es-PE" w:eastAsia="es-ES"/>
        </w:rPr>
      </w:pPr>
      <w:r>
        <w:rPr>
          <w:rFonts w:ascii="Century Gothic" w:hAnsi="Century Gothic" w:cs="Arial"/>
          <w:b/>
          <w:sz w:val="22"/>
          <w:szCs w:val="22"/>
          <w:lang w:val="es-PE" w:eastAsia="es-ES"/>
        </w:rPr>
        <w:t>A</w:t>
      </w:r>
      <w:r>
        <w:rPr>
          <w:rFonts w:ascii="Century Gothic" w:hAnsi="Century Gothic" w:cs="Arial"/>
          <w:b/>
          <w:sz w:val="22"/>
          <w:szCs w:val="22"/>
          <w:lang w:val="es-PE" w:eastAsia="es-ES"/>
        </w:rPr>
        <w:tab/>
        <w:t xml:space="preserve">: </w:t>
      </w:r>
      <w:r>
        <w:rPr>
          <w:rFonts w:ascii="Century Gothic" w:hAnsi="Century Gothic" w:cs="Arial"/>
          <w:sz w:val="22"/>
          <w:szCs w:val="22"/>
          <w:lang w:val="es-PE" w:eastAsia="es-ES"/>
        </w:rPr>
        <w:t>OBST. CESAR ALEJANDRO VILLANUEVA MEDINA</w:t>
      </w:r>
    </w:p>
    <w:p w:rsidR="000362B4" w:rsidRDefault="000362B4" w:rsidP="000362B4">
      <w:pPr>
        <w:tabs>
          <w:tab w:val="left" w:pos="1961"/>
        </w:tabs>
        <w:spacing w:after="0" w:line="240" w:lineRule="auto"/>
        <w:rPr>
          <w:rFonts w:ascii="Century Gothic" w:hAnsi="Century Gothic" w:cs="Arial"/>
          <w:b/>
          <w:sz w:val="22"/>
          <w:szCs w:val="22"/>
          <w:lang w:val="es-PE" w:eastAsia="es-ES"/>
        </w:rPr>
      </w:pPr>
      <w:r>
        <w:rPr>
          <w:rFonts w:ascii="Century Gothic" w:hAnsi="Century Gothic" w:cs="Arial"/>
          <w:b/>
          <w:sz w:val="22"/>
          <w:szCs w:val="22"/>
          <w:lang w:val="es-PE" w:eastAsia="es-ES"/>
        </w:rPr>
        <w:tab/>
        <w:t xml:space="preserve">  DIRECTOR DEL HOSPITAL DE PAMPAS </w:t>
      </w:r>
    </w:p>
    <w:p w:rsidR="000362B4" w:rsidRDefault="000362B4" w:rsidP="000362B4">
      <w:pPr>
        <w:tabs>
          <w:tab w:val="left" w:pos="1961"/>
        </w:tabs>
        <w:spacing w:after="0" w:line="240" w:lineRule="auto"/>
        <w:rPr>
          <w:rFonts w:ascii="Century Gothic" w:hAnsi="Century Gothic" w:cs="Arial"/>
          <w:b/>
          <w:sz w:val="22"/>
          <w:szCs w:val="22"/>
          <w:lang w:val="es-PE" w:eastAsia="es-ES"/>
        </w:rPr>
      </w:pPr>
      <w:r>
        <w:rPr>
          <w:rFonts w:ascii="Century Gothic" w:hAnsi="Century Gothic" w:cs="Arial"/>
          <w:b/>
          <w:sz w:val="22"/>
          <w:szCs w:val="22"/>
          <w:lang w:val="es-PE" w:eastAsia="es-ES"/>
        </w:rPr>
        <w:t>C/ ATENCION        : COORDINADORA DE LA UNIDAD DE TAMIZAJE DE LA UORST</w:t>
      </w:r>
    </w:p>
    <w:p w:rsidR="000362B4" w:rsidRDefault="000362B4" w:rsidP="000362B4">
      <w:pPr>
        <w:tabs>
          <w:tab w:val="left" w:pos="1961"/>
        </w:tabs>
        <w:spacing w:after="0" w:line="240" w:lineRule="auto"/>
        <w:rPr>
          <w:rFonts w:ascii="Century Gothic" w:hAnsi="Century Gothic" w:cs="Arial"/>
          <w:sz w:val="22"/>
          <w:szCs w:val="22"/>
          <w:lang w:val="es-PE" w:eastAsia="es-ES"/>
        </w:rPr>
      </w:pPr>
      <w:r>
        <w:rPr>
          <w:rFonts w:ascii="Century Gothic" w:hAnsi="Century Gothic" w:cs="Arial"/>
          <w:b/>
          <w:sz w:val="22"/>
          <w:szCs w:val="22"/>
          <w:lang w:val="es-PE" w:eastAsia="es-ES"/>
        </w:rPr>
        <w:t>ASUNTO</w:t>
      </w:r>
      <w:r>
        <w:rPr>
          <w:rFonts w:ascii="Century Gothic" w:hAnsi="Century Gothic" w:cs="Arial"/>
          <w:b/>
          <w:sz w:val="22"/>
          <w:szCs w:val="22"/>
          <w:lang w:val="es-PE" w:eastAsia="es-ES"/>
        </w:rPr>
        <w:tab/>
        <w:t>: INFORME</w:t>
      </w:r>
      <w:r w:rsidR="00B975DA">
        <w:rPr>
          <w:rFonts w:ascii="Century Gothic" w:hAnsi="Century Gothic" w:cs="Arial"/>
          <w:b/>
          <w:sz w:val="22"/>
          <w:szCs w:val="22"/>
          <w:lang w:val="es-PE" w:eastAsia="es-ES"/>
        </w:rPr>
        <w:t xml:space="preserve"> DE TAMIZAJE NEONATAL MES DE SETIEMBRE</w:t>
      </w:r>
      <w:bookmarkStart w:id="0" w:name="_GoBack"/>
      <w:bookmarkEnd w:id="0"/>
    </w:p>
    <w:p w:rsidR="000362B4" w:rsidRDefault="000362B4" w:rsidP="000362B4">
      <w:pPr>
        <w:pBdr>
          <w:bottom w:val="single" w:sz="12" w:space="8" w:color="000000"/>
        </w:pBdr>
        <w:tabs>
          <w:tab w:val="left" w:pos="1961"/>
        </w:tabs>
        <w:spacing w:after="0"/>
        <w:rPr>
          <w:rFonts w:ascii="Century Gothic" w:hAnsi="Century Gothic" w:cs="Arial"/>
          <w:sz w:val="22"/>
          <w:szCs w:val="22"/>
          <w:lang w:val="es-ES" w:eastAsia="es-ES"/>
        </w:rPr>
      </w:pPr>
      <w:r>
        <w:rPr>
          <w:rFonts w:ascii="Century Gothic" w:hAnsi="Century Gothic" w:cs="Arial"/>
          <w:b/>
          <w:sz w:val="22"/>
          <w:szCs w:val="22"/>
          <w:lang w:val="es-PE" w:eastAsia="es-ES"/>
        </w:rPr>
        <w:t>FECHA</w:t>
      </w:r>
      <w:r>
        <w:rPr>
          <w:rFonts w:ascii="Century Gothic" w:hAnsi="Century Gothic" w:cs="Arial"/>
          <w:sz w:val="22"/>
          <w:szCs w:val="22"/>
          <w:lang w:val="es-PE" w:eastAsia="es-ES"/>
        </w:rPr>
        <w:tab/>
        <w:t>: Pampas, setiembre del 2026</w:t>
      </w:r>
    </w:p>
    <w:p w:rsidR="000362B4" w:rsidRDefault="000362B4" w:rsidP="000362B4">
      <w:pPr>
        <w:tabs>
          <w:tab w:val="left" w:pos="1961"/>
        </w:tabs>
        <w:spacing w:after="0"/>
        <w:rPr>
          <w:rFonts w:ascii="Century Gothic" w:hAnsi="Century Gothic"/>
          <w:sz w:val="22"/>
          <w:szCs w:val="22"/>
          <w:lang w:val="es-PE" w:eastAsia="es-ES"/>
        </w:rPr>
      </w:pPr>
    </w:p>
    <w:p w:rsidR="000362B4" w:rsidRDefault="000362B4" w:rsidP="000362B4">
      <w:pPr>
        <w:tabs>
          <w:tab w:val="left" w:pos="1961"/>
        </w:tabs>
        <w:spacing w:after="0"/>
        <w:rPr>
          <w:rFonts w:ascii="Century Gothic" w:hAnsi="Century Gothic"/>
          <w:sz w:val="22"/>
          <w:szCs w:val="22"/>
          <w:lang w:val="es-ES" w:eastAsia="es-ES"/>
        </w:rPr>
      </w:pPr>
      <w:r>
        <w:rPr>
          <w:rFonts w:ascii="Century Gothic" w:hAnsi="Century Gothic"/>
          <w:sz w:val="22"/>
          <w:szCs w:val="22"/>
          <w:lang w:val="es-ES" w:eastAsia="es-ES"/>
        </w:rPr>
        <w:t xml:space="preserve">                                    Es grato dirigirme a usted para saludarlo cordialmente a nombre del área de tamizaje neonatal y en especial del mío y a la vez informarle sobre las actividades correspondientes al mes de SETIEMBRE del 2026, que detallo a continuación:</w:t>
      </w:r>
    </w:p>
    <w:p w:rsidR="000362B4" w:rsidRDefault="000362B4" w:rsidP="000362B4">
      <w:pPr>
        <w:tabs>
          <w:tab w:val="left" w:pos="1961"/>
        </w:tabs>
        <w:spacing w:after="0"/>
        <w:rPr>
          <w:rFonts w:ascii="Century Gothic" w:hAnsi="Century Gothic"/>
          <w:sz w:val="22"/>
          <w:szCs w:val="22"/>
          <w:lang w:val="es-ES" w:eastAsia="es-ES"/>
        </w:rPr>
      </w:pPr>
    </w:p>
    <w:p w:rsidR="000362B4" w:rsidRDefault="000362B4" w:rsidP="000362B4">
      <w:pPr>
        <w:pStyle w:val="Prrafodelista"/>
        <w:numPr>
          <w:ilvl w:val="0"/>
          <w:numId w:val="1"/>
        </w:numPr>
        <w:tabs>
          <w:tab w:val="left" w:pos="1961"/>
        </w:tabs>
        <w:spacing w:after="0"/>
        <w:rPr>
          <w:rFonts w:ascii="Century Gothic" w:hAnsi="Century Gothic"/>
          <w:b/>
          <w:lang w:val="es-ES" w:eastAsia="es-ES"/>
        </w:rPr>
      </w:pPr>
      <w:r>
        <w:rPr>
          <w:rFonts w:ascii="Century Gothic" w:hAnsi="Century Gothic"/>
          <w:b/>
          <w:lang w:val="es-ES" w:eastAsia="es-ES"/>
        </w:rPr>
        <w:t>Cuadro total de recién nacidos que cuentan con tamizaje neonatal (metabólicos) para hipotiroidismo, hip</w:t>
      </w:r>
      <w:r w:rsidR="00B975DA">
        <w:rPr>
          <w:rFonts w:ascii="Century Gothic" w:hAnsi="Century Gothic"/>
          <w:b/>
          <w:lang w:val="es-ES" w:eastAsia="es-ES"/>
        </w:rPr>
        <w:t xml:space="preserve">erplasia suprarrenal </w:t>
      </w:r>
      <w:proofErr w:type="spellStart"/>
      <w:r w:rsidR="00B975DA">
        <w:rPr>
          <w:rFonts w:ascii="Century Gothic" w:hAnsi="Century Gothic"/>
          <w:b/>
          <w:lang w:val="es-ES" w:eastAsia="es-ES"/>
        </w:rPr>
        <w:t>congénita,</w:t>
      </w:r>
      <w:r>
        <w:rPr>
          <w:rFonts w:ascii="Century Gothic" w:hAnsi="Century Gothic"/>
          <w:b/>
          <w:lang w:val="es-ES" w:eastAsia="es-ES"/>
        </w:rPr>
        <w:t>fenilcetonuria</w:t>
      </w:r>
      <w:proofErr w:type="spellEnd"/>
      <w:r>
        <w:rPr>
          <w:rFonts w:ascii="Century Gothic" w:hAnsi="Century Gothic"/>
          <w:b/>
          <w:lang w:val="es-ES" w:eastAsia="es-ES"/>
        </w:rPr>
        <w:t>, fibrosis quística antes del mes de vida.</w:t>
      </w:r>
    </w:p>
    <w:p w:rsidR="000362B4" w:rsidRDefault="000362B4" w:rsidP="000362B4">
      <w:pPr>
        <w:pStyle w:val="Prrafodelista"/>
        <w:tabs>
          <w:tab w:val="left" w:pos="1961"/>
        </w:tabs>
        <w:spacing w:after="0"/>
        <w:rPr>
          <w:rFonts w:ascii="Century Gothic" w:hAnsi="Century Gothic"/>
          <w:b/>
          <w:lang w:val="es-ES" w:eastAsia="es-ES"/>
        </w:rPr>
      </w:pPr>
    </w:p>
    <w:tbl>
      <w:tblPr>
        <w:tblStyle w:val="Tablaconcuadrcula"/>
        <w:tblW w:w="9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3"/>
        <w:gridCol w:w="953"/>
        <w:gridCol w:w="674"/>
        <w:gridCol w:w="1264"/>
        <w:gridCol w:w="1046"/>
        <w:gridCol w:w="992"/>
        <w:gridCol w:w="1257"/>
        <w:gridCol w:w="1165"/>
        <w:gridCol w:w="1046"/>
      </w:tblGrid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-84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M               MES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N° TOTAL DE RECIEN NACIDOS EN EL HPT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N° TOTAL DE RN CON CNV O DNI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N° TOTAL DE RN REGISTRADOS EN EL HIS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N° TOTAL DE RN CON TAMIZAJE NEONATAL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N° TOTAL DE MUESTRAS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N° TOTAL DE MUESTRAS RECHAZADAS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N° TOTAL CON RESULTADOS ANORMALS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N° TOTAL DE RN CON TAMIZAJE NEONATAL PENDIENTE DEL MES ANTERIRO</w:t>
            </w:r>
          </w:p>
        </w:tc>
      </w:tr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ENE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48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38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7</w:t>
            </w:r>
          </w:p>
        </w:tc>
      </w:tr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FEB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48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</w:t>
            </w:r>
          </w:p>
        </w:tc>
      </w:tr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MAR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48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48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</w:t>
            </w:r>
          </w:p>
        </w:tc>
      </w:tr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ABR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54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</w:t>
            </w:r>
          </w:p>
        </w:tc>
      </w:tr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MAY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49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49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40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</w:t>
            </w:r>
          </w:p>
        </w:tc>
      </w:tr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JUN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36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36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</w:t>
            </w:r>
          </w:p>
        </w:tc>
      </w:tr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JUL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2</w:t>
            </w:r>
          </w:p>
        </w:tc>
      </w:tr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AGO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  <w:t>44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  <w:t>44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  <w:t>44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2</w:t>
            </w:r>
          </w:p>
        </w:tc>
      </w:tr>
      <w:tr w:rsidR="000362B4" w:rsidTr="00AC62AF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SET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AC62AF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  <w:t>51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AC62AF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  <w:t>51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AC62AF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  <w:lang w:val="es-ES" w:eastAsia="es-ES"/>
              </w:rPr>
              <w:t>51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49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</w:t>
            </w:r>
          </w:p>
        </w:tc>
      </w:tr>
    </w:tbl>
    <w:p w:rsidR="000362B4" w:rsidRDefault="000362B4" w:rsidP="000362B4">
      <w:pPr>
        <w:pStyle w:val="Prrafodelista"/>
        <w:tabs>
          <w:tab w:val="left" w:pos="1961"/>
        </w:tabs>
        <w:spacing w:after="0"/>
        <w:rPr>
          <w:rFonts w:ascii="Century Gothic" w:hAnsi="Century Gothic"/>
          <w:b/>
          <w:lang w:val="es-ES" w:eastAsia="es-ES"/>
        </w:rPr>
      </w:pPr>
    </w:p>
    <w:p w:rsidR="000362B4" w:rsidRDefault="000362B4" w:rsidP="000362B4">
      <w:pPr>
        <w:pStyle w:val="Prrafodelista"/>
        <w:numPr>
          <w:ilvl w:val="0"/>
          <w:numId w:val="1"/>
        </w:numPr>
        <w:tabs>
          <w:tab w:val="left" w:pos="1961"/>
        </w:tabs>
        <w:spacing w:after="0"/>
        <w:rPr>
          <w:rFonts w:ascii="Century Gothic" w:hAnsi="Century Gothic"/>
          <w:b/>
          <w:lang w:val="es-ES" w:eastAsia="es-ES"/>
        </w:rPr>
      </w:pPr>
      <w:r>
        <w:rPr>
          <w:rFonts w:ascii="Century Gothic" w:hAnsi="Century Gothic"/>
          <w:b/>
          <w:lang w:val="es-ES" w:eastAsia="es-ES"/>
        </w:rPr>
        <w:t>Inventario de insumos, materiales y requerimiento</w:t>
      </w:r>
    </w:p>
    <w:tbl>
      <w:tblPr>
        <w:tblStyle w:val="Tablaconcuadrcula"/>
        <w:tblW w:w="88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1558"/>
        <w:gridCol w:w="1416"/>
        <w:gridCol w:w="1275"/>
        <w:gridCol w:w="1275"/>
        <w:gridCol w:w="1133"/>
        <w:gridCol w:w="1441"/>
      </w:tblGrid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-84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M               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SALDO ANTERIOR DE TARJETAS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INGRESO DE TARJETAS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SALIDA DE TARJETAS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TARJETAS FALLADAS EN EL 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SALDO ACTUAL DE TARJETAS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REQUERIMIENTO DE TARJETAS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ENE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145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FEB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106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MAR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103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ABR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MAY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50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JUN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186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JUL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142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AGO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101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SET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AC62AF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100</w:t>
            </w: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OCT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NOV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</w:tr>
      <w:tr w:rsidR="000362B4" w:rsidTr="00AC62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DIC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</w:p>
        </w:tc>
      </w:tr>
    </w:tbl>
    <w:p w:rsidR="000362B4" w:rsidRDefault="000362B4" w:rsidP="000362B4">
      <w:pPr>
        <w:pStyle w:val="Prrafodelista"/>
        <w:tabs>
          <w:tab w:val="left" w:pos="1961"/>
        </w:tabs>
        <w:spacing w:after="0"/>
        <w:rPr>
          <w:rFonts w:ascii="Arial" w:hAnsi="Arial" w:cs="Arial"/>
          <w:b/>
          <w:sz w:val="18"/>
          <w:szCs w:val="18"/>
          <w:shd w:val="clear" w:color="auto" w:fill="99CCFF"/>
        </w:rPr>
      </w:pPr>
      <w:r>
        <w:rPr>
          <w:rFonts w:ascii="Arial" w:hAnsi="Arial" w:cs="Arial"/>
          <w:b/>
          <w:sz w:val="18"/>
          <w:szCs w:val="18"/>
          <w:shd w:val="clear" w:color="auto" w:fill="99CCFF"/>
        </w:rPr>
        <w:t>Reg.Doc.</w:t>
      </w:r>
      <w:r w:rsidRPr="006821DF">
        <w:rPr>
          <w:rFonts w:ascii="Arial" w:hAnsi="Arial" w:cs="Arial"/>
          <w:b/>
          <w:sz w:val="18"/>
          <w:szCs w:val="18"/>
        </w:rPr>
        <w:br/>
      </w:r>
      <w:r w:rsidRPr="006821DF">
        <w:rPr>
          <w:rFonts w:ascii="Arial" w:hAnsi="Arial" w:cs="Arial"/>
          <w:b/>
          <w:sz w:val="18"/>
          <w:szCs w:val="18"/>
          <w:shd w:val="clear" w:color="auto" w:fill="99CCFF"/>
        </w:rPr>
        <w:t xml:space="preserve">Reg. </w:t>
      </w:r>
      <w:proofErr w:type="spellStart"/>
      <w:r w:rsidRPr="006821DF">
        <w:rPr>
          <w:rFonts w:ascii="Arial" w:hAnsi="Arial" w:cs="Arial"/>
          <w:b/>
          <w:sz w:val="18"/>
          <w:szCs w:val="18"/>
          <w:shd w:val="clear" w:color="auto" w:fill="99CCFF"/>
        </w:rPr>
        <w:t>Exp</w:t>
      </w:r>
      <w:proofErr w:type="spellEnd"/>
      <w:r w:rsidRPr="006821DF">
        <w:rPr>
          <w:rFonts w:ascii="Arial" w:hAnsi="Arial" w:cs="Arial"/>
          <w:b/>
          <w:sz w:val="18"/>
          <w:szCs w:val="18"/>
          <w:shd w:val="clear" w:color="auto" w:fill="99CCFF"/>
        </w:rPr>
        <w:t xml:space="preserve">. </w:t>
      </w:r>
    </w:p>
    <w:p w:rsidR="000362B4" w:rsidRDefault="000362B4" w:rsidP="000362B4">
      <w:pPr>
        <w:pStyle w:val="Prrafodelista"/>
        <w:numPr>
          <w:ilvl w:val="0"/>
          <w:numId w:val="1"/>
        </w:numPr>
        <w:tabs>
          <w:tab w:val="left" w:pos="1961"/>
        </w:tabs>
        <w:spacing w:after="0"/>
        <w:rPr>
          <w:rFonts w:ascii="Century Gothic" w:hAnsi="Century Gothic"/>
          <w:b/>
          <w:lang w:val="es-ES" w:eastAsia="es-ES"/>
        </w:rPr>
      </w:pPr>
      <w:r>
        <w:rPr>
          <w:rFonts w:ascii="Century Gothic" w:hAnsi="Century Gothic"/>
          <w:b/>
          <w:lang w:val="es-ES" w:eastAsia="es-ES"/>
        </w:rPr>
        <w:lastRenderedPageBreak/>
        <w:t>Lista de recién nacidos tamizados en el Hospital de Pampas.</w:t>
      </w:r>
    </w:p>
    <w:tbl>
      <w:tblPr>
        <w:tblW w:w="87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1047"/>
        <w:gridCol w:w="1040"/>
        <w:gridCol w:w="2088"/>
        <w:gridCol w:w="1500"/>
        <w:gridCol w:w="1480"/>
        <w:gridCol w:w="960"/>
      </w:tblGrid>
      <w:tr w:rsidR="000362B4" w:rsidRPr="009400A2" w:rsidTr="00AC62AF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  <w:t>N°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  <w:t>FECHANAC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  <w:t>NUMDOC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  <w:t>PACIENTE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  <w:t>FECHA DE TAMIZAJE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  <w:t>PROCEDENCIA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b/>
                <w:bCs/>
                <w:color w:val="000000"/>
                <w:sz w:val="16"/>
                <w:szCs w:val="16"/>
                <w:lang w:val="es-PE" w:eastAsia="es-PE"/>
              </w:rPr>
              <w:t>MUESTRA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30/08/2026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94769738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YAÑAC RIVEROS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01/09/2026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AHUAYCHA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15/08/2026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94753442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YAURE ASTO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01/09/2026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31/08/2026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94770259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SULLACARAY ENRIQUEZ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02/09/2026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CBBA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31/08/2026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94771363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SEGURA HUAMAN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02/09/2026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COCHABAMBA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31/08/2026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94770952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GARCIA CAMPO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02/09/2026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02/09/2026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94772677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ECHAVAUDIS PARIONA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04/09/2026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02/09/2026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94772707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MOLINA LAZO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04/09/2026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94773831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ALMIDON GRANADOS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05/09/2026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94773602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FLORES PICHARDO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05/09/2026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94774106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MUÑOZ QUIROZ BECKAN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05/09/2026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CHURCAMPA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94774399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MEZA TAIPE DANAHI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05/09/2026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D.H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94774540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GUZMAN ROMERO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05/09/2026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COCHABAMBA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04/09/2026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94775222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REQUENA LAVADO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06/09/2026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SURCUBAMBA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04/09/2026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94775785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ZEDANO CCENCHO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06/09/2026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QUICHUAS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05/09/2026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94776593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 xml:space="preserve">ROJAS MENDOZA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07/09/2026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AHUAYCHA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05/09/2026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94776584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MUÑOZ JORGE MIA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08/09/2026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PICHIU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06/09/2026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94777271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ENRIQUEZ ONOCURI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08/09/2026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06/09/2026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94777920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TORRES ACEVEDO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09/09/2026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HUACHOCOLPA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06/09/2026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94778301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SULLCA QUILLCA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09/09/2026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PAZOS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07/09/2026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94778567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SALAZAR MERCHOR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09/09/2026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CHURCAMPA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07/09/2026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94778584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RODRIGUEZ HUAMANTICA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09/09/2026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CBBA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07/09/2026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94778362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ALMONACID SULCA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09/09/2026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HUARIBAMBA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08/09/2026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94779890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CCAHUANA NINAVILCA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10/09/2026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08/09/2026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94780998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OSCO RUIZ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10/09/2026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COLCABAMBA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09/09/2026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94781147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ENCALADA LOPEZ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11/09/2026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09/09/2026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94781280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FELIX RAMIREZ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11/09/2026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TINTAY 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11/09/2026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94783094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MONTAÑEZ  TORUMANYA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13/09/2026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D.H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94785382</w:t>
            </w: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TORRES MESCUA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15/09/2026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AHUAYCHA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94785494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HINOSTROZA CANCHAS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15/09/2026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SALCAHUASI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14/09/2026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94787518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CAMASCA MONTAÑEZ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16/09/2026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QUICHUAS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15/09/2026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94787115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MAURICIO CCENTE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17/09/2026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ACOSTAMBO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15/09/2026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94788165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GASPAR PAUCAR THIAGO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17/09/2026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AHUAYCHA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18/09/2026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94791456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HUATORONGO TAYPE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20/09/2026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PBBA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18/09/2026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94791372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HUACHOS CARDENAS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20/09/2026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20/09/2026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94793378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QUISPE HIDALGO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22/09/2026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ACRAQUIA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20/09/2026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94794694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SUASNABAR CHAMORRO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22/09/2026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ACRAQUIA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22/09/2026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94795160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ESCOBAR HUARANCCA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24/09/2026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SAN P. CORIS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94796975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RAMOS TELLO EVELIN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25/09/2026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SURCUBAMBA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94797178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VEGA HUAMANY GERALD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25/09/2026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23/09/2026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94797845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HUAMANI HUERTA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26/09/2026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CBBA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25/09/2026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94799119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HUAMAN QUISPE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27/09/2026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24/09/2026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94799109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TORRES CARDENAS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27/09/2026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43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25/09/2026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94799901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TUEROS GALINDO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27/09/2026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sz w:val="16"/>
                <w:szCs w:val="16"/>
                <w:lang w:val="es-PE" w:eastAsia="es-PE"/>
              </w:rPr>
              <w:t>TINTAY 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lastRenderedPageBreak/>
              <w:t>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26/09/2026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right"/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  <w:t>94800025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sz w:val="16"/>
                <w:szCs w:val="16"/>
                <w:lang w:val="es-PE" w:eastAsia="es-PE"/>
              </w:rPr>
              <w:t>CORASMA DE LA CRUZ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28/09/2026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sz w:val="16"/>
                <w:szCs w:val="16"/>
                <w:lang w:val="es-PE" w:eastAsia="es-PE"/>
              </w:rPr>
              <w:t>PAMPAS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27/09/2026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94801085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TAIPE ALMINAGORDA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29/09/2026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  <w:t>CHURCAMPA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27/09/2026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94801557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RUIZ ANTONIO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29/09/2026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  <w:t>QUICHUAS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27/09/2026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94801367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GUILLERMO TAMBINE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29/09/2026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  <w:t>D.H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lang w:val="es-PE" w:eastAsia="es-PE"/>
              </w:rPr>
              <w:t>48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28/09/2026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94803868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SUAREZ QUISPE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30/09/2026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  <w:t>D.H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  <w:tr w:rsidR="000362B4" w:rsidRPr="009400A2" w:rsidTr="00AC62AF">
        <w:trPr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lang w:val="es-PE" w:eastAsia="es-PE"/>
              </w:rPr>
              <w:t>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28/09/2026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94803051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Arial Narrow" w:hAnsi="Arial Narrow"/>
                <w:color w:val="000000"/>
                <w:sz w:val="18"/>
                <w:szCs w:val="18"/>
                <w:lang w:val="es-PE" w:eastAsia="es-PE"/>
              </w:rPr>
              <w:t>FLORES VASQUEZ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sz w:val="16"/>
                <w:szCs w:val="16"/>
                <w:lang w:val="es-PE" w:eastAsia="es-PE"/>
              </w:rPr>
              <w:t>30/09/2026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</w:pPr>
            <w:r w:rsidRPr="009400A2">
              <w:rPr>
                <w:rFonts w:ascii="Calibri" w:hAnsi="Calibri"/>
                <w:color w:val="000000"/>
                <w:sz w:val="18"/>
                <w:szCs w:val="18"/>
                <w:lang w:val="es-PE" w:eastAsia="es-PE"/>
              </w:rPr>
              <w:t>ACRAQUIA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362B4" w:rsidRPr="009400A2" w:rsidRDefault="000362B4" w:rsidP="00AC62AF">
            <w:pPr>
              <w:widowControl/>
              <w:spacing w:after="0" w:line="240" w:lineRule="auto"/>
              <w:jc w:val="center"/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</w:pPr>
            <w:r w:rsidRPr="009400A2">
              <w:rPr>
                <w:rFonts w:ascii="Aptos narrow" w:hAnsi="Aptos narrow"/>
                <w:color w:val="000000"/>
                <w:sz w:val="16"/>
                <w:szCs w:val="16"/>
                <w:lang w:val="es-PE" w:eastAsia="es-PE"/>
              </w:rPr>
              <w:t>1</w:t>
            </w:r>
          </w:p>
        </w:tc>
      </w:tr>
    </w:tbl>
    <w:p w:rsidR="000362B4" w:rsidRDefault="000362B4" w:rsidP="000362B4">
      <w:pPr>
        <w:pStyle w:val="Prrafodelista"/>
        <w:tabs>
          <w:tab w:val="left" w:pos="1961"/>
        </w:tabs>
        <w:spacing w:after="0"/>
        <w:rPr>
          <w:rFonts w:ascii="Century Gothic" w:hAnsi="Century Gothic"/>
          <w:b/>
          <w:lang w:val="es-ES" w:eastAsia="es-ES"/>
        </w:rPr>
      </w:pPr>
    </w:p>
    <w:p w:rsidR="000362B4" w:rsidRDefault="000362B4" w:rsidP="000362B4">
      <w:pPr>
        <w:pStyle w:val="Prrafodelista"/>
        <w:tabs>
          <w:tab w:val="left" w:pos="1961"/>
        </w:tabs>
        <w:spacing w:after="0"/>
        <w:rPr>
          <w:rFonts w:ascii="Century Gothic" w:hAnsi="Century Gothic"/>
          <w:b/>
          <w:lang w:val="es-ES" w:eastAsia="es-ES"/>
        </w:rPr>
      </w:pPr>
    </w:p>
    <w:p w:rsidR="000362B4" w:rsidRDefault="000362B4" w:rsidP="000362B4">
      <w:pPr>
        <w:pStyle w:val="Prrafodelista"/>
        <w:numPr>
          <w:ilvl w:val="0"/>
          <w:numId w:val="1"/>
        </w:numPr>
        <w:tabs>
          <w:tab w:val="left" w:pos="1961"/>
        </w:tabs>
        <w:spacing w:after="0"/>
        <w:rPr>
          <w:rFonts w:ascii="Century Gothic" w:hAnsi="Century Gothic"/>
          <w:b/>
          <w:lang w:val="es-ES" w:eastAsia="es-ES"/>
        </w:rPr>
      </w:pPr>
      <w:r>
        <w:rPr>
          <w:rFonts w:ascii="Century Gothic" w:hAnsi="Century Gothic"/>
          <w:b/>
          <w:lang w:val="es-ES" w:eastAsia="es-ES"/>
        </w:rPr>
        <w:t>Casos confirmados del Hospital de Pampas.</w:t>
      </w:r>
    </w:p>
    <w:tbl>
      <w:tblPr>
        <w:tblStyle w:val="Tablaconcuadrcula"/>
        <w:tblW w:w="9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2695"/>
        <w:gridCol w:w="1843"/>
        <w:gridCol w:w="1984"/>
        <w:gridCol w:w="1343"/>
      </w:tblGrid>
      <w:tr w:rsidR="000362B4" w:rsidTr="00AC62A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-840"/>
              <w:jc w:val="center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M               DNI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PACIENTE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EDAD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DIAGNOSTICO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PROCEDENCIA</w:t>
            </w:r>
          </w:p>
        </w:tc>
      </w:tr>
      <w:tr w:rsidR="000362B4" w:rsidTr="00AC62A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92965643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DEL CASTLLO JAUREGUI FARID PAOLO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AC62AF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 xml:space="preserve">4 AÑOS 2 </w:t>
            </w:r>
            <w:r w:rsidR="000362B4">
              <w:rPr>
                <w:rFonts w:ascii="Century Gothic" w:hAnsi="Century Gothic"/>
                <w:sz w:val="16"/>
                <w:szCs w:val="16"/>
                <w:lang w:val="es-ES" w:eastAsia="es-ES"/>
              </w:rPr>
              <w:t>MES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Hipotiroidismo congénito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Pampas</w:t>
            </w:r>
          </w:p>
        </w:tc>
      </w:tr>
      <w:tr w:rsidR="000362B4" w:rsidTr="00AC62A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es-ES" w:eastAsia="es-ES"/>
              </w:rPr>
              <w:t>92327337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LOPEZ ROJAS XANNA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AC62AF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5 años 4</w:t>
            </w:r>
            <w:r w:rsidR="000362B4">
              <w:rPr>
                <w:rFonts w:ascii="Century Gothic" w:hAnsi="Century Gothic"/>
                <w:sz w:val="16"/>
                <w:szCs w:val="16"/>
                <w:lang w:val="es-ES" w:eastAsia="es-ES"/>
              </w:rPr>
              <w:t xml:space="preserve"> meses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Hipotiroidismo congénito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2B4" w:rsidRDefault="000362B4" w:rsidP="00AC62AF">
            <w:pPr>
              <w:pStyle w:val="Prrafodelista"/>
              <w:tabs>
                <w:tab w:val="left" w:pos="1961"/>
              </w:tabs>
              <w:spacing w:after="0"/>
              <w:ind w:left="0"/>
              <w:jc w:val="center"/>
              <w:rPr>
                <w:rFonts w:ascii="Century Gothic" w:hAnsi="Century Gothic"/>
                <w:sz w:val="16"/>
                <w:szCs w:val="16"/>
                <w:lang w:val="es-ES" w:eastAsia="es-ES"/>
              </w:rPr>
            </w:pPr>
            <w:r>
              <w:rPr>
                <w:rFonts w:ascii="Century Gothic" w:hAnsi="Century Gothic"/>
                <w:sz w:val="16"/>
                <w:szCs w:val="16"/>
                <w:lang w:val="es-ES" w:eastAsia="es-ES"/>
              </w:rPr>
              <w:t>Pampas</w:t>
            </w:r>
          </w:p>
        </w:tc>
      </w:tr>
    </w:tbl>
    <w:p w:rsidR="000362B4" w:rsidRDefault="000362B4" w:rsidP="000362B4">
      <w:pPr>
        <w:pStyle w:val="Prrafodelista"/>
        <w:tabs>
          <w:tab w:val="left" w:pos="1961"/>
        </w:tabs>
        <w:spacing w:after="0"/>
        <w:ind w:left="1440"/>
        <w:rPr>
          <w:rFonts w:ascii="Century Gothic" w:hAnsi="Century Gothic"/>
          <w:sz w:val="20"/>
          <w:szCs w:val="20"/>
          <w:lang w:val="es-MX" w:eastAsia="es-ES"/>
        </w:rPr>
      </w:pPr>
    </w:p>
    <w:p w:rsidR="000362B4" w:rsidRDefault="000362B4" w:rsidP="000362B4">
      <w:pPr>
        <w:pStyle w:val="Prrafodelista"/>
        <w:numPr>
          <w:ilvl w:val="0"/>
          <w:numId w:val="2"/>
        </w:numPr>
        <w:tabs>
          <w:tab w:val="left" w:pos="1961"/>
        </w:tabs>
        <w:spacing w:after="0"/>
        <w:rPr>
          <w:rFonts w:ascii="Century Gothic" w:hAnsi="Century Gothic"/>
          <w:sz w:val="20"/>
          <w:szCs w:val="20"/>
          <w:lang w:val="es-MX" w:eastAsia="es-ES"/>
        </w:rPr>
      </w:pPr>
      <w:r>
        <w:rPr>
          <w:rFonts w:ascii="Century Gothic" w:hAnsi="Century Gothic"/>
          <w:sz w:val="20"/>
          <w:szCs w:val="20"/>
          <w:lang w:val="es-ES" w:eastAsia="es-ES"/>
        </w:rPr>
        <w:t>Paciente</w:t>
      </w:r>
      <w:r>
        <w:rPr>
          <w:rFonts w:ascii="Century Gothic" w:hAnsi="Century Gothic"/>
          <w:b/>
          <w:sz w:val="20"/>
          <w:szCs w:val="20"/>
          <w:lang w:val="es-ES" w:eastAsia="es-ES"/>
        </w:rPr>
        <w:t xml:space="preserve"> </w:t>
      </w:r>
      <w:r>
        <w:rPr>
          <w:rFonts w:ascii="Century Gothic" w:hAnsi="Century Gothic"/>
          <w:b/>
          <w:sz w:val="20"/>
          <w:szCs w:val="20"/>
          <w:lang w:val="es-MX" w:eastAsia="es-ES"/>
        </w:rPr>
        <w:t xml:space="preserve">DEL CASTLLO JAUREGUI FARID PAOLO, </w:t>
      </w:r>
      <w:r>
        <w:rPr>
          <w:rFonts w:ascii="Century Gothic" w:hAnsi="Century Gothic"/>
          <w:sz w:val="20"/>
          <w:szCs w:val="20"/>
          <w:lang w:val="es-MX" w:eastAsia="es-ES"/>
        </w:rPr>
        <w:t xml:space="preserve">con hipotiroidismo congénito con tratamiento de </w:t>
      </w:r>
      <w:proofErr w:type="spellStart"/>
      <w:r>
        <w:rPr>
          <w:rFonts w:ascii="Century Gothic" w:hAnsi="Century Gothic"/>
          <w:sz w:val="20"/>
          <w:szCs w:val="20"/>
          <w:lang w:val="es-MX" w:eastAsia="es-ES"/>
        </w:rPr>
        <w:t>Levotiroxina</w:t>
      </w:r>
      <w:proofErr w:type="spellEnd"/>
      <w:r>
        <w:rPr>
          <w:rFonts w:ascii="Century Gothic" w:hAnsi="Century Gothic"/>
          <w:sz w:val="20"/>
          <w:szCs w:val="20"/>
          <w:lang w:val="es-MX" w:eastAsia="es-ES"/>
        </w:rPr>
        <w:t xml:space="preserve"> 50 </w:t>
      </w:r>
      <w:proofErr w:type="spellStart"/>
      <w:r>
        <w:rPr>
          <w:rFonts w:ascii="Century Gothic" w:hAnsi="Century Gothic"/>
          <w:sz w:val="20"/>
          <w:szCs w:val="20"/>
          <w:lang w:val="es-MX" w:eastAsia="es-ES"/>
        </w:rPr>
        <w:t>mgc</w:t>
      </w:r>
      <w:proofErr w:type="spellEnd"/>
      <w:r>
        <w:rPr>
          <w:rFonts w:ascii="Century Gothic" w:hAnsi="Century Gothic"/>
          <w:sz w:val="20"/>
          <w:szCs w:val="20"/>
          <w:lang w:val="es-MX" w:eastAsia="es-ES"/>
        </w:rPr>
        <w:t xml:space="preserve"> de lunes a domingo.</w:t>
      </w:r>
    </w:p>
    <w:p w:rsidR="000362B4" w:rsidRDefault="00AC62AF" w:rsidP="000362B4">
      <w:pPr>
        <w:pStyle w:val="Prrafodelista"/>
        <w:tabs>
          <w:tab w:val="left" w:pos="1961"/>
        </w:tabs>
        <w:spacing w:after="0"/>
        <w:ind w:left="1440"/>
        <w:rPr>
          <w:rFonts w:ascii="Century Gothic" w:hAnsi="Century Gothic"/>
          <w:sz w:val="20"/>
          <w:szCs w:val="20"/>
          <w:lang w:val="es-MX" w:eastAsia="es-ES"/>
        </w:rPr>
      </w:pPr>
      <w:r>
        <w:rPr>
          <w:rFonts w:ascii="Century Gothic" w:hAnsi="Century Gothic"/>
          <w:sz w:val="20"/>
          <w:szCs w:val="20"/>
          <w:lang w:val="es-MX" w:eastAsia="es-ES"/>
        </w:rPr>
        <w:t>23/09</w:t>
      </w:r>
      <w:r w:rsidR="000362B4">
        <w:rPr>
          <w:rFonts w:ascii="Century Gothic" w:hAnsi="Century Gothic"/>
          <w:sz w:val="20"/>
          <w:szCs w:val="20"/>
          <w:lang w:val="es-MX" w:eastAsia="es-ES"/>
        </w:rPr>
        <w:t xml:space="preserve">/2026 Se </w:t>
      </w:r>
      <w:r>
        <w:rPr>
          <w:rFonts w:ascii="Century Gothic" w:hAnsi="Century Gothic"/>
          <w:sz w:val="20"/>
          <w:szCs w:val="20"/>
          <w:lang w:val="es-MX" w:eastAsia="es-ES"/>
        </w:rPr>
        <w:t xml:space="preserve">realiza control y </w:t>
      </w:r>
      <w:proofErr w:type="spellStart"/>
      <w:r>
        <w:rPr>
          <w:rFonts w:ascii="Century Gothic" w:hAnsi="Century Gothic"/>
          <w:sz w:val="20"/>
          <w:szCs w:val="20"/>
          <w:lang w:val="es-MX" w:eastAsia="es-ES"/>
        </w:rPr>
        <w:t>envio</w:t>
      </w:r>
      <w:proofErr w:type="spellEnd"/>
      <w:r>
        <w:rPr>
          <w:rFonts w:ascii="Century Gothic" w:hAnsi="Century Gothic"/>
          <w:sz w:val="20"/>
          <w:szCs w:val="20"/>
          <w:lang w:val="es-MX" w:eastAsia="es-ES"/>
        </w:rPr>
        <w:t xml:space="preserve"> de nueva muestra sérica al </w:t>
      </w:r>
      <w:r w:rsidR="000362B4">
        <w:rPr>
          <w:rFonts w:ascii="Century Gothic" w:hAnsi="Century Gothic"/>
          <w:sz w:val="20"/>
          <w:szCs w:val="20"/>
          <w:lang w:val="es-MX" w:eastAsia="es-ES"/>
        </w:rPr>
        <w:t xml:space="preserve">Hospital San </w:t>
      </w:r>
      <w:proofErr w:type="spellStart"/>
      <w:r w:rsidR="000362B4">
        <w:rPr>
          <w:rFonts w:ascii="Century Gothic" w:hAnsi="Century Gothic"/>
          <w:sz w:val="20"/>
          <w:szCs w:val="20"/>
          <w:lang w:val="es-MX" w:eastAsia="es-ES"/>
        </w:rPr>
        <w:t>Bartolome</w:t>
      </w:r>
      <w:proofErr w:type="spellEnd"/>
      <w:r w:rsidR="000362B4">
        <w:rPr>
          <w:rFonts w:ascii="Century Gothic" w:hAnsi="Century Gothic"/>
          <w:sz w:val="20"/>
          <w:szCs w:val="20"/>
          <w:lang w:val="es-MX" w:eastAsia="es-ES"/>
        </w:rPr>
        <w:t xml:space="preserve"> de la Ciudad </w:t>
      </w:r>
      <w:r>
        <w:rPr>
          <w:rFonts w:ascii="Century Gothic" w:hAnsi="Century Gothic"/>
          <w:sz w:val="20"/>
          <w:szCs w:val="20"/>
          <w:lang w:val="es-MX" w:eastAsia="es-ES"/>
        </w:rPr>
        <w:t xml:space="preserve">de Lima, </w:t>
      </w:r>
      <w:r w:rsidR="000362B4">
        <w:rPr>
          <w:rFonts w:ascii="Century Gothic" w:hAnsi="Century Gothic"/>
          <w:sz w:val="20"/>
          <w:szCs w:val="20"/>
          <w:lang w:val="es-MX" w:eastAsia="es-ES"/>
        </w:rPr>
        <w:t xml:space="preserve"> </w:t>
      </w:r>
      <w:r>
        <w:rPr>
          <w:rFonts w:ascii="Century Gothic" w:hAnsi="Century Gothic"/>
          <w:sz w:val="20"/>
          <w:szCs w:val="20"/>
          <w:lang w:val="es-MX" w:eastAsia="es-ES"/>
        </w:rPr>
        <w:t xml:space="preserve">se espera respuesta de resultados para nueva </w:t>
      </w:r>
      <w:proofErr w:type="spellStart"/>
      <w:r>
        <w:rPr>
          <w:rFonts w:ascii="Century Gothic" w:hAnsi="Century Gothic"/>
          <w:sz w:val="20"/>
          <w:szCs w:val="20"/>
          <w:lang w:val="es-MX" w:eastAsia="es-ES"/>
        </w:rPr>
        <w:t>teleinterconsulta</w:t>
      </w:r>
      <w:proofErr w:type="spellEnd"/>
    </w:p>
    <w:p w:rsidR="000362B4" w:rsidRDefault="000362B4" w:rsidP="000362B4">
      <w:pPr>
        <w:pStyle w:val="Prrafodelista"/>
        <w:tabs>
          <w:tab w:val="left" w:pos="1961"/>
        </w:tabs>
        <w:spacing w:after="0"/>
        <w:ind w:left="1440"/>
        <w:rPr>
          <w:rFonts w:ascii="Century Gothic" w:hAnsi="Century Gothic"/>
          <w:sz w:val="16"/>
          <w:szCs w:val="16"/>
          <w:lang w:val="es-MX" w:eastAsia="es-ES"/>
        </w:rPr>
      </w:pPr>
      <w:r>
        <w:rPr>
          <w:rFonts w:ascii="Century Gothic" w:hAnsi="Century Gothic"/>
          <w:sz w:val="16"/>
          <w:szCs w:val="16"/>
          <w:lang w:val="es-MX" w:eastAsia="es-ES"/>
        </w:rPr>
        <w:t xml:space="preserve"> </w:t>
      </w:r>
    </w:p>
    <w:p w:rsidR="000362B4" w:rsidRDefault="000362B4" w:rsidP="000362B4">
      <w:pPr>
        <w:pStyle w:val="Prrafodelista"/>
        <w:numPr>
          <w:ilvl w:val="0"/>
          <w:numId w:val="2"/>
        </w:numPr>
        <w:tabs>
          <w:tab w:val="left" w:pos="1961"/>
        </w:tabs>
        <w:spacing w:after="0"/>
        <w:rPr>
          <w:rFonts w:ascii="Century Gothic" w:hAnsi="Century Gothic"/>
          <w:sz w:val="20"/>
          <w:lang w:val="es-ES" w:eastAsia="es-ES"/>
        </w:rPr>
      </w:pPr>
      <w:r>
        <w:rPr>
          <w:rFonts w:ascii="Century Gothic" w:hAnsi="Century Gothic"/>
          <w:sz w:val="20"/>
          <w:lang w:val="es-ES" w:eastAsia="es-ES"/>
        </w:rPr>
        <w:t xml:space="preserve">Paciente </w:t>
      </w:r>
      <w:r>
        <w:rPr>
          <w:rFonts w:ascii="Century Gothic" w:hAnsi="Century Gothic"/>
          <w:sz w:val="20"/>
          <w:lang w:val="es-MX" w:eastAsia="es-ES"/>
        </w:rPr>
        <w:t xml:space="preserve">LOPEZ ROJAS XANNA, con hipotiroidismo congénito continúa con tratamiento de </w:t>
      </w:r>
      <w:proofErr w:type="spellStart"/>
      <w:r>
        <w:rPr>
          <w:rFonts w:ascii="Century Gothic" w:hAnsi="Century Gothic"/>
          <w:sz w:val="20"/>
          <w:lang w:val="es-MX" w:eastAsia="es-ES"/>
        </w:rPr>
        <w:t>levotiroxina</w:t>
      </w:r>
      <w:proofErr w:type="spellEnd"/>
      <w:r>
        <w:rPr>
          <w:rFonts w:ascii="Century Gothic" w:hAnsi="Century Gothic"/>
          <w:sz w:val="20"/>
          <w:lang w:val="es-MX" w:eastAsia="es-ES"/>
        </w:rPr>
        <w:t xml:space="preserve"> 75 </w:t>
      </w:r>
      <w:proofErr w:type="spellStart"/>
      <w:r>
        <w:rPr>
          <w:rFonts w:ascii="Century Gothic" w:hAnsi="Century Gothic"/>
          <w:sz w:val="20"/>
          <w:lang w:val="es-MX" w:eastAsia="es-ES"/>
        </w:rPr>
        <w:t>mgr</w:t>
      </w:r>
      <w:proofErr w:type="spellEnd"/>
      <w:r>
        <w:rPr>
          <w:rFonts w:ascii="Century Gothic" w:hAnsi="Century Gothic"/>
          <w:sz w:val="20"/>
          <w:lang w:val="es-MX" w:eastAsia="es-ES"/>
        </w:rPr>
        <w:t xml:space="preserve"> de lunes a domingo. La paciente se encuentra en la Ciudad de Lima y acude al Hospital San Bartolomé para continuar control y tratamiento.</w:t>
      </w:r>
    </w:p>
    <w:p w:rsidR="000362B4" w:rsidRDefault="000362B4" w:rsidP="000362B4">
      <w:pPr>
        <w:pStyle w:val="Prrafodelista"/>
        <w:tabs>
          <w:tab w:val="left" w:pos="1961"/>
        </w:tabs>
        <w:spacing w:after="0"/>
        <w:ind w:left="1080"/>
        <w:rPr>
          <w:rFonts w:ascii="Century Gothic" w:hAnsi="Century Gothic"/>
          <w:sz w:val="20"/>
          <w:lang w:val="es-ES" w:eastAsia="es-ES"/>
        </w:rPr>
      </w:pPr>
    </w:p>
    <w:p w:rsidR="000362B4" w:rsidRDefault="000362B4" w:rsidP="000362B4">
      <w:pPr>
        <w:pStyle w:val="Prrafodelista"/>
        <w:numPr>
          <w:ilvl w:val="0"/>
          <w:numId w:val="1"/>
        </w:numPr>
        <w:tabs>
          <w:tab w:val="left" w:pos="1961"/>
        </w:tabs>
        <w:spacing w:after="0"/>
        <w:rPr>
          <w:rFonts w:ascii="Century Gothic" w:hAnsi="Century Gothic"/>
          <w:b/>
          <w:sz w:val="20"/>
          <w:lang w:val="es-ES" w:eastAsia="es-ES"/>
        </w:rPr>
      </w:pPr>
      <w:r>
        <w:rPr>
          <w:rFonts w:ascii="Century Gothic" w:hAnsi="Century Gothic"/>
          <w:b/>
          <w:sz w:val="20"/>
          <w:lang w:val="es-ES" w:eastAsia="es-ES"/>
        </w:rPr>
        <w:t xml:space="preserve">RECIEN NACIDOS REFERIDOS </w:t>
      </w:r>
      <w:r>
        <w:rPr>
          <w:rFonts w:ascii="Century Gothic" w:hAnsi="Calibri"/>
          <w:b/>
          <w:sz w:val="20"/>
          <w:lang w:val="es-ES" w:eastAsia="es-ES"/>
        </w:rPr>
        <w:t xml:space="preserve">AL HOSPITAL </w:t>
      </w:r>
      <w:r w:rsidR="00AC62AF">
        <w:rPr>
          <w:rFonts w:ascii="Century Gothic" w:hAnsi="Calibri"/>
          <w:b/>
          <w:sz w:val="20"/>
          <w:lang w:val="es-ES" w:eastAsia="es-ES"/>
        </w:rPr>
        <w:t>REGIONAL DOCENTE MATERNO INFANTIL EL CARMEN HUANCAYO</w:t>
      </w:r>
    </w:p>
    <w:p w:rsidR="000362B4" w:rsidRDefault="00AC62AF" w:rsidP="000362B4">
      <w:pPr>
        <w:pStyle w:val="Prrafodelista"/>
        <w:numPr>
          <w:ilvl w:val="0"/>
          <w:numId w:val="4"/>
        </w:numPr>
        <w:tabs>
          <w:tab w:val="left" w:pos="1961"/>
        </w:tabs>
        <w:spacing w:after="0"/>
        <w:rPr>
          <w:rFonts w:ascii="Century Gothic" w:hAnsi="Century Gothic"/>
          <w:sz w:val="20"/>
          <w:lang w:val="es-ES" w:eastAsia="es-ES"/>
        </w:rPr>
      </w:pPr>
      <w:r>
        <w:rPr>
          <w:rFonts w:ascii="Century Gothic" w:hAnsi="Century Gothic"/>
          <w:sz w:val="20"/>
          <w:lang w:val="es-ES" w:eastAsia="es-ES"/>
        </w:rPr>
        <w:t>Con fecha 25/09</w:t>
      </w:r>
      <w:r w:rsidR="000362B4">
        <w:rPr>
          <w:rFonts w:ascii="Century Gothic" w:hAnsi="Century Gothic"/>
          <w:sz w:val="20"/>
          <w:lang w:val="es-ES" w:eastAsia="es-ES"/>
        </w:rPr>
        <w:t xml:space="preserve">/2026  </w:t>
      </w:r>
      <w:r>
        <w:rPr>
          <w:rFonts w:ascii="Century Gothic" w:hAnsi="Century Gothic"/>
          <w:sz w:val="20"/>
          <w:lang w:val="es-ES" w:eastAsia="es-ES"/>
        </w:rPr>
        <w:t xml:space="preserve">fue referido el RN VALLADOLID GUTIERREZ con FN 25/09/2026, con Dx SDR+ Prematuridad </w:t>
      </w:r>
      <w:r w:rsidR="00BF07A9">
        <w:rPr>
          <w:rFonts w:ascii="Century Gothic" w:hAnsi="Century Gothic"/>
          <w:sz w:val="20"/>
          <w:lang w:val="es-ES" w:eastAsia="es-ES"/>
        </w:rPr>
        <w:t xml:space="preserve">33ss, </w:t>
      </w:r>
      <w:r w:rsidR="000362B4">
        <w:rPr>
          <w:rFonts w:ascii="Century Gothic" w:hAnsi="Century Gothic"/>
          <w:sz w:val="20"/>
          <w:lang w:val="es-ES" w:eastAsia="es-ES"/>
        </w:rPr>
        <w:t xml:space="preserve">al Hospital </w:t>
      </w:r>
      <w:r w:rsidR="00BF07A9">
        <w:rPr>
          <w:rFonts w:ascii="Century Gothic" w:hAnsi="Century Gothic"/>
          <w:sz w:val="20"/>
          <w:lang w:val="es-ES" w:eastAsia="es-ES"/>
        </w:rPr>
        <w:t xml:space="preserve">Regional docente materno infantil el Carmen Huancayo, </w:t>
      </w:r>
      <w:r w:rsidR="000362B4">
        <w:rPr>
          <w:rFonts w:ascii="Century Gothic" w:hAnsi="Century Gothic"/>
          <w:sz w:val="20"/>
          <w:lang w:val="es-ES" w:eastAsia="es-ES"/>
        </w:rPr>
        <w:t>pendiente su tamizaje, se informa a</w:t>
      </w:r>
      <w:r w:rsidR="00BF07A9">
        <w:rPr>
          <w:rFonts w:ascii="Century Gothic" w:hAnsi="Century Gothic"/>
          <w:sz w:val="20"/>
          <w:lang w:val="es-ES" w:eastAsia="es-ES"/>
        </w:rPr>
        <w:t>l personal responsable de dicho Hospital</w:t>
      </w:r>
    </w:p>
    <w:p w:rsidR="000362B4" w:rsidRDefault="000362B4" w:rsidP="000362B4">
      <w:pPr>
        <w:pStyle w:val="Prrafodelista"/>
        <w:tabs>
          <w:tab w:val="left" w:pos="1961"/>
        </w:tabs>
        <w:spacing w:after="0"/>
        <w:ind w:left="1080"/>
        <w:rPr>
          <w:rFonts w:ascii="Century Gothic" w:hAnsi="Century Gothic"/>
          <w:sz w:val="20"/>
          <w:lang w:val="es-ES" w:eastAsia="es-ES"/>
        </w:rPr>
      </w:pPr>
    </w:p>
    <w:p w:rsidR="000362B4" w:rsidRDefault="000362B4" w:rsidP="000362B4">
      <w:pPr>
        <w:tabs>
          <w:tab w:val="left" w:pos="1961"/>
        </w:tabs>
        <w:spacing w:after="0"/>
        <w:rPr>
          <w:rFonts w:ascii="Century Gothic" w:hAnsi="Century Gothic"/>
          <w:szCs w:val="22"/>
          <w:lang w:val="es-ES" w:eastAsia="es-ES"/>
        </w:rPr>
      </w:pPr>
      <w:r>
        <w:rPr>
          <w:rFonts w:ascii="Century Gothic" w:hAnsi="Century Gothic"/>
          <w:szCs w:val="22"/>
          <w:lang w:val="es-ES" w:eastAsia="es-ES"/>
        </w:rPr>
        <w:t>Es todo cuanto informo a usted para su conocimiento y demás fines que crea pertinente.</w:t>
      </w:r>
    </w:p>
    <w:p w:rsidR="000362B4" w:rsidRDefault="000362B4" w:rsidP="000362B4">
      <w:pPr>
        <w:tabs>
          <w:tab w:val="left" w:pos="1961"/>
        </w:tabs>
        <w:spacing w:after="0"/>
        <w:rPr>
          <w:rFonts w:ascii="Century Gothic" w:hAnsi="Century Gothic"/>
          <w:szCs w:val="22"/>
          <w:lang w:val="es-ES" w:eastAsia="es-ES"/>
        </w:rPr>
      </w:pPr>
    </w:p>
    <w:p w:rsidR="000362B4" w:rsidRDefault="000362B4" w:rsidP="000362B4">
      <w:pPr>
        <w:tabs>
          <w:tab w:val="left" w:pos="1961"/>
        </w:tabs>
        <w:spacing w:after="0"/>
        <w:rPr>
          <w:rFonts w:ascii="Century Gothic" w:hAnsi="Century Gothic"/>
          <w:szCs w:val="22"/>
          <w:lang w:val="es-ES" w:eastAsia="es-ES"/>
        </w:rPr>
      </w:pPr>
      <w:r>
        <w:rPr>
          <w:rFonts w:ascii="Century Gothic" w:hAnsi="Century Gothic"/>
          <w:szCs w:val="22"/>
          <w:lang w:val="es-ES" w:eastAsia="es-ES"/>
        </w:rPr>
        <w:t xml:space="preserve">                             Atentamente,</w:t>
      </w:r>
    </w:p>
    <w:p w:rsidR="000362B4" w:rsidRDefault="000362B4" w:rsidP="000362B4">
      <w:pPr>
        <w:tabs>
          <w:tab w:val="left" w:pos="1961"/>
        </w:tabs>
        <w:spacing w:after="0" w:line="240" w:lineRule="auto"/>
        <w:jc w:val="center"/>
        <w:rPr>
          <w:rFonts w:ascii="Century Gothic" w:hAnsi="Century Gothic" w:cs="Arial"/>
          <w:b/>
          <w:sz w:val="22"/>
          <w:szCs w:val="22"/>
          <w:u w:val="single"/>
          <w:lang w:val="pt-BR" w:eastAsia="es-ES"/>
        </w:rPr>
      </w:pPr>
    </w:p>
    <w:p w:rsidR="000362B4" w:rsidRDefault="000362B4" w:rsidP="000362B4">
      <w:pPr>
        <w:tabs>
          <w:tab w:val="left" w:pos="1961"/>
        </w:tabs>
        <w:spacing w:after="0" w:line="240" w:lineRule="auto"/>
        <w:jc w:val="center"/>
        <w:rPr>
          <w:rFonts w:ascii="Century Gothic" w:hAnsi="Century Gothic" w:cs="Arial"/>
          <w:b/>
          <w:sz w:val="22"/>
          <w:szCs w:val="22"/>
          <w:u w:val="single"/>
          <w:lang w:val="pt-BR" w:eastAsia="es-ES"/>
        </w:rPr>
      </w:pPr>
    </w:p>
    <w:p w:rsidR="000362B4" w:rsidRDefault="000362B4" w:rsidP="000362B4">
      <w:pPr>
        <w:tabs>
          <w:tab w:val="left" w:pos="1961"/>
        </w:tabs>
        <w:spacing w:after="0" w:line="240" w:lineRule="auto"/>
        <w:jc w:val="center"/>
        <w:rPr>
          <w:rFonts w:ascii="Century Gothic" w:hAnsi="Century Gothic" w:cs="Arial"/>
          <w:b/>
          <w:sz w:val="22"/>
          <w:szCs w:val="22"/>
          <w:u w:val="single"/>
          <w:lang w:val="pt-BR" w:eastAsia="es-ES"/>
        </w:rPr>
      </w:pPr>
    </w:p>
    <w:p w:rsidR="000362B4" w:rsidRDefault="000362B4" w:rsidP="000362B4">
      <w:pPr>
        <w:tabs>
          <w:tab w:val="left" w:pos="1961"/>
        </w:tabs>
        <w:spacing w:after="0" w:line="240" w:lineRule="auto"/>
        <w:jc w:val="center"/>
        <w:rPr>
          <w:rFonts w:ascii="Century Gothic" w:hAnsi="Century Gothic" w:cs="Arial"/>
          <w:b/>
          <w:sz w:val="22"/>
          <w:szCs w:val="22"/>
          <w:u w:val="single"/>
          <w:lang w:val="pt-BR" w:eastAsia="es-ES"/>
        </w:rPr>
      </w:pPr>
    </w:p>
    <w:p w:rsidR="000362B4" w:rsidRDefault="000362B4" w:rsidP="000362B4">
      <w:pPr>
        <w:tabs>
          <w:tab w:val="left" w:pos="1961"/>
        </w:tabs>
        <w:spacing w:after="0" w:line="240" w:lineRule="auto"/>
        <w:jc w:val="center"/>
        <w:rPr>
          <w:rFonts w:ascii="Century Gothic" w:hAnsi="Century Gothic" w:cs="Arial"/>
          <w:b/>
          <w:sz w:val="22"/>
          <w:szCs w:val="22"/>
          <w:u w:val="single"/>
          <w:lang w:val="pt-BR" w:eastAsia="es-ES"/>
        </w:rPr>
      </w:pPr>
    </w:p>
    <w:p w:rsidR="000362B4" w:rsidRDefault="000362B4" w:rsidP="000362B4">
      <w:pPr>
        <w:tabs>
          <w:tab w:val="left" w:pos="1961"/>
        </w:tabs>
        <w:spacing w:after="0" w:line="240" w:lineRule="auto"/>
        <w:jc w:val="center"/>
        <w:rPr>
          <w:rFonts w:ascii="Century Gothic" w:hAnsi="Century Gothic" w:cs="Arial"/>
          <w:b/>
          <w:sz w:val="22"/>
          <w:szCs w:val="22"/>
          <w:u w:val="single"/>
          <w:lang w:val="pt-BR" w:eastAsia="es-ES"/>
        </w:rPr>
      </w:pPr>
    </w:p>
    <w:p w:rsidR="000362B4" w:rsidRDefault="000362B4" w:rsidP="000362B4">
      <w:pPr>
        <w:tabs>
          <w:tab w:val="left" w:pos="1961"/>
        </w:tabs>
        <w:spacing w:after="0" w:line="240" w:lineRule="auto"/>
        <w:jc w:val="center"/>
        <w:rPr>
          <w:rFonts w:ascii="Century Gothic" w:hAnsi="Century Gothic" w:cs="Arial"/>
          <w:b/>
          <w:sz w:val="22"/>
          <w:szCs w:val="22"/>
          <w:u w:val="single"/>
          <w:lang w:val="pt-BR" w:eastAsia="es-ES"/>
        </w:rPr>
      </w:pPr>
    </w:p>
    <w:p w:rsidR="000362B4" w:rsidRDefault="000362B4" w:rsidP="000362B4"/>
    <w:p w:rsidR="000362B4" w:rsidRDefault="000362B4" w:rsidP="000362B4"/>
    <w:p w:rsidR="000362B4" w:rsidRDefault="000362B4" w:rsidP="000362B4"/>
    <w:p w:rsidR="006664B8" w:rsidRDefault="006664B8"/>
    <w:sectPr w:rsidR="006664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00000"/>
    <w:multiLevelType w:val="hybridMultilevel"/>
    <w:tmpl w:val="531277A7"/>
    <w:lvl w:ilvl="0" w:tplc="9A182E7A">
      <w:start w:val="5"/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  <w:b w:val="0"/>
      </w:rPr>
    </w:lvl>
    <w:lvl w:ilvl="1" w:tplc="78421CD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B46A28">
      <w:start w:val="1"/>
      <w:numFmt w:val="bullet"/>
      <w:lvlText w:val="§"/>
      <w:lvlJc w:val="left"/>
      <w:pPr>
        <w:ind w:left="2520" w:hanging="360"/>
      </w:pPr>
      <w:rPr>
        <w:rFonts w:ascii="Wingdings" w:hAnsi="Wingdings" w:hint="default"/>
      </w:rPr>
    </w:lvl>
    <w:lvl w:ilvl="3" w:tplc="1970203A">
      <w:start w:val="1"/>
      <w:numFmt w:val="bullet"/>
      <w:lvlText w:val="·"/>
      <w:lvlJc w:val="left"/>
      <w:pPr>
        <w:ind w:left="3240" w:hanging="360"/>
      </w:pPr>
      <w:rPr>
        <w:rFonts w:ascii="Symbol" w:hAnsi="Symbol" w:hint="default"/>
      </w:rPr>
    </w:lvl>
    <w:lvl w:ilvl="4" w:tplc="BA96A61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17A4E0E">
      <w:start w:val="1"/>
      <w:numFmt w:val="bullet"/>
      <w:lvlText w:val="§"/>
      <w:lvlJc w:val="left"/>
      <w:pPr>
        <w:ind w:left="4680" w:hanging="360"/>
      </w:pPr>
      <w:rPr>
        <w:rFonts w:ascii="Wingdings" w:hAnsi="Wingdings" w:hint="default"/>
      </w:rPr>
    </w:lvl>
    <w:lvl w:ilvl="6" w:tplc="F99430FA">
      <w:start w:val="1"/>
      <w:numFmt w:val="bullet"/>
      <w:lvlText w:val="·"/>
      <w:lvlJc w:val="left"/>
      <w:pPr>
        <w:ind w:left="5400" w:hanging="360"/>
      </w:pPr>
      <w:rPr>
        <w:rFonts w:ascii="Symbol" w:hAnsi="Symbol" w:hint="default"/>
      </w:rPr>
    </w:lvl>
    <w:lvl w:ilvl="7" w:tplc="510A4C2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234A96A">
      <w:start w:val="1"/>
      <w:numFmt w:val="bullet"/>
      <w:lvlText w:val="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F000001"/>
    <w:multiLevelType w:val="hybridMultilevel"/>
    <w:tmpl w:val="53B43B44"/>
    <w:lvl w:ilvl="0" w:tplc="7AFEE5A2">
      <w:start w:val="5"/>
      <w:numFmt w:val="bullet"/>
      <w:lvlText w:val="-"/>
      <w:lvlJc w:val="left"/>
      <w:pPr>
        <w:ind w:left="1080" w:hanging="360"/>
      </w:pPr>
      <w:rPr>
        <w:rFonts w:ascii="Century Gothic" w:eastAsiaTheme="minorHAnsi" w:hAnsi="Century Gothic" w:cstheme="minorBidi" w:hint="default"/>
      </w:rPr>
    </w:lvl>
    <w:lvl w:ilvl="1" w:tplc="1C52DCC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46CC91E">
      <w:start w:val="1"/>
      <w:numFmt w:val="bullet"/>
      <w:lvlText w:val="§"/>
      <w:lvlJc w:val="left"/>
      <w:pPr>
        <w:ind w:left="2520" w:hanging="360"/>
      </w:pPr>
      <w:rPr>
        <w:rFonts w:ascii="Wingdings" w:hAnsi="Wingdings" w:hint="default"/>
      </w:rPr>
    </w:lvl>
    <w:lvl w:ilvl="3" w:tplc="113EB602">
      <w:start w:val="1"/>
      <w:numFmt w:val="bullet"/>
      <w:lvlText w:val="·"/>
      <w:lvlJc w:val="left"/>
      <w:pPr>
        <w:ind w:left="3240" w:hanging="360"/>
      </w:pPr>
      <w:rPr>
        <w:rFonts w:ascii="Symbol" w:hAnsi="Symbol" w:hint="default"/>
      </w:rPr>
    </w:lvl>
    <w:lvl w:ilvl="4" w:tplc="E2C4F35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B483242">
      <w:start w:val="1"/>
      <w:numFmt w:val="bullet"/>
      <w:lvlText w:val="§"/>
      <w:lvlJc w:val="left"/>
      <w:pPr>
        <w:ind w:left="4680" w:hanging="360"/>
      </w:pPr>
      <w:rPr>
        <w:rFonts w:ascii="Wingdings" w:hAnsi="Wingdings" w:hint="default"/>
      </w:rPr>
    </w:lvl>
    <w:lvl w:ilvl="6" w:tplc="9214759C">
      <w:start w:val="1"/>
      <w:numFmt w:val="bullet"/>
      <w:lvlText w:val="·"/>
      <w:lvlJc w:val="left"/>
      <w:pPr>
        <w:ind w:left="5400" w:hanging="360"/>
      </w:pPr>
      <w:rPr>
        <w:rFonts w:ascii="Symbol" w:hAnsi="Symbol" w:hint="default"/>
      </w:rPr>
    </w:lvl>
    <w:lvl w:ilvl="7" w:tplc="7252490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8E431C4">
      <w:start w:val="1"/>
      <w:numFmt w:val="bullet"/>
      <w:lvlText w:val="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F000002"/>
    <w:multiLevelType w:val="hybridMultilevel"/>
    <w:tmpl w:val="43D4AB73"/>
    <w:lvl w:ilvl="0" w:tplc="53A66E2E">
      <w:start w:val="1"/>
      <w:numFmt w:val="decimal"/>
      <w:lvlText w:val="%1."/>
      <w:lvlJc w:val="left"/>
      <w:pPr>
        <w:ind w:left="720" w:hanging="360"/>
      </w:pPr>
    </w:lvl>
    <w:lvl w:ilvl="1" w:tplc="42121B7C">
      <w:start w:val="1"/>
      <w:numFmt w:val="lowerLetter"/>
      <w:lvlText w:val="%2."/>
      <w:lvlJc w:val="left"/>
      <w:pPr>
        <w:ind w:left="1440" w:hanging="360"/>
      </w:pPr>
    </w:lvl>
    <w:lvl w:ilvl="2" w:tplc="CE96F712">
      <w:start w:val="1"/>
      <w:numFmt w:val="lowerRoman"/>
      <w:lvlText w:val="%3."/>
      <w:lvlJc w:val="right"/>
      <w:pPr>
        <w:ind w:left="2160" w:hanging="180"/>
      </w:pPr>
    </w:lvl>
    <w:lvl w:ilvl="3" w:tplc="26364D46">
      <w:start w:val="1"/>
      <w:numFmt w:val="decimal"/>
      <w:lvlText w:val="%4."/>
      <w:lvlJc w:val="left"/>
      <w:pPr>
        <w:ind w:left="2880" w:hanging="360"/>
      </w:pPr>
    </w:lvl>
    <w:lvl w:ilvl="4" w:tplc="07B86CBE">
      <w:start w:val="1"/>
      <w:numFmt w:val="lowerLetter"/>
      <w:lvlText w:val="%5."/>
      <w:lvlJc w:val="left"/>
      <w:pPr>
        <w:ind w:left="3600" w:hanging="360"/>
      </w:pPr>
    </w:lvl>
    <w:lvl w:ilvl="5" w:tplc="1A20ACFC">
      <w:start w:val="1"/>
      <w:numFmt w:val="lowerRoman"/>
      <w:lvlText w:val="%6."/>
      <w:lvlJc w:val="right"/>
      <w:pPr>
        <w:ind w:left="4320" w:hanging="180"/>
      </w:pPr>
    </w:lvl>
    <w:lvl w:ilvl="6" w:tplc="B7C487A8">
      <w:start w:val="1"/>
      <w:numFmt w:val="decimal"/>
      <w:lvlText w:val="%7."/>
      <w:lvlJc w:val="left"/>
      <w:pPr>
        <w:ind w:left="5040" w:hanging="360"/>
      </w:pPr>
    </w:lvl>
    <w:lvl w:ilvl="7" w:tplc="A42E17A6">
      <w:start w:val="1"/>
      <w:numFmt w:val="lowerLetter"/>
      <w:lvlText w:val="%8."/>
      <w:lvlJc w:val="left"/>
      <w:pPr>
        <w:ind w:left="5760" w:hanging="360"/>
      </w:pPr>
    </w:lvl>
    <w:lvl w:ilvl="8" w:tplc="93746FB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00003"/>
    <w:multiLevelType w:val="hybridMultilevel"/>
    <w:tmpl w:val="210C88CB"/>
    <w:lvl w:ilvl="0" w:tplc="5CFE08BE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1" w:tplc="C764FBE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1A8BE8A">
      <w:start w:val="1"/>
      <w:numFmt w:val="bullet"/>
      <w:lvlText w:val="§"/>
      <w:lvlJc w:val="left"/>
      <w:pPr>
        <w:ind w:left="2880" w:hanging="360"/>
      </w:pPr>
      <w:rPr>
        <w:rFonts w:ascii="Wingdings" w:hAnsi="Wingdings" w:hint="default"/>
      </w:rPr>
    </w:lvl>
    <w:lvl w:ilvl="3" w:tplc="4D460262">
      <w:start w:val="1"/>
      <w:numFmt w:val="bullet"/>
      <w:lvlText w:val="·"/>
      <w:lvlJc w:val="left"/>
      <w:pPr>
        <w:ind w:left="3600" w:hanging="360"/>
      </w:pPr>
      <w:rPr>
        <w:rFonts w:ascii="Symbol" w:hAnsi="Symbol" w:hint="default"/>
      </w:rPr>
    </w:lvl>
    <w:lvl w:ilvl="4" w:tplc="BB9E341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41E321A">
      <w:start w:val="1"/>
      <w:numFmt w:val="bullet"/>
      <w:lvlText w:val="§"/>
      <w:lvlJc w:val="left"/>
      <w:pPr>
        <w:ind w:left="5040" w:hanging="360"/>
      </w:pPr>
      <w:rPr>
        <w:rFonts w:ascii="Wingdings" w:hAnsi="Wingdings" w:hint="default"/>
      </w:rPr>
    </w:lvl>
    <w:lvl w:ilvl="6" w:tplc="681C568C">
      <w:start w:val="1"/>
      <w:numFmt w:val="bullet"/>
      <w:lvlText w:val="·"/>
      <w:lvlJc w:val="left"/>
      <w:pPr>
        <w:ind w:left="5760" w:hanging="360"/>
      </w:pPr>
      <w:rPr>
        <w:rFonts w:ascii="Symbol" w:hAnsi="Symbol" w:hint="default"/>
      </w:rPr>
    </w:lvl>
    <w:lvl w:ilvl="7" w:tplc="CAE6975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800D7CA">
      <w:start w:val="1"/>
      <w:numFmt w:val="bullet"/>
      <w:lvlText w:val="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activeWritingStyle w:appName="MSWord" w:lang="pt-BR" w:vendorID="64" w:dllVersion="131078" w:nlCheck="1" w:checkStyle="0"/>
  <w:activeWritingStyle w:appName="MSWord" w:lang="es-PE" w:vendorID="64" w:dllVersion="131078" w:nlCheck="1" w:checkStyle="1"/>
  <w:activeWritingStyle w:appName="MSWord" w:lang="es-ES" w:vendorID="64" w:dllVersion="131078" w:nlCheck="1" w:checkStyle="1"/>
  <w:activeWritingStyle w:appName="MSWord" w:lang="es-MX" w:vendorID="64" w:dllVersion="131078" w:nlCheck="1" w:checkStyle="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E6D"/>
    <w:rsid w:val="000362B4"/>
    <w:rsid w:val="006664B8"/>
    <w:rsid w:val="00981E6D"/>
    <w:rsid w:val="00AC62AF"/>
    <w:rsid w:val="00B975DA"/>
    <w:rsid w:val="00BF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7A7111-8113-479E-BC54-7BB8DB30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2B4"/>
    <w:pPr>
      <w:widowControl w:val="0"/>
      <w:spacing w:after="200" w:line="273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rrafodelistaCar">
    <w:name w:val="Párrafo de lista Car"/>
    <w:link w:val="Prrafodelista"/>
    <w:uiPriority w:val="34"/>
    <w:locked/>
    <w:rsid w:val="000362B4"/>
  </w:style>
  <w:style w:type="paragraph" w:styleId="Prrafodelista">
    <w:name w:val="List Paragraph"/>
    <w:basedOn w:val="Normal"/>
    <w:link w:val="PrrafodelistaCar"/>
    <w:uiPriority w:val="34"/>
    <w:qFormat/>
    <w:rsid w:val="000362B4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PE"/>
    </w:rPr>
  </w:style>
  <w:style w:type="table" w:styleId="Tablaconcuadrcula">
    <w:name w:val="Table Grid"/>
    <w:basedOn w:val="Tablanormal"/>
    <w:uiPriority w:val="39"/>
    <w:rsid w:val="000362B4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954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7</cp:revision>
  <dcterms:created xsi:type="dcterms:W3CDTF">2026-10-04T14:21:00Z</dcterms:created>
  <dcterms:modified xsi:type="dcterms:W3CDTF">2026-10-04T17:24:00Z</dcterms:modified>
</cp:coreProperties>
</file>