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CAA2E" w14:textId="004DDAFE" w:rsidR="00281276" w:rsidRPr="00D91871" w:rsidRDefault="00281276" w:rsidP="00D91871">
      <w:pPr>
        <w:spacing w:after="0" w:line="240" w:lineRule="auto"/>
        <w:rPr>
          <w:rFonts w:ascii="Arial Narrow" w:hAnsi="Arial Narrow" w:cs="BrowalliaUPC"/>
          <w:b/>
          <w:color w:val="000000" w:themeColor="text1"/>
          <w:sz w:val="24"/>
          <w:szCs w:val="24"/>
          <w:u w:val="single"/>
          <w:lang w:val="es-ES"/>
        </w:rPr>
      </w:pPr>
      <w:bookmarkStart w:id="0" w:name="_Hlk190425928"/>
      <w:r w:rsidRPr="00D91871">
        <w:rPr>
          <w:rFonts w:ascii="Arial Narrow" w:hAnsi="Arial Narrow" w:cs="BrowalliaUPC"/>
          <w:b/>
          <w:color w:val="000000" w:themeColor="text1"/>
          <w:sz w:val="24"/>
          <w:szCs w:val="24"/>
          <w:u w:val="single"/>
          <w:lang w:val="es-ES"/>
        </w:rPr>
        <w:t xml:space="preserve">INFORME </w:t>
      </w:r>
      <w:r w:rsidR="003C7506" w:rsidRPr="00D91871">
        <w:rPr>
          <w:rFonts w:ascii="Arial Narrow" w:hAnsi="Arial Narrow" w:cs="BrowalliaUPC"/>
          <w:b/>
          <w:color w:val="000000" w:themeColor="text1"/>
          <w:sz w:val="24"/>
          <w:szCs w:val="24"/>
          <w:u w:val="single"/>
          <w:lang w:val="es-ES"/>
        </w:rPr>
        <w:t xml:space="preserve">TECNICO </w:t>
      </w:r>
      <w:r w:rsidRPr="00D91871">
        <w:rPr>
          <w:rFonts w:ascii="Arial Narrow" w:hAnsi="Arial Narrow" w:cs="BrowalliaUPC"/>
          <w:b/>
          <w:color w:val="000000" w:themeColor="text1"/>
          <w:sz w:val="24"/>
          <w:szCs w:val="24"/>
          <w:u w:val="single"/>
          <w:lang w:val="es-ES"/>
        </w:rPr>
        <w:t>Nº00</w:t>
      </w:r>
      <w:r w:rsidR="00931C9E">
        <w:rPr>
          <w:rFonts w:ascii="Arial Narrow" w:hAnsi="Arial Narrow" w:cs="BrowalliaUPC"/>
          <w:b/>
          <w:color w:val="000000" w:themeColor="text1"/>
          <w:sz w:val="24"/>
          <w:szCs w:val="24"/>
          <w:u w:val="single"/>
          <w:lang w:val="es-ES"/>
        </w:rPr>
        <w:t>3</w:t>
      </w:r>
      <w:r w:rsidR="00555BA1">
        <w:rPr>
          <w:rFonts w:ascii="Arial Narrow" w:hAnsi="Arial Narrow" w:cs="BrowalliaUPC"/>
          <w:b/>
          <w:color w:val="000000" w:themeColor="text1"/>
          <w:sz w:val="24"/>
          <w:szCs w:val="24"/>
          <w:u w:val="single"/>
          <w:lang w:val="es-ES"/>
        </w:rPr>
        <w:t>-</w:t>
      </w:r>
      <w:r w:rsidRPr="00D91871">
        <w:rPr>
          <w:rFonts w:ascii="Arial Narrow" w:hAnsi="Arial Narrow" w:cs="BrowalliaUPC"/>
          <w:b/>
          <w:color w:val="000000" w:themeColor="text1"/>
          <w:sz w:val="24"/>
          <w:szCs w:val="24"/>
          <w:u w:val="single"/>
          <w:lang w:val="es-ES"/>
        </w:rPr>
        <w:t>202</w:t>
      </w:r>
      <w:r w:rsidR="003C7506" w:rsidRPr="00D91871">
        <w:rPr>
          <w:rFonts w:ascii="Arial Narrow" w:hAnsi="Arial Narrow" w:cs="BrowalliaUPC"/>
          <w:b/>
          <w:color w:val="000000" w:themeColor="text1"/>
          <w:sz w:val="24"/>
          <w:szCs w:val="24"/>
          <w:u w:val="single"/>
          <w:lang w:val="es-ES"/>
        </w:rPr>
        <w:t>6</w:t>
      </w:r>
      <w:r w:rsidRPr="00D91871">
        <w:rPr>
          <w:rFonts w:ascii="Arial Narrow" w:hAnsi="Arial Narrow" w:cs="BrowalliaUPC"/>
          <w:b/>
          <w:color w:val="000000" w:themeColor="text1"/>
          <w:sz w:val="24"/>
          <w:szCs w:val="24"/>
          <w:u w:val="single"/>
          <w:lang w:val="es-ES"/>
        </w:rPr>
        <w:t>/GOB-REG-HVCA/DIRESA-RSANG/UST-PAD</w:t>
      </w:r>
    </w:p>
    <w:p w14:paraId="2973FE58" w14:textId="77777777" w:rsidR="001001CB" w:rsidRPr="00D91871" w:rsidRDefault="001001CB" w:rsidP="00D91871">
      <w:pPr>
        <w:spacing w:after="0" w:line="240" w:lineRule="auto"/>
        <w:rPr>
          <w:rFonts w:ascii="Arial Narrow" w:hAnsi="Arial Narrow" w:cs="BrowalliaUPC"/>
          <w:b/>
          <w:color w:val="000000" w:themeColor="text1"/>
          <w:sz w:val="24"/>
          <w:szCs w:val="24"/>
          <w:lang w:val="es-ES"/>
        </w:rPr>
      </w:pPr>
    </w:p>
    <w:p w14:paraId="78C9735C" w14:textId="72111E8E" w:rsidR="00281276" w:rsidRPr="00D91871" w:rsidRDefault="00281276" w:rsidP="00D91871">
      <w:pPr>
        <w:pStyle w:val="Prrafodelista"/>
        <w:spacing w:line="240" w:lineRule="auto"/>
        <w:ind w:left="0"/>
        <w:jc w:val="both"/>
        <w:rPr>
          <w:rFonts w:ascii="Arial Narrow" w:hAnsi="Arial Narrow" w:cs="Arial"/>
          <w:b/>
          <w:sz w:val="24"/>
          <w:szCs w:val="24"/>
        </w:rPr>
      </w:pPr>
      <w:bookmarkStart w:id="1" w:name="_Hlk150181568"/>
      <w:r w:rsidRPr="00D91871">
        <w:rPr>
          <w:rFonts w:ascii="Arial Narrow" w:hAnsi="Arial Narrow" w:cs="Arial"/>
          <w:b/>
          <w:sz w:val="24"/>
          <w:szCs w:val="24"/>
        </w:rPr>
        <w:t>A</w:t>
      </w:r>
      <w:r w:rsidRPr="00D91871">
        <w:rPr>
          <w:rFonts w:ascii="Arial Narrow" w:hAnsi="Arial Narrow" w:cs="Arial"/>
          <w:b/>
          <w:sz w:val="24"/>
          <w:szCs w:val="24"/>
        </w:rPr>
        <w:tab/>
        <w:t xml:space="preserve">             </w:t>
      </w:r>
      <w:proofErr w:type="gramStart"/>
      <w:r w:rsidRPr="00D91871">
        <w:rPr>
          <w:rFonts w:ascii="Arial Narrow" w:hAnsi="Arial Narrow" w:cs="Arial"/>
          <w:b/>
          <w:sz w:val="24"/>
          <w:szCs w:val="24"/>
        </w:rPr>
        <w:t xml:space="preserve">  :</w:t>
      </w:r>
      <w:proofErr w:type="gramEnd"/>
      <w:r w:rsidRPr="00D91871">
        <w:rPr>
          <w:rFonts w:ascii="Arial Narrow" w:hAnsi="Arial Narrow" w:cs="Arial"/>
          <w:b/>
          <w:sz w:val="24"/>
          <w:szCs w:val="24"/>
        </w:rPr>
        <w:t xml:space="preserve"> </w:t>
      </w:r>
      <w:r w:rsidR="00065E96" w:rsidRPr="00D91871">
        <w:rPr>
          <w:rFonts w:ascii="Arial Narrow" w:hAnsi="Arial Narrow" w:cs="Arial"/>
          <w:b/>
          <w:sz w:val="24"/>
          <w:szCs w:val="24"/>
        </w:rPr>
        <w:t xml:space="preserve">Lic. </w:t>
      </w:r>
      <w:proofErr w:type="spellStart"/>
      <w:r w:rsidR="00065E96" w:rsidRPr="00D91871">
        <w:rPr>
          <w:rFonts w:ascii="Arial Narrow" w:hAnsi="Arial Narrow" w:cs="Arial"/>
          <w:b/>
          <w:sz w:val="24"/>
          <w:szCs w:val="24"/>
        </w:rPr>
        <w:t>Adm</w:t>
      </w:r>
      <w:proofErr w:type="spellEnd"/>
      <w:r w:rsidR="00065E96" w:rsidRPr="00D91871">
        <w:rPr>
          <w:rFonts w:ascii="Arial Narrow" w:hAnsi="Arial Narrow" w:cs="Arial"/>
          <w:b/>
          <w:sz w:val="24"/>
          <w:szCs w:val="24"/>
        </w:rPr>
        <w:t xml:space="preserve">. </w:t>
      </w:r>
      <w:r w:rsidR="003C7506" w:rsidRPr="00D91871">
        <w:rPr>
          <w:rFonts w:ascii="Arial Narrow" w:hAnsi="Arial Narrow" w:cs="Arial"/>
          <w:b/>
          <w:sz w:val="24"/>
          <w:szCs w:val="24"/>
        </w:rPr>
        <w:t>ISABEL YUPARI ANYAIPOMA</w:t>
      </w:r>
    </w:p>
    <w:p w14:paraId="635B89A7" w14:textId="10665C42" w:rsidR="00281276" w:rsidRPr="00D91871" w:rsidRDefault="00281276" w:rsidP="00D91871">
      <w:pPr>
        <w:pStyle w:val="Prrafodelista"/>
        <w:spacing w:line="240" w:lineRule="auto"/>
        <w:ind w:left="0"/>
        <w:jc w:val="both"/>
        <w:rPr>
          <w:rFonts w:ascii="Arial Narrow" w:hAnsi="Arial Narrow" w:cs="Arial"/>
          <w:bCs/>
          <w:sz w:val="24"/>
          <w:szCs w:val="24"/>
        </w:rPr>
      </w:pPr>
      <w:r w:rsidRPr="00D91871">
        <w:rPr>
          <w:rFonts w:ascii="Arial Narrow" w:hAnsi="Arial Narrow" w:cs="Arial"/>
          <w:bCs/>
          <w:sz w:val="24"/>
          <w:szCs w:val="24"/>
        </w:rPr>
        <w:tab/>
      </w:r>
      <w:r w:rsidRPr="00D91871">
        <w:rPr>
          <w:rFonts w:ascii="Arial Narrow" w:hAnsi="Arial Narrow" w:cs="Arial"/>
          <w:bCs/>
          <w:sz w:val="24"/>
          <w:szCs w:val="24"/>
        </w:rPr>
        <w:tab/>
        <w:t xml:space="preserve">   </w:t>
      </w:r>
      <w:r w:rsidR="00065E96" w:rsidRPr="00D91871">
        <w:rPr>
          <w:rFonts w:ascii="Arial Narrow" w:hAnsi="Arial Narrow" w:cs="Arial"/>
          <w:bCs/>
          <w:sz w:val="24"/>
          <w:szCs w:val="24"/>
        </w:rPr>
        <w:t>Jefa de la Unidad de Recursos Humanos</w:t>
      </w:r>
    </w:p>
    <w:p w14:paraId="3D52B1A4" w14:textId="0F14ED75" w:rsidR="00F8767E" w:rsidRPr="00D91871" w:rsidRDefault="00F8767E" w:rsidP="00D91871">
      <w:pPr>
        <w:pStyle w:val="Prrafodelista"/>
        <w:spacing w:line="240" w:lineRule="auto"/>
        <w:ind w:left="0"/>
        <w:jc w:val="both"/>
        <w:rPr>
          <w:rFonts w:ascii="Arial Narrow" w:hAnsi="Arial Narrow" w:cs="Arial"/>
          <w:bCs/>
          <w:sz w:val="24"/>
          <w:szCs w:val="24"/>
        </w:rPr>
      </w:pPr>
      <w:r w:rsidRPr="00D91871">
        <w:rPr>
          <w:rFonts w:ascii="Arial Narrow" w:hAnsi="Arial Narrow" w:cs="Arial"/>
          <w:b/>
          <w:sz w:val="24"/>
          <w:szCs w:val="24"/>
        </w:rPr>
        <w:tab/>
      </w:r>
      <w:r w:rsidRPr="00D91871">
        <w:rPr>
          <w:rFonts w:ascii="Arial Narrow" w:hAnsi="Arial Narrow" w:cs="Arial"/>
          <w:b/>
          <w:sz w:val="24"/>
          <w:szCs w:val="24"/>
        </w:rPr>
        <w:tab/>
      </w:r>
    </w:p>
    <w:p w14:paraId="4DDDFDF5" w14:textId="41BD182D" w:rsidR="00E54380" w:rsidRPr="00D91871" w:rsidRDefault="00E54380" w:rsidP="00D91871">
      <w:pPr>
        <w:pStyle w:val="Prrafodelista"/>
        <w:spacing w:line="240" w:lineRule="auto"/>
        <w:ind w:left="1410" w:hanging="1410"/>
        <w:jc w:val="both"/>
        <w:rPr>
          <w:rFonts w:ascii="Arial Narrow" w:hAnsi="Arial Narrow" w:cs="Arial"/>
          <w:bCs/>
          <w:sz w:val="24"/>
          <w:szCs w:val="24"/>
        </w:rPr>
      </w:pPr>
      <w:r w:rsidRPr="00D91871">
        <w:rPr>
          <w:rFonts w:ascii="Arial Narrow" w:hAnsi="Arial Narrow" w:cs="Arial"/>
          <w:b/>
          <w:sz w:val="24"/>
          <w:szCs w:val="24"/>
        </w:rPr>
        <w:t>REFERENCIA</w:t>
      </w:r>
      <w:r w:rsidRPr="00D91871">
        <w:rPr>
          <w:rFonts w:ascii="Arial Narrow" w:hAnsi="Arial Narrow" w:cs="Arial"/>
          <w:bCs/>
          <w:sz w:val="24"/>
          <w:szCs w:val="24"/>
        </w:rPr>
        <w:t xml:space="preserve"> </w:t>
      </w:r>
      <w:r w:rsidRPr="00D91871">
        <w:rPr>
          <w:rFonts w:ascii="Arial Narrow" w:hAnsi="Arial Narrow" w:cs="Arial"/>
          <w:bCs/>
          <w:sz w:val="24"/>
          <w:szCs w:val="24"/>
        </w:rPr>
        <w:tab/>
      </w:r>
      <w:r w:rsidRPr="00266362">
        <w:rPr>
          <w:rFonts w:ascii="Arial Narrow" w:hAnsi="Arial Narrow" w:cs="Arial"/>
          <w:b/>
          <w:sz w:val="24"/>
          <w:szCs w:val="24"/>
        </w:rPr>
        <w:t xml:space="preserve">: </w:t>
      </w:r>
      <w:r w:rsidR="0029494D" w:rsidRPr="00266362">
        <w:rPr>
          <w:rFonts w:ascii="Arial Narrow" w:hAnsi="Arial Narrow" w:cs="Arial"/>
          <w:bCs/>
          <w:sz w:val="24"/>
          <w:szCs w:val="24"/>
        </w:rPr>
        <w:t xml:space="preserve">Expediente </w:t>
      </w:r>
      <w:r w:rsidR="004256F2" w:rsidRPr="00266362">
        <w:rPr>
          <w:rFonts w:ascii="Arial Narrow" w:hAnsi="Arial Narrow" w:cs="Arial"/>
          <w:bCs/>
          <w:sz w:val="24"/>
          <w:szCs w:val="24"/>
        </w:rPr>
        <w:t>Nº0</w:t>
      </w:r>
      <w:r w:rsidR="00266362" w:rsidRPr="00266362">
        <w:rPr>
          <w:rFonts w:ascii="Arial Narrow" w:hAnsi="Arial Narrow" w:cs="Arial"/>
          <w:bCs/>
          <w:sz w:val="24"/>
          <w:szCs w:val="24"/>
        </w:rPr>
        <w:t>23</w:t>
      </w:r>
      <w:r w:rsidR="004256F2" w:rsidRPr="00266362">
        <w:rPr>
          <w:rFonts w:ascii="Arial Narrow" w:hAnsi="Arial Narrow" w:cs="Arial"/>
          <w:bCs/>
          <w:sz w:val="24"/>
          <w:szCs w:val="24"/>
        </w:rPr>
        <w:t>-202</w:t>
      </w:r>
      <w:r w:rsidR="008452BA" w:rsidRPr="00266362">
        <w:rPr>
          <w:rFonts w:ascii="Arial Narrow" w:hAnsi="Arial Narrow" w:cs="Arial"/>
          <w:bCs/>
          <w:sz w:val="24"/>
          <w:szCs w:val="24"/>
        </w:rPr>
        <w:t>6</w:t>
      </w:r>
      <w:r w:rsidR="004256F2" w:rsidRPr="00266362">
        <w:rPr>
          <w:rFonts w:ascii="Arial Narrow" w:hAnsi="Arial Narrow" w:cs="Arial"/>
          <w:bCs/>
          <w:sz w:val="24"/>
          <w:szCs w:val="24"/>
        </w:rPr>
        <w:t>-STPAD</w:t>
      </w:r>
      <w:r w:rsidR="004256F2" w:rsidRPr="00D91871">
        <w:rPr>
          <w:rFonts w:ascii="Arial Narrow" w:hAnsi="Arial Narrow" w:cs="Arial"/>
          <w:bCs/>
          <w:sz w:val="24"/>
          <w:szCs w:val="24"/>
        </w:rPr>
        <w:t>/RISA</w:t>
      </w:r>
      <w:r w:rsidR="00D91871">
        <w:rPr>
          <w:rFonts w:ascii="Arial Narrow" w:hAnsi="Arial Narrow" w:cs="Arial"/>
          <w:bCs/>
          <w:sz w:val="24"/>
          <w:szCs w:val="24"/>
        </w:rPr>
        <w:t>.</w:t>
      </w:r>
    </w:p>
    <w:p w14:paraId="459AEF46" w14:textId="77777777" w:rsidR="00E54380" w:rsidRPr="00D91871" w:rsidRDefault="00E54380" w:rsidP="00D91871">
      <w:pPr>
        <w:pStyle w:val="Prrafodelista"/>
        <w:spacing w:line="240" w:lineRule="auto"/>
        <w:ind w:left="0"/>
        <w:jc w:val="both"/>
        <w:rPr>
          <w:rFonts w:ascii="Arial Narrow" w:hAnsi="Arial Narrow" w:cs="Arial"/>
          <w:bCs/>
          <w:sz w:val="24"/>
          <w:szCs w:val="24"/>
          <w:highlight w:val="yellow"/>
        </w:rPr>
      </w:pPr>
    </w:p>
    <w:p w14:paraId="49BCC7F9" w14:textId="120E308C" w:rsidR="00281276" w:rsidRPr="00931C9E" w:rsidRDefault="00281276" w:rsidP="00D91871">
      <w:pPr>
        <w:pStyle w:val="Prrafodelista"/>
        <w:spacing w:line="240" w:lineRule="auto"/>
        <w:ind w:left="1455" w:hanging="1455"/>
        <w:jc w:val="both"/>
        <w:rPr>
          <w:rFonts w:ascii="Arial Narrow" w:hAnsi="Arial Narrow" w:cs="Arial"/>
          <w:sz w:val="24"/>
          <w:szCs w:val="24"/>
        </w:rPr>
      </w:pPr>
      <w:r w:rsidRPr="00D91871">
        <w:rPr>
          <w:rFonts w:ascii="Arial Narrow" w:hAnsi="Arial Narrow" w:cs="Arial"/>
          <w:b/>
          <w:sz w:val="24"/>
          <w:szCs w:val="24"/>
        </w:rPr>
        <w:t xml:space="preserve">ASUNTO </w:t>
      </w:r>
      <w:r w:rsidRPr="00D91871">
        <w:rPr>
          <w:rFonts w:ascii="Arial Narrow" w:hAnsi="Arial Narrow" w:cs="Arial"/>
          <w:b/>
          <w:sz w:val="24"/>
          <w:szCs w:val="24"/>
        </w:rPr>
        <w:tab/>
      </w:r>
      <w:r w:rsidRPr="00D91871">
        <w:rPr>
          <w:rFonts w:ascii="Arial Narrow" w:hAnsi="Arial Narrow" w:cs="Arial"/>
          <w:b/>
          <w:bCs/>
          <w:sz w:val="24"/>
          <w:szCs w:val="24"/>
        </w:rPr>
        <w:t>:</w:t>
      </w:r>
      <w:r w:rsidR="00555BA1">
        <w:rPr>
          <w:rFonts w:ascii="Arial Narrow" w:hAnsi="Arial Narrow" w:cs="Arial"/>
          <w:b/>
          <w:bCs/>
          <w:sz w:val="24"/>
          <w:szCs w:val="24"/>
        </w:rPr>
        <w:t xml:space="preserve"> </w:t>
      </w:r>
      <w:r w:rsidR="00931C9E">
        <w:rPr>
          <w:rFonts w:ascii="Arial Narrow" w:hAnsi="Arial Narrow" w:cs="Arial"/>
          <w:sz w:val="24"/>
          <w:szCs w:val="24"/>
        </w:rPr>
        <w:t>Recomendación para Actuaciones Inmediatas de Protección.</w:t>
      </w:r>
    </w:p>
    <w:p w14:paraId="6A508268" w14:textId="7B5BB315" w:rsidR="00281276" w:rsidRPr="00D91871" w:rsidRDefault="00281276" w:rsidP="00D91871">
      <w:pPr>
        <w:pBdr>
          <w:bottom w:val="single" w:sz="4" w:space="1" w:color="auto"/>
        </w:pBdr>
        <w:tabs>
          <w:tab w:val="left" w:pos="708"/>
          <w:tab w:val="left" w:pos="1416"/>
          <w:tab w:val="left" w:pos="2124"/>
          <w:tab w:val="left" w:pos="2832"/>
          <w:tab w:val="left" w:pos="3540"/>
          <w:tab w:val="left" w:pos="4248"/>
          <w:tab w:val="left" w:pos="4920"/>
        </w:tabs>
        <w:spacing w:line="240" w:lineRule="auto"/>
        <w:jc w:val="both"/>
        <w:rPr>
          <w:rFonts w:ascii="Arial Narrow" w:hAnsi="Arial Narrow" w:cs="Arial"/>
          <w:sz w:val="24"/>
          <w:szCs w:val="24"/>
        </w:rPr>
      </w:pPr>
      <w:r w:rsidRPr="00D91871">
        <w:rPr>
          <w:rFonts w:ascii="Arial Narrow" w:hAnsi="Arial Narrow" w:cs="Arial"/>
          <w:b/>
          <w:bCs/>
          <w:sz w:val="24"/>
          <w:szCs w:val="24"/>
        </w:rPr>
        <w:t xml:space="preserve">FECHA </w:t>
      </w:r>
      <w:r w:rsidRPr="00D91871">
        <w:rPr>
          <w:rFonts w:ascii="Arial Narrow" w:hAnsi="Arial Narrow" w:cs="Arial"/>
          <w:sz w:val="24"/>
          <w:szCs w:val="24"/>
        </w:rPr>
        <w:t xml:space="preserve">  </w:t>
      </w:r>
      <w:proofErr w:type="gramStart"/>
      <w:r w:rsidRPr="00D91871">
        <w:rPr>
          <w:rFonts w:ascii="Arial Narrow" w:hAnsi="Arial Narrow" w:cs="Arial"/>
          <w:sz w:val="24"/>
          <w:szCs w:val="24"/>
        </w:rPr>
        <w:tab/>
        <w:t xml:space="preserve"> </w:t>
      </w:r>
      <w:r w:rsidRPr="00D91871">
        <w:rPr>
          <w:rFonts w:ascii="Arial Narrow" w:hAnsi="Arial Narrow" w:cs="Arial"/>
          <w:b/>
          <w:bCs/>
          <w:sz w:val="24"/>
          <w:szCs w:val="24"/>
        </w:rPr>
        <w:t>:</w:t>
      </w:r>
      <w:proofErr w:type="gramEnd"/>
      <w:r w:rsidRPr="00D91871">
        <w:rPr>
          <w:rFonts w:ascii="Arial Narrow" w:hAnsi="Arial Narrow" w:cs="Arial"/>
          <w:sz w:val="24"/>
          <w:szCs w:val="24"/>
        </w:rPr>
        <w:t xml:space="preserve"> </w:t>
      </w:r>
      <w:r w:rsidRPr="00D91871">
        <w:rPr>
          <w:rFonts w:ascii="Arial Narrow" w:hAnsi="Arial Narrow" w:cstheme="minorHAnsi"/>
          <w:sz w:val="24"/>
          <w:szCs w:val="24"/>
        </w:rPr>
        <w:t xml:space="preserve">Angaraes, </w:t>
      </w:r>
      <w:r w:rsidR="00931C9E">
        <w:rPr>
          <w:rFonts w:ascii="Arial Narrow" w:hAnsi="Arial Narrow" w:cstheme="minorHAnsi"/>
          <w:sz w:val="24"/>
          <w:szCs w:val="24"/>
        </w:rPr>
        <w:t>08</w:t>
      </w:r>
      <w:r w:rsidR="003C7506" w:rsidRPr="00D91871">
        <w:rPr>
          <w:rFonts w:ascii="Arial Narrow" w:hAnsi="Arial Narrow" w:cstheme="minorHAnsi"/>
          <w:sz w:val="24"/>
          <w:szCs w:val="24"/>
        </w:rPr>
        <w:t xml:space="preserve"> de ju</w:t>
      </w:r>
      <w:r w:rsidR="00931C9E">
        <w:rPr>
          <w:rFonts w:ascii="Arial Narrow" w:hAnsi="Arial Narrow" w:cstheme="minorHAnsi"/>
          <w:sz w:val="24"/>
          <w:szCs w:val="24"/>
        </w:rPr>
        <w:t>l</w:t>
      </w:r>
      <w:r w:rsidR="003C7506" w:rsidRPr="00D91871">
        <w:rPr>
          <w:rFonts w:ascii="Arial Narrow" w:hAnsi="Arial Narrow" w:cstheme="minorHAnsi"/>
          <w:sz w:val="24"/>
          <w:szCs w:val="24"/>
        </w:rPr>
        <w:t xml:space="preserve">io </w:t>
      </w:r>
      <w:r w:rsidRPr="00D91871">
        <w:rPr>
          <w:rFonts w:ascii="Arial Narrow" w:hAnsi="Arial Narrow" w:cstheme="minorHAnsi"/>
          <w:sz w:val="24"/>
          <w:szCs w:val="24"/>
        </w:rPr>
        <w:t>de 202</w:t>
      </w:r>
      <w:r w:rsidR="003C7506" w:rsidRPr="00D91871">
        <w:rPr>
          <w:rFonts w:ascii="Arial Narrow" w:hAnsi="Arial Narrow" w:cstheme="minorHAnsi"/>
          <w:sz w:val="24"/>
          <w:szCs w:val="24"/>
        </w:rPr>
        <w:t>6</w:t>
      </w:r>
      <w:r w:rsidR="00D1196D" w:rsidRPr="00D91871">
        <w:rPr>
          <w:rFonts w:ascii="Arial Narrow" w:hAnsi="Arial Narrow" w:cstheme="minorHAnsi"/>
          <w:sz w:val="24"/>
          <w:szCs w:val="24"/>
        </w:rPr>
        <w:t>.</w:t>
      </w:r>
    </w:p>
    <w:bookmarkEnd w:id="1"/>
    <w:p w14:paraId="78B9BE1C" w14:textId="6C70B96B" w:rsidR="00E60A79" w:rsidRPr="00D91871" w:rsidRDefault="006940BA" w:rsidP="00D91871">
      <w:pPr>
        <w:spacing w:line="240" w:lineRule="auto"/>
        <w:ind w:firstLine="567"/>
        <w:jc w:val="both"/>
        <w:rPr>
          <w:rFonts w:ascii="Arial Narrow" w:hAnsi="Arial Narrow" w:cs="Times New Roman"/>
          <w:color w:val="000000" w:themeColor="text1"/>
          <w:sz w:val="24"/>
          <w:szCs w:val="24"/>
          <w:lang w:val="es-ES_tradnl"/>
        </w:rPr>
      </w:pPr>
      <w:r w:rsidRPr="00D91871">
        <w:rPr>
          <w:rFonts w:ascii="Arial Narrow" w:hAnsi="Arial Narrow" w:cs="Times New Roman"/>
          <w:color w:val="000000" w:themeColor="text1"/>
          <w:sz w:val="24"/>
          <w:szCs w:val="24"/>
          <w:lang w:val="es-ES_tradnl"/>
        </w:rPr>
        <w:t xml:space="preserve">                      </w:t>
      </w:r>
      <w:r w:rsidR="00E60A79" w:rsidRPr="00D91871">
        <w:rPr>
          <w:rFonts w:ascii="Arial Narrow" w:hAnsi="Arial Narrow" w:cs="Times New Roman"/>
          <w:color w:val="000000" w:themeColor="text1"/>
          <w:sz w:val="24"/>
          <w:szCs w:val="24"/>
          <w:lang w:val="es-ES_tradnl"/>
        </w:rPr>
        <w:t xml:space="preserve">Mediante el presente me dirijo a Usted para expresar un saludo a nombre de la Unidad de </w:t>
      </w:r>
      <w:r w:rsidR="0029494D" w:rsidRPr="00D91871">
        <w:rPr>
          <w:rFonts w:ascii="Arial Narrow" w:hAnsi="Arial Narrow" w:cs="Times New Roman"/>
          <w:color w:val="000000" w:themeColor="text1"/>
          <w:sz w:val="24"/>
          <w:szCs w:val="24"/>
          <w:lang w:val="es-ES_tradnl"/>
        </w:rPr>
        <w:t>Secretaría Técnica de PAD</w:t>
      </w:r>
      <w:r w:rsidR="00E60A79" w:rsidRPr="00D91871">
        <w:rPr>
          <w:rFonts w:ascii="Arial Narrow" w:hAnsi="Arial Narrow" w:cs="Times New Roman"/>
          <w:color w:val="000000" w:themeColor="text1"/>
          <w:sz w:val="24"/>
          <w:szCs w:val="24"/>
          <w:lang w:val="es-ES_tradnl"/>
        </w:rPr>
        <w:t xml:space="preserve"> y </w:t>
      </w:r>
      <w:r w:rsidR="009B749C" w:rsidRPr="00D91871">
        <w:rPr>
          <w:rFonts w:ascii="Arial Narrow" w:hAnsi="Arial Narrow" w:cs="Times New Roman"/>
          <w:color w:val="000000" w:themeColor="text1"/>
          <w:sz w:val="24"/>
          <w:szCs w:val="24"/>
          <w:lang w:val="es-ES_tradnl"/>
        </w:rPr>
        <w:t>a la vez</w:t>
      </w:r>
      <w:r w:rsidR="001D749C" w:rsidRPr="00D91871">
        <w:rPr>
          <w:rFonts w:ascii="Arial Narrow" w:hAnsi="Arial Narrow" w:cs="Times New Roman"/>
          <w:color w:val="000000" w:themeColor="text1"/>
          <w:sz w:val="24"/>
          <w:szCs w:val="24"/>
          <w:lang w:val="es-ES_tradnl"/>
        </w:rPr>
        <w:t xml:space="preserve"> informarle sobre </w:t>
      </w:r>
      <w:r w:rsidR="00931C9E">
        <w:rPr>
          <w:rFonts w:ascii="Arial Narrow" w:hAnsi="Arial Narrow" w:cs="Times New Roman"/>
          <w:color w:val="000000" w:themeColor="text1"/>
          <w:sz w:val="24"/>
          <w:szCs w:val="24"/>
          <w:lang w:val="es-ES_tradnl"/>
        </w:rPr>
        <w:t xml:space="preserve">las actuaciones de </w:t>
      </w:r>
      <w:proofErr w:type="spellStart"/>
      <w:r w:rsidR="00931C9E">
        <w:rPr>
          <w:rFonts w:ascii="Arial Narrow" w:hAnsi="Arial Narrow" w:cs="Times New Roman"/>
          <w:color w:val="000000" w:themeColor="text1"/>
          <w:sz w:val="24"/>
          <w:szCs w:val="24"/>
          <w:lang w:val="es-ES_tradnl"/>
        </w:rPr>
        <w:t>recabacion</w:t>
      </w:r>
      <w:proofErr w:type="spellEnd"/>
      <w:r w:rsidR="00931C9E">
        <w:rPr>
          <w:rFonts w:ascii="Arial Narrow" w:hAnsi="Arial Narrow" w:cs="Times New Roman"/>
          <w:color w:val="000000" w:themeColor="text1"/>
          <w:sz w:val="24"/>
          <w:szCs w:val="24"/>
          <w:lang w:val="es-ES_tradnl"/>
        </w:rPr>
        <w:t xml:space="preserve"> de declaración y otros, conforme se tuvo la denuncia contra el servidor Eloy Sabino Belito Areche</w:t>
      </w:r>
      <w:r w:rsidR="00474145" w:rsidRPr="00D91871">
        <w:rPr>
          <w:rFonts w:ascii="Arial Narrow" w:hAnsi="Arial Narrow" w:cs="Arial"/>
          <w:bCs/>
          <w:sz w:val="24"/>
          <w:szCs w:val="24"/>
        </w:rPr>
        <w:t>; por lo que esta Secretaría Técnica</w:t>
      </w:r>
      <w:r w:rsidR="00474145" w:rsidRPr="00D91871">
        <w:rPr>
          <w:rFonts w:ascii="Arial Narrow" w:hAnsi="Arial Narrow" w:cs="Times New Roman"/>
          <w:color w:val="000000" w:themeColor="text1"/>
          <w:sz w:val="24"/>
          <w:szCs w:val="24"/>
          <w:lang w:val="es-ES_tradnl"/>
        </w:rPr>
        <w:t xml:space="preserve"> procede a emitir el siguiente sustento</w:t>
      </w:r>
      <w:r w:rsidR="00FC4240" w:rsidRPr="00D91871">
        <w:rPr>
          <w:rFonts w:ascii="Arial Narrow" w:hAnsi="Arial Narrow" w:cs="Times New Roman"/>
          <w:color w:val="000000" w:themeColor="text1"/>
          <w:sz w:val="24"/>
          <w:szCs w:val="24"/>
          <w:lang w:val="es-ES_tradnl"/>
        </w:rPr>
        <w:t xml:space="preserve"> Técnico</w:t>
      </w:r>
      <w:r w:rsidR="00474145" w:rsidRPr="00D91871">
        <w:rPr>
          <w:rFonts w:ascii="Arial Narrow" w:hAnsi="Arial Narrow" w:cs="Times New Roman"/>
          <w:color w:val="000000" w:themeColor="text1"/>
          <w:sz w:val="24"/>
          <w:szCs w:val="24"/>
          <w:lang w:val="es-ES_tradnl"/>
        </w:rPr>
        <w:t>.</w:t>
      </w:r>
    </w:p>
    <w:p w14:paraId="42CF6D97" w14:textId="31343130" w:rsidR="003F2B24" w:rsidRPr="00D91871" w:rsidRDefault="003F2B24" w:rsidP="00D91871">
      <w:pPr>
        <w:pStyle w:val="Prrafodelista"/>
        <w:numPr>
          <w:ilvl w:val="0"/>
          <w:numId w:val="11"/>
        </w:numPr>
        <w:spacing w:line="240" w:lineRule="auto"/>
        <w:ind w:left="567" w:hanging="513"/>
        <w:jc w:val="both"/>
        <w:rPr>
          <w:rFonts w:ascii="Arial Narrow" w:hAnsi="Arial Narrow" w:cs="Times New Roman"/>
          <w:b/>
          <w:bCs/>
          <w:color w:val="000000" w:themeColor="text1"/>
          <w:sz w:val="24"/>
          <w:szCs w:val="24"/>
          <w:lang w:val="es-ES_tradnl"/>
        </w:rPr>
      </w:pPr>
      <w:r w:rsidRPr="00D91871">
        <w:rPr>
          <w:rFonts w:ascii="Arial Narrow" w:hAnsi="Arial Narrow" w:cs="Times New Roman"/>
          <w:b/>
          <w:bCs/>
          <w:color w:val="000000" w:themeColor="text1"/>
          <w:sz w:val="24"/>
          <w:szCs w:val="24"/>
          <w:lang w:val="es-ES_tradnl"/>
        </w:rPr>
        <w:t>ANTECEDENTES</w:t>
      </w:r>
      <w:r w:rsidR="00FC4240" w:rsidRPr="00D91871">
        <w:rPr>
          <w:rFonts w:ascii="Arial Narrow" w:hAnsi="Arial Narrow" w:cs="Times New Roman"/>
          <w:b/>
          <w:bCs/>
          <w:color w:val="000000" w:themeColor="text1"/>
          <w:sz w:val="24"/>
          <w:szCs w:val="24"/>
          <w:lang w:val="es-ES_tradnl"/>
        </w:rPr>
        <w:t xml:space="preserve"> Y ESTADO SITUACIONAL DEL EXPEDIENTE</w:t>
      </w:r>
    </w:p>
    <w:p w14:paraId="55DF908C" w14:textId="77777777" w:rsidR="00FC4240" w:rsidRPr="00D91871" w:rsidRDefault="00FC4240" w:rsidP="00D91871">
      <w:pPr>
        <w:pStyle w:val="Prrafodelista"/>
        <w:spacing w:line="240" w:lineRule="auto"/>
        <w:ind w:left="567"/>
        <w:jc w:val="both"/>
        <w:rPr>
          <w:rFonts w:ascii="Arial Narrow" w:hAnsi="Arial Narrow" w:cs="Times New Roman"/>
          <w:b/>
          <w:bCs/>
          <w:color w:val="000000" w:themeColor="text1"/>
          <w:sz w:val="24"/>
          <w:szCs w:val="24"/>
          <w:lang w:val="es-ES_tradnl"/>
        </w:rPr>
      </w:pPr>
    </w:p>
    <w:p w14:paraId="54D19377" w14:textId="46E5C46B" w:rsidR="003A714E" w:rsidRDefault="00F05705" w:rsidP="00D91871">
      <w:pPr>
        <w:pStyle w:val="Prrafodelista"/>
        <w:numPr>
          <w:ilvl w:val="1"/>
          <w:numId w:val="12"/>
        </w:numPr>
        <w:spacing w:line="240" w:lineRule="auto"/>
        <w:jc w:val="both"/>
        <w:rPr>
          <w:rFonts w:ascii="Arial Narrow" w:hAnsi="Arial Narrow" w:cs="Times New Roman"/>
          <w:color w:val="000000" w:themeColor="text1"/>
          <w:sz w:val="24"/>
          <w:szCs w:val="24"/>
          <w:lang w:val="es-ES_tradnl"/>
        </w:rPr>
      </w:pPr>
      <w:r w:rsidRPr="00931C9E">
        <w:rPr>
          <w:rFonts w:ascii="Arial Narrow" w:hAnsi="Arial Narrow" w:cs="Times New Roman"/>
          <w:color w:val="000000" w:themeColor="text1"/>
          <w:sz w:val="24"/>
          <w:szCs w:val="24"/>
          <w:lang w:val="es-ES_tradnl"/>
        </w:rPr>
        <w:t xml:space="preserve">Con fecha </w:t>
      </w:r>
      <w:r w:rsidR="00931C9E" w:rsidRPr="00931C9E">
        <w:rPr>
          <w:rFonts w:ascii="Arial Narrow" w:hAnsi="Arial Narrow" w:cs="Times New Roman"/>
          <w:color w:val="000000" w:themeColor="text1"/>
          <w:sz w:val="24"/>
          <w:szCs w:val="24"/>
          <w:lang w:val="es-ES_tradnl"/>
        </w:rPr>
        <w:t>07</w:t>
      </w:r>
      <w:r w:rsidRPr="00931C9E">
        <w:rPr>
          <w:rFonts w:ascii="Arial Narrow" w:hAnsi="Arial Narrow" w:cs="Times New Roman"/>
          <w:color w:val="000000" w:themeColor="text1"/>
          <w:sz w:val="24"/>
          <w:szCs w:val="24"/>
          <w:lang w:val="es-ES_tradnl"/>
        </w:rPr>
        <w:t xml:space="preserve"> de </w:t>
      </w:r>
      <w:r w:rsidR="00931C9E" w:rsidRPr="00931C9E">
        <w:rPr>
          <w:rFonts w:ascii="Arial Narrow" w:hAnsi="Arial Narrow" w:cs="Times New Roman"/>
          <w:color w:val="000000" w:themeColor="text1"/>
          <w:sz w:val="24"/>
          <w:szCs w:val="24"/>
          <w:lang w:val="es-ES_tradnl"/>
        </w:rPr>
        <w:t xml:space="preserve">julio </w:t>
      </w:r>
      <w:r w:rsidRPr="00931C9E">
        <w:rPr>
          <w:rFonts w:ascii="Arial Narrow" w:hAnsi="Arial Narrow" w:cs="Times New Roman"/>
          <w:color w:val="000000" w:themeColor="text1"/>
          <w:sz w:val="24"/>
          <w:szCs w:val="24"/>
          <w:lang w:val="es-ES_tradnl"/>
        </w:rPr>
        <w:t xml:space="preserve">de 2026, </w:t>
      </w:r>
      <w:r w:rsidR="00C039EA" w:rsidRPr="00931C9E">
        <w:rPr>
          <w:rFonts w:ascii="Arial Narrow" w:hAnsi="Arial Narrow" w:cs="Times New Roman"/>
          <w:color w:val="000000" w:themeColor="text1"/>
          <w:sz w:val="24"/>
          <w:szCs w:val="24"/>
          <w:lang w:val="es-ES_tradnl"/>
        </w:rPr>
        <w:t>se remite</w:t>
      </w:r>
      <w:r w:rsidR="003A714E" w:rsidRPr="00931C9E">
        <w:rPr>
          <w:rFonts w:ascii="Arial Narrow" w:hAnsi="Arial Narrow" w:cs="Times New Roman"/>
          <w:color w:val="000000" w:themeColor="text1"/>
          <w:sz w:val="24"/>
          <w:szCs w:val="24"/>
          <w:lang w:val="es-ES_tradnl"/>
        </w:rPr>
        <w:t xml:space="preserve"> directamente </w:t>
      </w:r>
      <w:r w:rsidR="00931C9E" w:rsidRPr="00931C9E">
        <w:rPr>
          <w:rFonts w:ascii="Arial Narrow" w:hAnsi="Arial Narrow" w:cs="Times New Roman"/>
          <w:color w:val="000000" w:themeColor="text1"/>
          <w:sz w:val="24"/>
          <w:szCs w:val="24"/>
          <w:lang w:val="es-ES_tradnl"/>
        </w:rPr>
        <w:t xml:space="preserve">a dirección el Informe Nº007-2026/GOB.REG.HVCA/GRDS/RSANG/MR-CCOCHACCASA/CS-PARCO ALTO, en el cual la </w:t>
      </w:r>
      <w:proofErr w:type="gramStart"/>
      <w:r w:rsidR="00931C9E" w:rsidRPr="00931C9E">
        <w:rPr>
          <w:rFonts w:ascii="Arial Narrow" w:hAnsi="Arial Narrow" w:cs="Times New Roman"/>
          <w:color w:val="000000" w:themeColor="text1"/>
          <w:sz w:val="24"/>
          <w:szCs w:val="24"/>
          <w:lang w:val="es-ES_tradnl"/>
        </w:rPr>
        <w:t>Jefa</w:t>
      </w:r>
      <w:proofErr w:type="gramEnd"/>
      <w:r w:rsidR="00931C9E" w:rsidRPr="00931C9E">
        <w:rPr>
          <w:rFonts w:ascii="Arial Narrow" w:hAnsi="Arial Narrow" w:cs="Times New Roman"/>
          <w:color w:val="000000" w:themeColor="text1"/>
          <w:sz w:val="24"/>
          <w:szCs w:val="24"/>
          <w:lang w:val="es-ES_tradnl"/>
        </w:rPr>
        <w:t xml:space="preserve"> del Núcleo Parco Alto, Obsta. Maribel Mulato </w:t>
      </w:r>
      <w:proofErr w:type="spellStart"/>
      <w:r w:rsidR="00931C9E" w:rsidRPr="00931C9E">
        <w:rPr>
          <w:rFonts w:ascii="Arial Narrow" w:hAnsi="Arial Narrow" w:cs="Times New Roman"/>
          <w:color w:val="000000" w:themeColor="text1"/>
          <w:sz w:val="24"/>
          <w:szCs w:val="24"/>
          <w:lang w:val="es-ES_tradnl"/>
        </w:rPr>
        <w:t>Sanchez</w:t>
      </w:r>
      <w:proofErr w:type="spellEnd"/>
      <w:r w:rsidR="00931C9E" w:rsidRPr="00931C9E">
        <w:rPr>
          <w:rFonts w:ascii="Arial Narrow" w:hAnsi="Arial Narrow" w:cs="Times New Roman"/>
          <w:color w:val="000000" w:themeColor="text1"/>
          <w:sz w:val="24"/>
          <w:szCs w:val="24"/>
          <w:lang w:val="es-ES_tradnl"/>
        </w:rPr>
        <w:t xml:space="preserve"> informa al Lic. </w:t>
      </w:r>
      <w:proofErr w:type="spellStart"/>
      <w:r w:rsidR="00931C9E" w:rsidRPr="00931C9E">
        <w:rPr>
          <w:rFonts w:ascii="Arial Narrow" w:hAnsi="Arial Narrow" w:cs="Times New Roman"/>
          <w:color w:val="000000" w:themeColor="text1"/>
          <w:sz w:val="24"/>
          <w:szCs w:val="24"/>
          <w:lang w:val="es-ES_tradnl"/>
        </w:rPr>
        <w:t>Enf</w:t>
      </w:r>
      <w:proofErr w:type="spellEnd"/>
      <w:r w:rsidR="00931C9E" w:rsidRPr="00931C9E">
        <w:rPr>
          <w:rFonts w:ascii="Arial Narrow" w:hAnsi="Arial Narrow" w:cs="Times New Roman"/>
          <w:color w:val="000000" w:themeColor="text1"/>
          <w:sz w:val="24"/>
          <w:szCs w:val="24"/>
          <w:lang w:val="es-ES_tradnl"/>
        </w:rPr>
        <w:t xml:space="preserve">. Ruben Laurente Dueñas, </w:t>
      </w:r>
      <w:proofErr w:type="gramStart"/>
      <w:r w:rsidR="00931C9E" w:rsidRPr="00931C9E">
        <w:rPr>
          <w:rFonts w:ascii="Arial Narrow" w:hAnsi="Arial Narrow" w:cs="Times New Roman"/>
          <w:color w:val="000000" w:themeColor="text1"/>
          <w:sz w:val="24"/>
          <w:szCs w:val="24"/>
          <w:lang w:val="es-ES_tradnl"/>
        </w:rPr>
        <w:t>Director</w:t>
      </w:r>
      <w:proofErr w:type="gramEnd"/>
      <w:r w:rsidR="00931C9E" w:rsidRPr="00931C9E">
        <w:rPr>
          <w:rFonts w:ascii="Arial Narrow" w:hAnsi="Arial Narrow" w:cs="Times New Roman"/>
          <w:color w:val="000000" w:themeColor="text1"/>
          <w:sz w:val="24"/>
          <w:szCs w:val="24"/>
          <w:lang w:val="es-ES_tradnl"/>
        </w:rPr>
        <w:t xml:space="preserve"> de la Red Integrada de Salud, sobre presuntos actos de acoso sexual y tocamientos indebidos por parte del conductor de la ambulancia ELOY SABINO BELITO ARICHE, en contra de la servidora de iniciales M.S.C., adjunta Acta de incidente de presunto Acoso Sexual de fecha 06 de julio de 2026.   </w:t>
      </w:r>
    </w:p>
    <w:p w14:paraId="43E031B9" w14:textId="77777777" w:rsidR="00931C9E" w:rsidRPr="00931C9E" w:rsidRDefault="00931C9E" w:rsidP="00931C9E">
      <w:pPr>
        <w:pStyle w:val="Prrafodelista"/>
        <w:spacing w:line="240" w:lineRule="auto"/>
        <w:ind w:left="927"/>
        <w:jc w:val="both"/>
        <w:rPr>
          <w:rFonts w:ascii="Arial Narrow" w:hAnsi="Arial Narrow" w:cs="Times New Roman"/>
          <w:color w:val="000000" w:themeColor="text1"/>
          <w:sz w:val="24"/>
          <w:szCs w:val="24"/>
          <w:lang w:val="es-ES_tradnl"/>
        </w:rPr>
      </w:pPr>
    </w:p>
    <w:p w14:paraId="68614D68" w14:textId="36ED508C" w:rsidR="00942E0C" w:rsidRDefault="003A714E" w:rsidP="00D91871">
      <w:pPr>
        <w:pStyle w:val="Prrafodelista"/>
        <w:numPr>
          <w:ilvl w:val="1"/>
          <w:numId w:val="12"/>
        </w:numPr>
        <w:spacing w:line="240" w:lineRule="auto"/>
        <w:jc w:val="both"/>
        <w:rPr>
          <w:rFonts w:ascii="Arial Narrow" w:hAnsi="Arial Narrow" w:cs="Times New Roman"/>
          <w:color w:val="000000" w:themeColor="text1"/>
          <w:sz w:val="24"/>
          <w:szCs w:val="24"/>
          <w:lang w:val="es-ES_tradnl"/>
        </w:rPr>
      </w:pPr>
      <w:r w:rsidRPr="00931C9E">
        <w:rPr>
          <w:rFonts w:ascii="Arial Narrow" w:hAnsi="Arial Narrow" w:cs="Times New Roman"/>
          <w:color w:val="000000" w:themeColor="text1"/>
          <w:sz w:val="24"/>
          <w:szCs w:val="24"/>
          <w:lang w:val="es-ES_tradnl"/>
        </w:rPr>
        <w:t>Con fecha 0</w:t>
      </w:r>
      <w:r w:rsidR="00931C9E" w:rsidRPr="00931C9E">
        <w:rPr>
          <w:rFonts w:ascii="Arial Narrow" w:hAnsi="Arial Narrow" w:cs="Times New Roman"/>
          <w:color w:val="000000" w:themeColor="text1"/>
          <w:sz w:val="24"/>
          <w:szCs w:val="24"/>
          <w:lang w:val="es-ES_tradnl"/>
        </w:rPr>
        <w:t>7</w:t>
      </w:r>
      <w:r w:rsidRPr="00931C9E">
        <w:rPr>
          <w:rFonts w:ascii="Arial Narrow" w:hAnsi="Arial Narrow" w:cs="Times New Roman"/>
          <w:color w:val="000000" w:themeColor="text1"/>
          <w:sz w:val="24"/>
          <w:szCs w:val="24"/>
          <w:lang w:val="es-ES_tradnl"/>
        </w:rPr>
        <w:t xml:space="preserve"> de ju</w:t>
      </w:r>
      <w:r w:rsidR="00931C9E" w:rsidRPr="00931C9E">
        <w:rPr>
          <w:rFonts w:ascii="Arial Narrow" w:hAnsi="Arial Narrow" w:cs="Times New Roman"/>
          <w:color w:val="000000" w:themeColor="text1"/>
          <w:sz w:val="24"/>
          <w:szCs w:val="24"/>
          <w:lang w:val="es-ES_tradnl"/>
        </w:rPr>
        <w:t>l</w:t>
      </w:r>
      <w:r w:rsidRPr="00931C9E">
        <w:rPr>
          <w:rFonts w:ascii="Arial Narrow" w:hAnsi="Arial Narrow" w:cs="Times New Roman"/>
          <w:color w:val="000000" w:themeColor="text1"/>
          <w:sz w:val="24"/>
          <w:szCs w:val="24"/>
          <w:lang w:val="es-ES_tradnl"/>
        </w:rPr>
        <w:t>io de 2026</w:t>
      </w:r>
      <w:r w:rsidR="00931C9E" w:rsidRPr="00931C9E">
        <w:rPr>
          <w:rFonts w:ascii="Arial Narrow" w:hAnsi="Arial Narrow" w:cs="Times New Roman"/>
          <w:color w:val="000000" w:themeColor="text1"/>
          <w:sz w:val="24"/>
          <w:szCs w:val="24"/>
          <w:lang w:val="es-ES_tradnl"/>
        </w:rPr>
        <w:t xml:space="preserve">, se emite el Memo </w:t>
      </w:r>
      <w:proofErr w:type="spellStart"/>
      <w:r w:rsidR="00931C9E" w:rsidRPr="00931C9E">
        <w:rPr>
          <w:rFonts w:ascii="Arial Narrow" w:hAnsi="Arial Narrow" w:cs="Times New Roman"/>
          <w:color w:val="000000" w:themeColor="text1"/>
          <w:sz w:val="24"/>
          <w:szCs w:val="24"/>
          <w:lang w:val="es-ES_tradnl"/>
        </w:rPr>
        <w:t>Mult</w:t>
      </w:r>
      <w:proofErr w:type="spellEnd"/>
      <w:r w:rsidR="00931C9E" w:rsidRPr="00931C9E">
        <w:rPr>
          <w:rFonts w:ascii="Arial Narrow" w:hAnsi="Arial Narrow" w:cs="Times New Roman"/>
          <w:color w:val="000000" w:themeColor="text1"/>
          <w:sz w:val="24"/>
          <w:szCs w:val="24"/>
          <w:lang w:val="es-ES_tradnl"/>
        </w:rPr>
        <w:t xml:space="preserve">. Nº579-2026/GOB.REG-HVCA/DIRESA-HVCA, mediante se le comunica al personal: Lic. </w:t>
      </w:r>
      <w:proofErr w:type="spellStart"/>
      <w:r w:rsidR="00931C9E" w:rsidRPr="00931C9E">
        <w:rPr>
          <w:rFonts w:ascii="Arial Narrow" w:hAnsi="Arial Narrow" w:cs="Times New Roman"/>
          <w:color w:val="000000" w:themeColor="text1"/>
          <w:sz w:val="24"/>
          <w:szCs w:val="24"/>
          <w:lang w:val="es-ES_tradnl"/>
        </w:rPr>
        <w:t>Adm</w:t>
      </w:r>
      <w:proofErr w:type="spellEnd"/>
      <w:r w:rsidR="00931C9E" w:rsidRPr="00931C9E">
        <w:rPr>
          <w:rFonts w:ascii="Arial Narrow" w:hAnsi="Arial Narrow" w:cs="Times New Roman"/>
          <w:color w:val="000000" w:themeColor="text1"/>
          <w:sz w:val="24"/>
          <w:szCs w:val="24"/>
          <w:lang w:val="es-ES_tradnl"/>
        </w:rPr>
        <w:t xml:space="preserve">. Isabel Yupari Anyaipoma, Psic. Clinton Julio Herrera Alarcon y el Abog. Juan ángel Palomino Aranda, que deberán realizar la intervención inmediata y constitución al lugar de los hechos con fines de verificación e investigaciones correspondientes en virtud a los hechos suscitados.  </w:t>
      </w:r>
    </w:p>
    <w:p w14:paraId="23D92191" w14:textId="77777777" w:rsidR="00931C9E" w:rsidRPr="00931C9E" w:rsidRDefault="00931C9E" w:rsidP="00931C9E">
      <w:pPr>
        <w:pStyle w:val="Prrafodelista"/>
        <w:rPr>
          <w:rFonts w:ascii="Arial Narrow" w:hAnsi="Arial Narrow" w:cs="Times New Roman"/>
          <w:color w:val="000000" w:themeColor="text1"/>
          <w:sz w:val="24"/>
          <w:szCs w:val="24"/>
          <w:lang w:val="es-ES_tradnl"/>
        </w:rPr>
      </w:pPr>
    </w:p>
    <w:p w14:paraId="72CC3436" w14:textId="17A96D8E" w:rsidR="00EE157F" w:rsidRPr="00D91871" w:rsidRDefault="00931C9E" w:rsidP="00D91871">
      <w:pPr>
        <w:pStyle w:val="Prrafodelista"/>
        <w:numPr>
          <w:ilvl w:val="1"/>
          <w:numId w:val="12"/>
        </w:numPr>
        <w:spacing w:line="240" w:lineRule="auto"/>
        <w:jc w:val="both"/>
        <w:rPr>
          <w:rFonts w:ascii="Arial Narrow" w:hAnsi="Arial Narrow" w:cs="Times New Roman"/>
          <w:b/>
          <w:bCs/>
          <w:color w:val="000000" w:themeColor="text1"/>
          <w:sz w:val="24"/>
          <w:szCs w:val="24"/>
          <w:lang w:val="es-ES_tradnl"/>
        </w:rPr>
      </w:pPr>
      <w:r>
        <w:rPr>
          <w:rFonts w:ascii="Arial Narrow" w:hAnsi="Arial Narrow" w:cs="Times New Roman"/>
          <w:color w:val="000000" w:themeColor="text1"/>
          <w:sz w:val="24"/>
          <w:szCs w:val="24"/>
          <w:lang w:val="es-ES_tradnl"/>
        </w:rPr>
        <w:t xml:space="preserve">Esta Secretaría Técnica tomó conocimiento de los hechos e inicio la etapa de investigación preliminar bajo el expediente </w:t>
      </w:r>
      <w:proofErr w:type="spellStart"/>
      <w:r w:rsidRPr="00266362">
        <w:rPr>
          <w:rFonts w:ascii="Arial Narrow" w:hAnsi="Arial Narrow" w:cs="Times New Roman"/>
          <w:color w:val="000000" w:themeColor="text1"/>
          <w:sz w:val="24"/>
          <w:szCs w:val="24"/>
          <w:lang w:val="es-ES_tradnl"/>
        </w:rPr>
        <w:t>Nº</w:t>
      </w:r>
      <w:proofErr w:type="spellEnd"/>
      <w:r w:rsidR="00266362">
        <w:rPr>
          <w:rFonts w:ascii="Arial Narrow" w:hAnsi="Arial Narrow" w:cs="Times New Roman"/>
          <w:color w:val="000000" w:themeColor="text1"/>
          <w:sz w:val="24"/>
          <w:szCs w:val="24"/>
          <w:lang w:val="es-ES_tradnl"/>
        </w:rPr>
        <w:t xml:space="preserve"> </w:t>
      </w:r>
      <w:r w:rsidR="00266362" w:rsidRPr="00266362">
        <w:rPr>
          <w:rFonts w:ascii="Arial Narrow" w:hAnsi="Arial Narrow" w:cs="Times New Roman"/>
          <w:color w:val="000000" w:themeColor="text1"/>
          <w:sz w:val="24"/>
          <w:szCs w:val="24"/>
          <w:lang w:val="es-ES_tradnl"/>
        </w:rPr>
        <w:t>023</w:t>
      </w:r>
      <w:r w:rsidRPr="00266362">
        <w:rPr>
          <w:rFonts w:ascii="Arial Narrow" w:hAnsi="Arial Narrow" w:cs="Times New Roman"/>
          <w:color w:val="000000" w:themeColor="text1"/>
          <w:sz w:val="24"/>
          <w:szCs w:val="24"/>
          <w:lang w:val="es-ES_tradnl"/>
        </w:rPr>
        <w:t xml:space="preserve"> -2026-STPAD</w:t>
      </w:r>
      <w:r>
        <w:rPr>
          <w:rFonts w:ascii="Arial Narrow" w:hAnsi="Arial Narrow" w:cs="Times New Roman"/>
          <w:color w:val="000000" w:themeColor="text1"/>
          <w:sz w:val="24"/>
          <w:szCs w:val="24"/>
          <w:lang w:val="es-ES_tradnl"/>
        </w:rPr>
        <w:t>/RISA.</w:t>
      </w:r>
    </w:p>
    <w:p w14:paraId="2F289500" w14:textId="77777777" w:rsidR="00EE157F" w:rsidRPr="00D91871" w:rsidRDefault="00EE157F" w:rsidP="00D91871">
      <w:pPr>
        <w:pStyle w:val="Prrafodelista"/>
        <w:spacing w:line="240" w:lineRule="auto"/>
        <w:rPr>
          <w:rFonts w:ascii="Arial Narrow" w:hAnsi="Arial Narrow" w:cs="Times New Roman"/>
          <w:b/>
          <w:bCs/>
          <w:color w:val="000000" w:themeColor="text1"/>
          <w:sz w:val="24"/>
          <w:szCs w:val="24"/>
          <w:lang w:val="es-ES_tradnl"/>
        </w:rPr>
      </w:pPr>
    </w:p>
    <w:p w14:paraId="62E96730" w14:textId="3F26A4A9" w:rsidR="00EE157F" w:rsidRPr="00D91871" w:rsidRDefault="00EE157F" w:rsidP="00D91871">
      <w:pPr>
        <w:pStyle w:val="Prrafodelista"/>
        <w:numPr>
          <w:ilvl w:val="0"/>
          <w:numId w:val="11"/>
        </w:numPr>
        <w:spacing w:line="240" w:lineRule="auto"/>
        <w:ind w:left="567" w:hanging="567"/>
        <w:jc w:val="both"/>
        <w:rPr>
          <w:rFonts w:ascii="Arial Narrow" w:hAnsi="Arial Narrow" w:cs="Times New Roman"/>
          <w:b/>
          <w:bCs/>
          <w:color w:val="000000" w:themeColor="text1"/>
          <w:sz w:val="24"/>
          <w:szCs w:val="24"/>
          <w:lang w:val="es-ES_tradnl"/>
        </w:rPr>
      </w:pPr>
      <w:r w:rsidRPr="00D91871">
        <w:rPr>
          <w:rFonts w:ascii="Arial Narrow" w:hAnsi="Arial Narrow" w:cs="Times New Roman"/>
          <w:b/>
          <w:bCs/>
          <w:color w:val="000000" w:themeColor="text1"/>
          <w:sz w:val="24"/>
          <w:szCs w:val="24"/>
          <w:lang w:val="es-ES_tradnl"/>
        </w:rPr>
        <w:t>BASE LEGAL</w:t>
      </w:r>
    </w:p>
    <w:p w14:paraId="1904A3E1" w14:textId="77777777" w:rsidR="00EE157F" w:rsidRPr="00D91871" w:rsidRDefault="00EE157F" w:rsidP="00D91871">
      <w:pPr>
        <w:pStyle w:val="Prrafodelista"/>
        <w:spacing w:line="240" w:lineRule="auto"/>
        <w:ind w:left="567"/>
        <w:rPr>
          <w:rFonts w:ascii="Arial Narrow" w:hAnsi="Arial Narrow" w:cs="Times New Roman"/>
          <w:color w:val="000000" w:themeColor="text1"/>
          <w:sz w:val="24"/>
          <w:szCs w:val="24"/>
          <w:lang w:val="es-ES_tradnl"/>
        </w:rPr>
      </w:pPr>
    </w:p>
    <w:p w14:paraId="6C1380C3" w14:textId="1106277F" w:rsidR="00931C9E" w:rsidRDefault="00931C9E" w:rsidP="00D91871">
      <w:pPr>
        <w:pStyle w:val="Prrafodelista"/>
        <w:numPr>
          <w:ilvl w:val="1"/>
          <w:numId w:val="11"/>
        </w:numPr>
        <w:spacing w:after="0"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 xml:space="preserve">Ley </w:t>
      </w:r>
      <w:proofErr w:type="spellStart"/>
      <w:r>
        <w:rPr>
          <w:rFonts w:ascii="Arial Narrow" w:hAnsi="Arial Narrow" w:cs="Times New Roman"/>
          <w:color w:val="000000" w:themeColor="text1"/>
          <w:sz w:val="24"/>
          <w:szCs w:val="24"/>
        </w:rPr>
        <w:t>Nº</w:t>
      </w:r>
      <w:proofErr w:type="spellEnd"/>
      <w:r>
        <w:rPr>
          <w:rFonts w:ascii="Arial Narrow" w:hAnsi="Arial Narrow" w:cs="Times New Roman"/>
          <w:color w:val="000000" w:themeColor="text1"/>
          <w:sz w:val="24"/>
          <w:szCs w:val="24"/>
        </w:rPr>
        <w:t xml:space="preserve"> 27942, Ley de Prevención y Sanción del Hostigamiento Sexual y su Reglamento (D.S. Nº014-2019-MIMP).</w:t>
      </w:r>
    </w:p>
    <w:p w14:paraId="2D3524E6" w14:textId="77777777" w:rsidR="00931C9E" w:rsidRDefault="00931C9E" w:rsidP="00931C9E">
      <w:pPr>
        <w:pStyle w:val="Prrafodelista"/>
        <w:spacing w:after="0" w:line="240" w:lineRule="auto"/>
        <w:ind w:left="927"/>
        <w:jc w:val="both"/>
        <w:rPr>
          <w:rFonts w:ascii="Arial Narrow" w:hAnsi="Arial Narrow" w:cs="Times New Roman"/>
          <w:color w:val="000000" w:themeColor="text1"/>
          <w:sz w:val="24"/>
          <w:szCs w:val="24"/>
        </w:rPr>
      </w:pPr>
    </w:p>
    <w:p w14:paraId="179B356F" w14:textId="691F2D23" w:rsidR="00EE157F" w:rsidRPr="00D91871" w:rsidRDefault="00EE157F" w:rsidP="00D91871">
      <w:pPr>
        <w:pStyle w:val="Prrafodelista"/>
        <w:numPr>
          <w:ilvl w:val="1"/>
          <w:numId w:val="11"/>
        </w:numPr>
        <w:spacing w:after="0" w:line="240" w:lineRule="auto"/>
        <w:jc w:val="both"/>
        <w:rPr>
          <w:rFonts w:ascii="Arial Narrow" w:hAnsi="Arial Narrow" w:cs="Times New Roman"/>
          <w:color w:val="000000" w:themeColor="text1"/>
          <w:sz w:val="24"/>
          <w:szCs w:val="24"/>
        </w:rPr>
      </w:pPr>
      <w:r w:rsidRPr="00D91871">
        <w:rPr>
          <w:rFonts w:ascii="Arial Narrow" w:hAnsi="Arial Narrow" w:cs="Times New Roman"/>
          <w:color w:val="000000" w:themeColor="text1"/>
          <w:sz w:val="24"/>
          <w:szCs w:val="24"/>
        </w:rPr>
        <w:t xml:space="preserve">Ley </w:t>
      </w:r>
      <w:proofErr w:type="spellStart"/>
      <w:r w:rsidRPr="00D91871">
        <w:rPr>
          <w:rFonts w:ascii="Arial Narrow" w:hAnsi="Arial Narrow" w:cs="Times New Roman"/>
          <w:color w:val="000000" w:themeColor="text1"/>
          <w:sz w:val="24"/>
          <w:szCs w:val="24"/>
        </w:rPr>
        <w:t>N°</w:t>
      </w:r>
      <w:proofErr w:type="spellEnd"/>
      <w:r w:rsidRPr="00D91871">
        <w:rPr>
          <w:rFonts w:ascii="Arial Narrow" w:hAnsi="Arial Narrow" w:cs="Times New Roman"/>
          <w:color w:val="000000" w:themeColor="text1"/>
          <w:sz w:val="24"/>
          <w:szCs w:val="24"/>
        </w:rPr>
        <w:t xml:space="preserve"> 30057, Ley del Servicio Civil y su Reglamento General aprobado por Decreto Supremo </w:t>
      </w:r>
      <w:proofErr w:type="spellStart"/>
      <w:r w:rsidRPr="00D91871">
        <w:rPr>
          <w:rFonts w:ascii="Arial Narrow" w:hAnsi="Arial Narrow" w:cs="Times New Roman"/>
          <w:color w:val="000000" w:themeColor="text1"/>
          <w:sz w:val="24"/>
          <w:szCs w:val="24"/>
        </w:rPr>
        <w:t>N°</w:t>
      </w:r>
      <w:proofErr w:type="spellEnd"/>
      <w:r w:rsidRPr="00D91871">
        <w:rPr>
          <w:rFonts w:ascii="Arial Narrow" w:hAnsi="Arial Narrow" w:cs="Times New Roman"/>
          <w:color w:val="000000" w:themeColor="text1"/>
          <w:sz w:val="24"/>
          <w:szCs w:val="24"/>
        </w:rPr>
        <w:t xml:space="preserve"> 040-2014-PCM.</w:t>
      </w:r>
    </w:p>
    <w:p w14:paraId="20245167" w14:textId="77777777" w:rsidR="00D11D2F" w:rsidRPr="00D91871" w:rsidRDefault="00D11D2F" w:rsidP="00D91871">
      <w:pPr>
        <w:pStyle w:val="Prrafodelista"/>
        <w:spacing w:after="0" w:line="240" w:lineRule="auto"/>
        <w:ind w:left="927"/>
        <w:jc w:val="both"/>
        <w:rPr>
          <w:rFonts w:ascii="Arial Narrow" w:hAnsi="Arial Narrow" w:cs="Times New Roman"/>
          <w:color w:val="000000" w:themeColor="text1"/>
          <w:sz w:val="24"/>
          <w:szCs w:val="24"/>
        </w:rPr>
      </w:pPr>
    </w:p>
    <w:p w14:paraId="385DA81C" w14:textId="72F315E1" w:rsidR="00EE157F" w:rsidRPr="00D91871" w:rsidRDefault="00931C9E" w:rsidP="00D91871">
      <w:pPr>
        <w:pStyle w:val="Prrafodelista"/>
        <w:numPr>
          <w:ilvl w:val="1"/>
          <w:numId w:val="11"/>
        </w:numPr>
        <w:spacing w:after="0"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 xml:space="preserve">Decreto Legislativo </w:t>
      </w:r>
      <w:proofErr w:type="spellStart"/>
      <w:r>
        <w:rPr>
          <w:rFonts w:ascii="Arial Narrow" w:hAnsi="Arial Narrow" w:cs="Times New Roman"/>
          <w:color w:val="000000" w:themeColor="text1"/>
          <w:sz w:val="24"/>
          <w:szCs w:val="24"/>
        </w:rPr>
        <w:t>Nº</w:t>
      </w:r>
      <w:proofErr w:type="spellEnd"/>
      <w:r>
        <w:rPr>
          <w:rFonts w:ascii="Arial Narrow" w:hAnsi="Arial Narrow" w:cs="Times New Roman"/>
          <w:color w:val="000000" w:themeColor="text1"/>
          <w:sz w:val="24"/>
          <w:szCs w:val="24"/>
        </w:rPr>
        <w:t xml:space="preserve"> 1057 (CAS INDETERMINADO)</w:t>
      </w:r>
      <w:r w:rsidR="003A714E" w:rsidRPr="00D91871">
        <w:rPr>
          <w:rFonts w:ascii="Arial Narrow" w:hAnsi="Arial Narrow" w:cs="Times New Roman"/>
          <w:color w:val="000000" w:themeColor="text1"/>
          <w:sz w:val="24"/>
          <w:szCs w:val="24"/>
        </w:rPr>
        <w:t>.</w:t>
      </w:r>
    </w:p>
    <w:p w14:paraId="61B091DF" w14:textId="77777777" w:rsidR="00D11D2F" w:rsidRPr="00D91871" w:rsidRDefault="00D11D2F" w:rsidP="00D91871">
      <w:pPr>
        <w:pStyle w:val="Prrafodelista"/>
        <w:spacing w:after="0" w:line="240" w:lineRule="auto"/>
        <w:jc w:val="both"/>
        <w:rPr>
          <w:rFonts w:ascii="Arial Narrow" w:hAnsi="Arial Narrow" w:cs="Times New Roman"/>
          <w:color w:val="000000" w:themeColor="text1"/>
          <w:sz w:val="24"/>
          <w:szCs w:val="24"/>
        </w:rPr>
      </w:pPr>
    </w:p>
    <w:p w14:paraId="3521D993" w14:textId="440BE8D0" w:rsidR="00EE157F" w:rsidRPr="00D91871" w:rsidRDefault="00EE157F" w:rsidP="00D91871">
      <w:pPr>
        <w:pStyle w:val="Prrafodelista"/>
        <w:numPr>
          <w:ilvl w:val="1"/>
          <w:numId w:val="11"/>
        </w:numPr>
        <w:spacing w:after="0" w:line="240" w:lineRule="auto"/>
        <w:jc w:val="both"/>
        <w:rPr>
          <w:rFonts w:ascii="Arial Narrow" w:hAnsi="Arial Narrow" w:cs="Times New Roman"/>
          <w:color w:val="000000" w:themeColor="text1"/>
          <w:sz w:val="24"/>
          <w:szCs w:val="24"/>
        </w:rPr>
      </w:pPr>
      <w:r w:rsidRPr="00D91871">
        <w:rPr>
          <w:rFonts w:ascii="Arial Narrow" w:hAnsi="Arial Narrow" w:cs="Times New Roman"/>
          <w:color w:val="000000" w:themeColor="text1"/>
          <w:sz w:val="24"/>
          <w:szCs w:val="24"/>
        </w:rPr>
        <w:t>Versión actualizada de la Directiva del Régimen Disciplinario</w:t>
      </w:r>
      <w:r w:rsidR="00C97292">
        <w:rPr>
          <w:rFonts w:ascii="Arial Narrow" w:hAnsi="Arial Narrow" w:cs="Times New Roman"/>
          <w:color w:val="000000" w:themeColor="text1"/>
          <w:sz w:val="24"/>
          <w:szCs w:val="24"/>
        </w:rPr>
        <w:t xml:space="preserve"> y lineamientos</w:t>
      </w:r>
      <w:r w:rsidRPr="00D91871">
        <w:rPr>
          <w:rFonts w:ascii="Arial Narrow" w:hAnsi="Arial Narrow" w:cs="Times New Roman"/>
          <w:color w:val="000000" w:themeColor="text1"/>
          <w:sz w:val="24"/>
          <w:szCs w:val="24"/>
        </w:rPr>
        <w:t xml:space="preserve"> aprobada por SERVIR.</w:t>
      </w:r>
    </w:p>
    <w:p w14:paraId="0F54E035" w14:textId="77777777" w:rsidR="00D11D2F" w:rsidRPr="00D91871" w:rsidRDefault="00D11D2F" w:rsidP="00D91871">
      <w:pPr>
        <w:pStyle w:val="Prrafodelista"/>
        <w:spacing w:after="0" w:line="240" w:lineRule="auto"/>
        <w:jc w:val="both"/>
        <w:rPr>
          <w:rFonts w:ascii="Arial Narrow" w:hAnsi="Arial Narrow" w:cs="Times New Roman"/>
          <w:color w:val="000000" w:themeColor="text1"/>
          <w:sz w:val="24"/>
          <w:szCs w:val="24"/>
        </w:rPr>
      </w:pPr>
    </w:p>
    <w:bookmarkEnd w:id="0"/>
    <w:p w14:paraId="0257ECFA" w14:textId="27E947BD" w:rsidR="00FE6B09" w:rsidRPr="00D91871" w:rsidRDefault="00D11D2F" w:rsidP="00D91871">
      <w:pPr>
        <w:pStyle w:val="Prrafodelista"/>
        <w:numPr>
          <w:ilvl w:val="0"/>
          <w:numId w:val="11"/>
        </w:numPr>
        <w:spacing w:line="240" w:lineRule="auto"/>
        <w:ind w:left="567" w:hanging="567"/>
        <w:jc w:val="both"/>
        <w:rPr>
          <w:rFonts w:ascii="Arial Narrow" w:hAnsi="Arial Narrow" w:cs="Times New Roman"/>
          <w:sz w:val="24"/>
          <w:szCs w:val="24"/>
        </w:rPr>
      </w:pPr>
      <w:r w:rsidRPr="00D91871">
        <w:rPr>
          <w:rFonts w:ascii="Arial Narrow" w:hAnsi="Arial Narrow" w:cs="Times New Roman"/>
          <w:b/>
          <w:bCs/>
          <w:sz w:val="24"/>
          <w:szCs w:val="24"/>
        </w:rPr>
        <w:t>ANALISIS LEGAL</w:t>
      </w:r>
    </w:p>
    <w:p w14:paraId="209EE529" w14:textId="77777777" w:rsidR="00D60B9F" w:rsidRPr="00D91871" w:rsidRDefault="00D60B9F" w:rsidP="00D91871">
      <w:pPr>
        <w:pStyle w:val="Prrafodelista"/>
        <w:spacing w:line="240" w:lineRule="auto"/>
        <w:ind w:left="567"/>
        <w:jc w:val="both"/>
        <w:rPr>
          <w:rFonts w:ascii="Arial Narrow" w:hAnsi="Arial Narrow" w:cs="Times New Roman"/>
          <w:sz w:val="24"/>
          <w:szCs w:val="24"/>
        </w:rPr>
      </w:pPr>
    </w:p>
    <w:p w14:paraId="040A10DC" w14:textId="6515FBD0" w:rsidR="00D60B9F" w:rsidRPr="00D91871" w:rsidRDefault="00D11D2F" w:rsidP="00D91871">
      <w:pPr>
        <w:pStyle w:val="Prrafodelista"/>
        <w:numPr>
          <w:ilvl w:val="1"/>
          <w:numId w:val="11"/>
        </w:numPr>
        <w:spacing w:line="240" w:lineRule="auto"/>
        <w:jc w:val="both"/>
        <w:rPr>
          <w:rFonts w:ascii="Arial Narrow" w:hAnsi="Arial Narrow" w:cs="Times New Roman"/>
          <w:sz w:val="24"/>
          <w:szCs w:val="24"/>
        </w:rPr>
      </w:pPr>
      <w:r w:rsidRPr="00D91871">
        <w:rPr>
          <w:rFonts w:ascii="Arial Narrow" w:hAnsi="Arial Narrow" w:cs="Times New Roman"/>
          <w:b/>
          <w:bCs/>
          <w:sz w:val="24"/>
          <w:szCs w:val="24"/>
        </w:rPr>
        <w:t>Sobre</w:t>
      </w:r>
      <w:r w:rsidR="003A714E" w:rsidRPr="00D91871">
        <w:rPr>
          <w:rFonts w:ascii="Arial Narrow" w:hAnsi="Arial Narrow" w:cs="Times New Roman"/>
          <w:b/>
          <w:bCs/>
          <w:sz w:val="24"/>
          <w:szCs w:val="24"/>
        </w:rPr>
        <w:t xml:space="preserve"> </w:t>
      </w:r>
      <w:r w:rsidR="00C97292">
        <w:rPr>
          <w:rFonts w:ascii="Arial Narrow" w:hAnsi="Arial Narrow" w:cs="Times New Roman"/>
          <w:b/>
          <w:bCs/>
          <w:sz w:val="24"/>
          <w:szCs w:val="24"/>
        </w:rPr>
        <w:t xml:space="preserve">Gravedad de los hechos: </w:t>
      </w:r>
      <w:r w:rsidR="00C97292" w:rsidRPr="00C97292">
        <w:rPr>
          <w:rFonts w:ascii="Arial Narrow" w:hAnsi="Arial Narrow" w:cs="Times New Roman"/>
          <w:sz w:val="24"/>
          <w:szCs w:val="24"/>
        </w:rPr>
        <w:t>Los</w:t>
      </w:r>
      <w:r w:rsidR="00C97292">
        <w:rPr>
          <w:rFonts w:ascii="Arial Narrow" w:hAnsi="Arial Narrow" w:cs="Times New Roman"/>
          <w:b/>
          <w:bCs/>
          <w:sz w:val="24"/>
          <w:szCs w:val="24"/>
        </w:rPr>
        <w:t xml:space="preserve"> </w:t>
      </w:r>
      <w:r w:rsidR="00C97292" w:rsidRPr="00C97292">
        <w:rPr>
          <w:rFonts w:ascii="Arial Narrow" w:hAnsi="Arial Narrow" w:cs="Times New Roman"/>
          <w:sz w:val="24"/>
          <w:szCs w:val="24"/>
        </w:rPr>
        <w:t>actos</w:t>
      </w:r>
      <w:r w:rsidR="00C97292">
        <w:rPr>
          <w:rFonts w:ascii="Arial Narrow" w:hAnsi="Arial Narrow" w:cs="Times New Roman"/>
          <w:b/>
          <w:bCs/>
          <w:sz w:val="24"/>
          <w:szCs w:val="24"/>
        </w:rPr>
        <w:t xml:space="preserve"> </w:t>
      </w:r>
      <w:r w:rsidR="00C97292">
        <w:rPr>
          <w:rFonts w:ascii="Arial Narrow" w:hAnsi="Arial Narrow" w:cs="Times New Roman"/>
          <w:sz w:val="24"/>
          <w:szCs w:val="24"/>
        </w:rPr>
        <w:t xml:space="preserve">denunciados configuran una afectación directa a l integridad física, psicológica y a la dignidad de la persona. </w:t>
      </w:r>
    </w:p>
    <w:p w14:paraId="520FE48A" w14:textId="77777777" w:rsidR="00D11D2F" w:rsidRPr="00D91871" w:rsidRDefault="00D11D2F" w:rsidP="00D91871">
      <w:pPr>
        <w:pStyle w:val="Prrafodelista"/>
        <w:spacing w:line="240" w:lineRule="auto"/>
        <w:ind w:left="927"/>
        <w:jc w:val="both"/>
        <w:rPr>
          <w:rFonts w:ascii="Arial Narrow" w:hAnsi="Arial Narrow" w:cs="Times New Roman"/>
          <w:sz w:val="24"/>
          <w:szCs w:val="24"/>
        </w:rPr>
      </w:pPr>
    </w:p>
    <w:p w14:paraId="77E9515F" w14:textId="378E3A3E" w:rsidR="00D11D2F" w:rsidRDefault="00C97292" w:rsidP="00D91871">
      <w:pPr>
        <w:pStyle w:val="Prrafodelista"/>
        <w:numPr>
          <w:ilvl w:val="1"/>
          <w:numId w:val="11"/>
        </w:numPr>
        <w:spacing w:line="240" w:lineRule="auto"/>
        <w:jc w:val="both"/>
        <w:rPr>
          <w:rFonts w:ascii="Arial Narrow" w:hAnsi="Arial Narrow" w:cs="Times New Roman"/>
          <w:sz w:val="24"/>
          <w:szCs w:val="24"/>
        </w:rPr>
      </w:pPr>
      <w:r>
        <w:rPr>
          <w:rFonts w:ascii="Arial Narrow" w:hAnsi="Arial Narrow" w:cs="Times New Roman"/>
          <w:b/>
          <w:bCs/>
          <w:sz w:val="24"/>
          <w:szCs w:val="24"/>
        </w:rPr>
        <w:t xml:space="preserve">Sobre Factor de Riesgo: </w:t>
      </w:r>
      <w:r w:rsidRPr="00C97292">
        <w:rPr>
          <w:rFonts w:ascii="Arial Narrow" w:hAnsi="Arial Narrow" w:cs="Times New Roman"/>
          <w:sz w:val="24"/>
          <w:szCs w:val="24"/>
        </w:rPr>
        <w:t>Se tiene</w:t>
      </w:r>
      <w:r>
        <w:rPr>
          <w:rFonts w:ascii="Arial Narrow" w:hAnsi="Arial Narrow" w:cs="Times New Roman"/>
          <w:b/>
          <w:bCs/>
          <w:sz w:val="24"/>
          <w:szCs w:val="24"/>
        </w:rPr>
        <w:t xml:space="preserve"> </w:t>
      </w:r>
      <w:r w:rsidRPr="00C97292">
        <w:rPr>
          <w:rFonts w:ascii="Arial Narrow" w:hAnsi="Arial Narrow" w:cs="Times New Roman"/>
          <w:sz w:val="24"/>
          <w:szCs w:val="24"/>
        </w:rPr>
        <w:t>identificado</w:t>
      </w:r>
      <w:r>
        <w:rPr>
          <w:rFonts w:ascii="Arial Narrow" w:hAnsi="Arial Narrow" w:cs="Times New Roman"/>
          <w:b/>
          <w:bCs/>
          <w:sz w:val="24"/>
          <w:szCs w:val="24"/>
        </w:rPr>
        <w:t xml:space="preserve"> </w:t>
      </w:r>
      <w:r>
        <w:rPr>
          <w:rFonts w:ascii="Arial Narrow" w:hAnsi="Arial Narrow" w:cs="Times New Roman"/>
          <w:sz w:val="24"/>
          <w:szCs w:val="24"/>
        </w:rPr>
        <w:t xml:space="preserve">una situación de alta vulnerabilidad para la denunciante debido a que el presunto agresor es originario de la zona y cuanta con arraigo e influencia </w:t>
      </w:r>
      <w:r w:rsidR="00B915B0">
        <w:rPr>
          <w:rFonts w:ascii="Arial Narrow" w:hAnsi="Arial Narrow" w:cs="Times New Roman"/>
          <w:sz w:val="24"/>
          <w:szCs w:val="24"/>
        </w:rPr>
        <w:t>de la comunidad</w:t>
      </w:r>
      <w:r w:rsidR="00AA35D7">
        <w:rPr>
          <w:rFonts w:ascii="Arial Narrow" w:hAnsi="Arial Narrow" w:cs="Times New Roman"/>
          <w:sz w:val="24"/>
          <w:szCs w:val="24"/>
        </w:rPr>
        <w:t xml:space="preserve">, es lo </w:t>
      </w:r>
      <w:r>
        <w:rPr>
          <w:rFonts w:ascii="Arial Narrow" w:hAnsi="Arial Narrow" w:cs="Times New Roman"/>
          <w:sz w:val="24"/>
          <w:szCs w:val="24"/>
        </w:rPr>
        <w:t>que ha generado manifestación de respaldo hacia su persona por parte de la población local, esto se puede verificar en el informe</w:t>
      </w:r>
      <w:r w:rsidRPr="00931C9E">
        <w:rPr>
          <w:rFonts w:ascii="Arial Narrow" w:hAnsi="Arial Narrow" w:cs="Times New Roman"/>
          <w:color w:val="000000" w:themeColor="text1"/>
          <w:sz w:val="24"/>
          <w:szCs w:val="24"/>
          <w:lang w:val="es-ES_tradnl"/>
        </w:rPr>
        <w:t xml:space="preserve"> Nº007-2026/GOB.REG.HVCA/GRDS/RSANG/MR-CCOCHACCASA/CS-PARCO ALTO</w:t>
      </w:r>
      <w:r>
        <w:rPr>
          <w:rFonts w:ascii="Arial Narrow" w:hAnsi="Arial Narrow" w:cs="Times New Roman"/>
          <w:b/>
          <w:bCs/>
          <w:sz w:val="24"/>
          <w:szCs w:val="24"/>
        </w:rPr>
        <w:t xml:space="preserve"> </w:t>
      </w:r>
      <w:r w:rsidRPr="00C97292">
        <w:rPr>
          <w:rFonts w:ascii="Arial Narrow" w:hAnsi="Arial Narrow" w:cs="Times New Roman"/>
          <w:sz w:val="24"/>
          <w:szCs w:val="24"/>
        </w:rPr>
        <w:t xml:space="preserve">citado en </w:t>
      </w:r>
      <w:r w:rsidR="00B915B0">
        <w:rPr>
          <w:rFonts w:ascii="Arial Narrow" w:hAnsi="Arial Narrow" w:cs="Times New Roman"/>
          <w:sz w:val="24"/>
          <w:szCs w:val="24"/>
        </w:rPr>
        <w:t>los antecedentes</w:t>
      </w:r>
      <w:r w:rsidR="00AA35D7">
        <w:rPr>
          <w:rFonts w:ascii="Arial Narrow" w:hAnsi="Arial Narrow" w:cs="Times New Roman"/>
          <w:sz w:val="24"/>
          <w:szCs w:val="24"/>
        </w:rPr>
        <w:t>, en el cual las autoridades ya se apersonaron al establecimiento con motivo de haber sido convocado por el servidor presuntamente infractor.</w:t>
      </w:r>
    </w:p>
    <w:p w14:paraId="3DD7E9FB" w14:textId="77777777" w:rsidR="00B915B0" w:rsidRPr="00B915B0" w:rsidRDefault="00B915B0" w:rsidP="00B915B0">
      <w:pPr>
        <w:pStyle w:val="Prrafodelista"/>
        <w:rPr>
          <w:rFonts w:ascii="Arial Narrow" w:hAnsi="Arial Narrow" w:cs="Times New Roman"/>
          <w:sz w:val="24"/>
          <w:szCs w:val="24"/>
        </w:rPr>
      </w:pPr>
    </w:p>
    <w:p w14:paraId="20AA3C4C" w14:textId="55E3CB81" w:rsidR="00B915B0" w:rsidRPr="00D91871" w:rsidRDefault="00B915B0" w:rsidP="00B915B0">
      <w:pPr>
        <w:pStyle w:val="Prrafodelista"/>
        <w:spacing w:line="240" w:lineRule="auto"/>
        <w:ind w:left="927"/>
        <w:jc w:val="both"/>
        <w:rPr>
          <w:rFonts w:ascii="Arial Narrow" w:hAnsi="Arial Narrow" w:cs="Times New Roman"/>
          <w:sz w:val="24"/>
          <w:szCs w:val="24"/>
        </w:rPr>
      </w:pPr>
      <w:r>
        <w:rPr>
          <w:rFonts w:ascii="Arial Narrow" w:hAnsi="Arial Narrow" w:cs="Times New Roman"/>
          <w:sz w:val="24"/>
          <w:szCs w:val="24"/>
        </w:rPr>
        <w:t>Por lo que, la permanencia en el Centro de Salud de la servidora agraviada representa un riesgo inminente para su integridad física y salud mental, no solo por la cercanía con el investigado (quien también será objeto de medidas provisionales de alejamiento), sino por posibles represalias del entorno social local hacia su persona.</w:t>
      </w:r>
    </w:p>
    <w:p w14:paraId="64EE45E5" w14:textId="77777777" w:rsidR="00F57724" w:rsidRPr="00D91871" w:rsidRDefault="00F57724" w:rsidP="00D91871">
      <w:pPr>
        <w:pStyle w:val="Prrafodelista"/>
        <w:spacing w:line="240" w:lineRule="auto"/>
        <w:rPr>
          <w:rFonts w:ascii="Arial Narrow" w:hAnsi="Arial Narrow" w:cs="Times New Roman"/>
          <w:sz w:val="24"/>
          <w:szCs w:val="24"/>
        </w:rPr>
      </w:pPr>
    </w:p>
    <w:p w14:paraId="6AB3DFDA" w14:textId="77777777" w:rsidR="00D60B9F" w:rsidRPr="00D91871" w:rsidRDefault="00D60B9F" w:rsidP="00D91871">
      <w:pPr>
        <w:pStyle w:val="Prrafodelista"/>
        <w:spacing w:line="240" w:lineRule="auto"/>
        <w:ind w:left="0"/>
        <w:jc w:val="both"/>
        <w:rPr>
          <w:rFonts w:ascii="Arial Narrow" w:hAnsi="Arial Narrow" w:cs="Arial"/>
          <w:bCs/>
          <w:sz w:val="24"/>
          <w:szCs w:val="24"/>
          <w:highlight w:val="yellow"/>
        </w:rPr>
      </w:pPr>
    </w:p>
    <w:p w14:paraId="7D31CA37" w14:textId="712E1979" w:rsidR="00B915B0" w:rsidRDefault="00B915B0" w:rsidP="00D91871">
      <w:pPr>
        <w:pStyle w:val="Prrafodelista"/>
        <w:numPr>
          <w:ilvl w:val="0"/>
          <w:numId w:val="11"/>
        </w:numPr>
        <w:spacing w:line="240" w:lineRule="auto"/>
        <w:ind w:left="567" w:hanging="567"/>
        <w:jc w:val="both"/>
        <w:rPr>
          <w:rFonts w:ascii="Arial Narrow" w:hAnsi="Arial Narrow" w:cs="Times New Roman"/>
          <w:b/>
          <w:bCs/>
          <w:sz w:val="24"/>
          <w:szCs w:val="24"/>
        </w:rPr>
      </w:pPr>
      <w:r>
        <w:rPr>
          <w:rFonts w:ascii="Arial Narrow" w:hAnsi="Arial Narrow" w:cs="Times New Roman"/>
          <w:b/>
          <w:bCs/>
          <w:sz w:val="24"/>
          <w:szCs w:val="24"/>
        </w:rPr>
        <w:t>SUSTENTO DE LA ROTACIÓN DE LA VÍCTIMA C</w:t>
      </w:r>
      <w:r w:rsidR="00AA35D7">
        <w:rPr>
          <w:rFonts w:ascii="Arial Narrow" w:hAnsi="Arial Narrow" w:cs="Times New Roman"/>
          <w:b/>
          <w:bCs/>
          <w:sz w:val="24"/>
          <w:szCs w:val="24"/>
        </w:rPr>
        <w:t>O</w:t>
      </w:r>
      <w:r>
        <w:rPr>
          <w:rFonts w:ascii="Arial Narrow" w:hAnsi="Arial Narrow" w:cs="Times New Roman"/>
          <w:b/>
          <w:bCs/>
          <w:sz w:val="24"/>
          <w:szCs w:val="24"/>
        </w:rPr>
        <w:t>MO MEDIDA DE PROTECCIÓN (NO SANCIONA</w:t>
      </w:r>
      <w:r w:rsidR="00874406">
        <w:rPr>
          <w:rFonts w:ascii="Arial Narrow" w:hAnsi="Arial Narrow" w:cs="Times New Roman"/>
          <w:b/>
          <w:bCs/>
          <w:sz w:val="24"/>
          <w:szCs w:val="24"/>
        </w:rPr>
        <w:t>DOR</w:t>
      </w:r>
      <w:r>
        <w:rPr>
          <w:rFonts w:ascii="Arial Narrow" w:hAnsi="Arial Narrow" w:cs="Times New Roman"/>
          <w:b/>
          <w:bCs/>
          <w:sz w:val="24"/>
          <w:szCs w:val="24"/>
        </w:rPr>
        <w:t>A)</w:t>
      </w:r>
    </w:p>
    <w:p w14:paraId="130E9BFF" w14:textId="77777777" w:rsidR="00B915B0" w:rsidRDefault="00B915B0" w:rsidP="00B915B0">
      <w:pPr>
        <w:pStyle w:val="Prrafodelista"/>
        <w:spacing w:line="240" w:lineRule="auto"/>
        <w:ind w:left="567"/>
        <w:jc w:val="both"/>
        <w:rPr>
          <w:rFonts w:ascii="Arial Narrow" w:hAnsi="Arial Narrow" w:cs="Times New Roman"/>
          <w:b/>
          <w:bCs/>
          <w:sz w:val="24"/>
          <w:szCs w:val="24"/>
        </w:rPr>
      </w:pPr>
    </w:p>
    <w:p w14:paraId="01360E91" w14:textId="1F44CE7D" w:rsidR="00874406" w:rsidRDefault="00AA35D7" w:rsidP="00874406">
      <w:pPr>
        <w:pStyle w:val="Prrafodelista"/>
        <w:numPr>
          <w:ilvl w:val="1"/>
          <w:numId w:val="11"/>
        </w:numPr>
        <w:spacing w:line="240" w:lineRule="auto"/>
        <w:jc w:val="both"/>
        <w:rPr>
          <w:rFonts w:ascii="Arial Narrow" w:hAnsi="Arial Narrow" w:cs="Times New Roman"/>
          <w:sz w:val="24"/>
          <w:szCs w:val="24"/>
        </w:rPr>
      </w:pPr>
      <w:r>
        <w:rPr>
          <w:rFonts w:ascii="Arial Narrow" w:hAnsi="Arial Narrow" w:cs="Times New Roman"/>
          <w:sz w:val="24"/>
          <w:szCs w:val="24"/>
        </w:rPr>
        <w:t xml:space="preserve">La posición de esta Secretaría Técnica es netamente de protección, por lo que la propuesta de rotación de la servidora </w:t>
      </w:r>
      <w:r>
        <w:rPr>
          <w:rFonts w:ascii="Arial Narrow" w:hAnsi="Arial Narrow" w:cs="Times New Roman"/>
          <w:b/>
          <w:bCs/>
          <w:sz w:val="24"/>
          <w:szCs w:val="24"/>
        </w:rPr>
        <w:t xml:space="preserve">NO CONSTITUYE UN TRASLADO DISCIPLINARIO, NI UN CASTIGO, NI UN DESMEDRO A SU LABOR, </w:t>
      </w:r>
      <w:r>
        <w:rPr>
          <w:rFonts w:ascii="Arial Narrow" w:hAnsi="Arial Narrow" w:cs="Times New Roman"/>
          <w:sz w:val="24"/>
          <w:szCs w:val="24"/>
        </w:rPr>
        <w:t xml:space="preserve">sino una medida de urgencia dictada en estricto cumplimiento del deber de prevención </w:t>
      </w:r>
      <w:r w:rsidR="00874406">
        <w:rPr>
          <w:rFonts w:ascii="Arial Narrow" w:hAnsi="Arial Narrow" w:cs="Times New Roman"/>
          <w:sz w:val="24"/>
          <w:szCs w:val="24"/>
        </w:rPr>
        <w:t>y protección por parte de la entidad hacia la servidora esto dentro del contexto de la Violencia de Género.</w:t>
      </w:r>
    </w:p>
    <w:p w14:paraId="22AFBAEF" w14:textId="444E0C2E" w:rsidR="00874406" w:rsidRDefault="00874406" w:rsidP="00874406">
      <w:pPr>
        <w:pStyle w:val="Prrafodelista"/>
        <w:spacing w:line="240" w:lineRule="auto"/>
        <w:ind w:left="927"/>
        <w:jc w:val="both"/>
        <w:rPr>
          <w:rFonts w:ascii="Arial Narrow" w:hAnsi="Arial Narrow" w:cs="Times New Roman"/>
          <w:sz w:val="24"/>
          <w:szCs w:val="24"/>
        </w:rPr>
      </w:pPr>
      <w:r>
        <w:rPr>
          <w:rFonts w:ascii="Arial Narrow" w:hAnsi="Arial Narrow" w:cs="Times New Roman"/>
          <w:sz w:val="24"/>
          <w:szCs w:val="24"/>
        </w:rPr>
        <w:t xml:space="preserve"> </w:t>
      </w:r>
    </w:p>
    <w:p w14:paraId="02A7787B" w14:textId="70C9D84B" w:rsidR="008B63F7" w:rsidRPr="008D3E7C" w:rsidRDefault="008B63F7" w:rsidP="00266362">
      <w:pPr>
        <w:pStyle w:val="Prrafodelista"/>
        <w:numPr>
          <w:ilvl w:val="1"/>
          <w:numId w:val="11"/>
        </w:numPr>
        <w:spacing w:after="0" w:line="240" w:lineRule="auto"/>
        <w:jc w:val="both"/>
        <w:rPr>
          <w:rFonts w:ascii="Arial Narrow" w:hAnsi="Arial Narrow" w:cs="Times New Roman"/>
          <w:sz w:val="24"/>
          <w:szCs w:val="24"/>
        </w:rPr>
      </w:pPr>
      <w:r>
        <w:rPr>
          <w:rFonts w:ascii="Arial Narrow" w:hAnsi="Arial Narrow" w:cs="Times New Roman"/>
          <w:sz w:val="24"/>
          <w:szCs w:val="24"/>
        </w:rPr>
        <w:t xml:space="preserve">Sobre observancia de Informe Técnico </w:t>
      </w:r>
      <w:proofErr w:type="spellStart"/>
      <w:r>
        <w:rPr>
          <w:rFonts w:ascii="Arial Narrow" w:hAnsi="Arial Narrow" w:cs="Times New Roman"/>
          <w:sz w:val="24"/>
          <w:szCs w:val="24"/>
        </w:rPr>
        <w:t>Nº</w:t>
      </w:r>
      <w:proofErr w:type="spellEnd"/>
      <w:r>
        <w:rPr>
          <w:rFonts w:ascii="Arial Narrow" w:hAnsi="Arial Narrow" w:cs="Times New Roman"/>
          <w:sz w:val="24"/>
          <w:szCs w:val="24"/>
        </w:rPr>
        <w:t xml:space="preserve"> 1132-2020-SERVIR-GPGSC, Sobre las medidas de protección en el marco de la falta disciplinaria por hostigamiento </w:t>
      </w:r>
      <w:r w:rsidR="008D3E7C">
        <w:rPr>
          <w:rFonts w:ascii="Arial Narrow" w:hAnsi="Arial Narrow" w:cs="Times New Roman"/>
          <w:sz w:val="24"/>
          <w:szCs w:val="24"/>
        </w:rPr>
        <w:t xml:space="preserve">sexual en el sector público, numeral 2.19.  </w:t>
      </w:r>
      <w:r w:rsidR="008D3E7C">
        <w:rPr>
          <w:rFonts w:ascii="Arial Narrow" w:hAnsi="Arial Narrow" w:cs="Times New Roman"/>
          <w:i/>
          <w:iCs/>
          <w:sz w:val="24"/>
          <w:szCs w:val="24"/>
        </w:rPr>
        <w:t>Asimismo, en virtud de dichas disposiciones legales se ha dispuesto las medidas de protección dictadas a favor de la víctima en el marco de la comisión de la falta por hostigamiento sexual (…)</w:t>
      </w:r>
    </w:p>
    <w:p w14:paraId="25612F21" w14:textId="77777777" w:rsidR="008D3E7C" w:rsidRPr="008D3E7C" w:rsidRDefault="008D3E7C" w:rsidP="008D3E7C">
      <w:pPr>
        <w:pStyle w:val="Prrafodelista"/>
        <w:rPr>
          <w:rFonts w:ascii="Arial Narrow" w:hAnsi="Arial Narrow" w:cs="Times New Roman"/>
          <w:sz w:val="24"/>
          <w:szCs w:val="24"/>
        </w:rPr>
      </w:pPr>
    </w:p>
    <w:p w14:paraId="46181818" w14:textId="28C620CA" w:rsidR="008D3E7C" w:rsidRDefault="008D3E7C" w:rsidP="008D3E7C">
      <w:pPr>
        <w:pStyle w:val="Prrafodelista"/>
        <w:spacing w:after="0" w:line="240" w:lineRule="auto"/>
        <w:ind w:left="927"/>
        <w:jc w:val="both"/>
        <w:rPr>
          <w:rFonts w:ascii="Arial Narrow" w:hAnsi="Arial Narrow" w:cs="Times New Roman"/>
          <w:sz w:val="24"/>
          <w:szCs w:val="24"/>
        </w:rPr>
      </w:pPr>
      <w:r>
        <w:rPr>
          <w:rFonts w:ascii="Arial Narrow" w:hAnsi="Arial Narrow" w:cs="Times New Roman"/>
          <w:sz w:val="24"/>
          <w:szCs w:val="24"/>
        </w:rPr>
        <w:t xml:space="preserve">(…) </w:t>
      </w:r>
    </w:p>
    <w:p w14:paraId="046CDA3A" w14:textId="77777777" w:rsidR="008D3E7C" w:rsidRDefault="008D3E7C" w:rsidP="008D3E7C">
      <w:pPr>
        <w:pStyle w:val="Prrafodelista"/>
        <w:spacing w:after="0" w:line="240" w:lineRule="auto"/>
        <w:ind w:left="927"/>
        <w:jc w:val="both"/>
        <w:rPr>
          <w:rFonts w:ascii="Arial Narrow" w:hAnsi="Arial Narrow" w:cs="Times New Roman"/>
          <w:sz w:val="24"/>
          <w:szCs w:val="24"/>
        </w:rPr>
      </w:pPr>
    </w:p>
    <w:p w14:paraId="36B3D09C" w14:textId="29C8034F" w:rsidR="00C47879" w:rsidRPr="00C47879" w:rsidRDefault="008D3E7C" w:rsidP="008D3E7C">
      <w:pPr>
        <w:pStyle w:val="Prrafodelista"/>
        <w:spacing w:after="0" w:line="240" w:lineRule="auto"/>
        <w:ind w:left="927"/>
        <w:jc w:val="both"/>
        <w:rPr>
          <w:rFonts w:ascii="Arial Narrow" w:hAnsi="Arial Narrow" w:cs="Times New Roman"/>
          <w:b/>
          <w:bCs/>
          <w:sz w:val="24"/>
          <w:szCs w:val="24"/>
        </w:rPr>
      </w:pPr>
      <w:r w:rsidRPr="00C47879">
        <w:rPr>
          <w:rFonts w:ascii="Arial Narrow" w:hAnsi="Arial Narrow" w:cs="Times New Roman"/>
          <w:b/>
          <w:bCs/>
          <w:sz w:val="24"/>
          <w:szCs w:val="24"/>
        </w:rPr>
        <w:t xml:space="preserve">c) Rotación o cambio de lugar </w:t>
      </w:r>
      <w:r w:rsidR="00C47879" w:rsidRPr="00C47879">
        <w:rPr>
          <w:rFonts w:ascii="Arial Narrow" w:hAnsi="Arial Narrow" w:cs="Times New Roman"/>
          <w:b/>
          <w:bCs/>
          <w:sz w:val="24"/>
          <w:szCs w:val="24"/>
        </w:rPr>
        <w:t>de la víctima, siempre que haya sido solicitando por ella.</w:t>
      </w:r>
    </w:p>
    <w:p w14:paraId="6DC5B7AF" w14:textId="5BC002AE" w:rsidR="008B63F7" w:rsidRPr="008B63F7" w:rsidRDefault="00C47879" w:rsidP="00C47879">
      <w:pPr>
        <w:spacing w:after="0" w:line="240" w:lineRule="auto"/>
        <w:jc w:val="both"/>
        <w:rPr>
          <w:rFonts w:ascii="Arial Narrow" w:hAnsi="Arial Narrow" w:cs="Times New Roman"/>
          <w:sz w:val="24"/>
          <w:szCs w:val="24"/>
        </w:rPr>
      </w:pPr>
      <w:r>
        <w:rPr>
          <w:rFonts w:ascii="Arial Narrow" w:hAnsi="Arial Narrow" w:cs="Times New Roman"/>
          <w:sz w:val="24"/>
          <w:szCs w:val="24"/>
        </w:rPr>
        <w:tab/>
      </w:r>
    </w:p>
    <w:p w14:paraId="35F648A7" w14:textId="6B7F0D24" w:rsidR="00874406" w:rsidRDefault="00874406" w:rsidP="00266362">
      <w:pPr>
        <w:pStyle w:val="Prrafodelista"/>
        <w:numPr>
          <w:ilvl w:val="1"/>
          <w:numId w:val="11"/>
        </w:numPr>
        <w:spacing w:after="0" w:line="240" w:lineRule="auto"/>
        <w:jc w:val="both"/>
        <w:rPr>
          <w:rFonts w:ascii="Arial Narrow" w:hAnsi="Arial Narrow" w:cs="Times New Roman"/>
          <w:sz w:val="24"/>
          <w:szCs w:val="24"/>
        </w:rPr>
      </w:pPr>
      <w:r>
        <w:rPr>
          <w:rFonts w:ascii="Arial Narrow" w:hAnsi="Arial Narrow" w:cs="Times New Roman"/>
          <w:sz w:val="24"/>
          <w:szCs w:val="24"/>
        </w:rPr>
        <w:t xml:space="preserve">Asimismo, esta rotación no debe afectar </w:t>
      </w:r>
      <w:r w:rsidR="00B553AF">
        <w:rPr>
          <w:rFonts w:ascii="Arial Narrow" w:hAnsi="Arial Narrow" w:cs="Times New Roman"/>
          <w:sz w:val="24"/>
          <w:szCs w:val="24"/>
        </w:rPr>
        <w:t>los derechos adquiridos de la servidora, manteniéndose su remuneración, categoría y funciones propias desempeñadas como obstetra.</w:t>
      </w:r>
    </w:p>
    <w:p w14:paraId="50402EB9" w14:textId="4E5B6147" w:rsidR="00B915B0" w:rsidRPr="00874406" w:rsidRDefault="00AA35D7" w:rsidP="00266362">
      <w:pPr>
        <w:spacing w:after="0" w:line="240" w:lineRule="auto"/>
        <w:ind w:left="567"/>
        <w:jc w:val="both"/>
        <w:rPr>
          <w:rFonts w:ascii="Arial Narrow" w:hAnsi="Arial Narrow" w:cs="Times New Roman"/>
          <w:sz w:val="24"/>
          <w:szCs w:val="24"/>
        </w:rPr>
      </w:pPr>
      <w:r w:rsidRPr="00874406">
        <w:rPr>
          <w:rFonts w:ascii="Arial Narrow" w:hAnsi="Arial Narrow" w:cs="Times New Roman"/>
          <w:sz w:val="24"/>
          <w:szCs w:val="24"/>
        </w:rPr>
        <w:t xml:space="preserve"> </w:t>
      </w:r>
    </w:p>
    <w:p w14:paraId="0A86089E" w14:textId="1F02FA11" w:rsidR="003E4012" w:rsidRPr="00D91871" w:rsidRDefault="0049298D" w:rsidP="00D91871">
      <w:pPr>
        <w:pStyle w:val="Prrafodelista"/>
        <w:numPr>
          <w:ilvl w:val="0"/>
          <w:numId w:val="11"/>
        </w:numPr>
        <w:spacing w:line="240" w:lineRule="auto"/>
        <w:ind w:left="567" w:hanging="567"/>
        <w:jc w:val="both"/>
        <w:rPr>
          <w:rFonts w:ascii="Arial Narrow" w:hAnsi="Arial Narrow" w:cs="Times New Roman"/>
          <w:b/>
          <w:bCs/>
          <w:sz w:val="24"/>
          <w:szCs w:val="24"/>
        </w:rPr>
      </w:pPr>
      <w:r w:rsidRPr="00D91871">
        <w:rPr>
          <w:rFonts w:ascii="Arial Narrow" w:hAnsi="Arial Narrow" w:cs="Times New Roman"/>
          <w:b/>
          <w:bCs/>
          <w:sz w:val="24"/>
          <w:szCs w:val="24"/>
        </w:rPr>
        <w:t xml:space="preserve">CONCLUSIONES </w:t>
      </w:r>
    </w:p>
    <w:p w14:paraId="0CD2644B" w14:textId="77777777" w:rsidR="00B85101" w:rsidRPr="00B553AF" w:rsidRDefault="00B85101" w:rsidP="00D91871">
      <w:pPr>
        <w:pStyle w:val="Prrafodelista"/>
        <w:spacing w:line="240" w:lineRule="auto"/>
        <w:ind w:left="567"/>
        <w:jc w:val="both"/>
        <w:rPr>
          <w:rFonts w:ascii="Arial Narrow" w:hAnsi="Arial Narrow" w:cs="Times New Roman"/>
          <w:b/>
          <w:bCs/>
          <w:sz w:val="24"/>
          <w:szCs w:val="24"/>
        </w:rPr>
      </w:pPr>
    </w:p>
    <w:p w14:paraId="3C2925AE" w14:textId="6E5594AB" w:rsidR="00D91871" w:rsidRPr="00B553AF" w:rsidRDefault="00B553AF" w:rsidP="00D91871">
      <w:pPr>
        <w:pStyle w:val="Prrafodelista"/>
        <w:numPr>
          <w:ilvl w:val="0"/>
          <w:numId w:val="18"/>
        </w:numPr>
        <w:spacing w:line="240" w:lineRule="auto"/>
        <w:ind w:left="993"/>
        <w:jc w:val="both"/>
        <w:rPr>
          <w:rFonts w:ascii="Arial Narrow" w:hAnsi="Arial Narrow" w:cs="Times New Roman"/>
          <w:b/>
          <w:bCs/>
          <w:sz w:val="24"/>
          <w:szCs w:val="24"/>
        </w:rPr>
      </w:pPr>
      <w:r w:rsidRPr="00B553AF">
        <w:rPr>
          <w:rFonts w:ascii="Arial Narrow" w:hAnsi="Arial Narrow" w:cs="Times New Roman"/>
          <w:b/>
          <w:bCs/>
          <w:sz w:val="24"/>
          <w:szCs w:val="24"/>
        </w:rPr>
        <w:lastRenderedPageBreak/>
        <w:t>RECOMENDAR</w:t>
      </w:r>
      <w:r w:rsidRPr="00B553AF">
        <w:rPr>
          <w:rFonts w:ascii="Arial Narrow" w:hAnsi="Arial Narrow" w:cs="Times New Roman"/>
          <w:sz w:val="24"/>
          <w:szCs w:val="24"/>
        </w:rPr>
        <w:t xml:space="preserve"> a la oficina de Recursos Humanos dictar la medida cautelar de Rotación Excepcional </w:t>
      </w:r>
      <w:r w:rsidR="00E663E7">
        <w:rPr>
          <w:rFonts w:ascii="Arial Narrow" w:hAnsi="Arial Narrow" w:cs="Times New Roman"/>
          <w:sz w:val="24"/>
          <w:szCs w:val="24"/>
        </w:rPr>
        <w:t>ya sea a pedido de parte y/o de oficio, esto en estricta salvaguarda de su integridad y como</w:t>
      </w:r>
      <w:r w:rsidRPr="00B553AF">
        <w:rPr>
          <w:rFonts w:ascii="Arial Narrow" w:hAnsi="Arial Narrow" w:cs="Times New Roman"/>
          <w:sz w:val="24"/>
          <w:szCs w:val="24"/>
        </w:rPr>
        <w:t xml:space="preserve"> Medida de Protección de la servidora de iniciales M.S.C.</w:t>
      </w:r>
      <w:r w:rsidR="00E663E7">
        <w:rPr>
          <w:rFonts w:ascii="Arial Narrow" w:hAnsi="Arial Narrow" w:cs="Times New Roman"/>
          <w:sz w:val="24"/>
          <w:szCs w:val="24"/>
        </w:rPr>
        <w:t xml:space="preserve">, </w:t>
      </w:r>
      <w:r w:rsidRPr="00B553AF">
        <w:rPr>
          <w:rFonts w:ascii="Arial Narrow" w:hAnsi="Arial Narrow" w:cs="Times New Roman"/>
          <w:sz w:val="24"/>
          <w:szCs w:val="24"/>
        </w:rPr>
        <w:t>a fin de que se evalué el lugar de rotación sin causar perjuicio, más se le considere las condiciones similares al lugar de trabajo en el que venía laborando</w:t>
      </w:r>
    </w:p>
    <w:p w14:paraId="1794687E" w14:textId="77777777" w:rsidR="00B553AF" w:rsidRPr="00B553AF" w:rsidRDefault="00B553AF" w:rsidP="00B553AF">
      <w:pPr>
        <w:pStyle w:val="Prrafodelista"/>
        <w:spacing w:line="240" w:lineRule="auto"/>
        <w:ind w:left="993"/>
        <w:jc w:val="both"/>
        <w:rPr>
          <w:rFonts w:ascii="Arial Narrow" w:hAnsi="Arial Narrow" w:cs="Times New Roman"/>
          <w:b/>
          <w:bCs/>
          <w:sz w:val="24"/>
          <w:szCs w:val="24"/>
        </w:rPr>
      </w:pPr>
    </w:p>
    <w:p w14:paraId="3774D68C" w14:textId="30DA578E" w:rsidR="00D91871" w:rsidRDefault="00B85101" w:rsidP="00D91871">
      <w:pPr>
        <w:pStyle w:val="Prrafodelista"/>
        <w:numPr>
          <w:ilvl w:val="0"/>
          <w:numId w:val="18"/>
        </w:numPr>
        <w:spacing w:line="240" w:lineRule="auto"/>
        <w:ind w:left="993"/>
        <w:jc w:val="both"/>
        <w:rPr>
          <w:rFonts w:ascii="Arial Narrow" w:hAnsi="Arial Narrow" w:cs="Times New Roman"/>
          <w:sz w:val="24"/>
          <w:szCs w:val="24"/>
        </w:rPr>
      </w:pPr>
      <w:r w:rsidRPr="00266362">
        <w:rPr>
          <w:rFonts w:ascii="Arial Narrow" w:hAnsi="Arial Narrow" w:cs="Times New Roman"/>
          <w:b/>
          <w:bCs/>
          <w:sz w:val="24"/>
          <w:szCs w:val="24"/>
        </w:rPr>
        <w:t>D</w:t>
      </w:r>
      <w:r w:rsidR="00B553AF" w:rsidRPr="00266362">
        <w:rPr>
          <w:rFonts w:ascii="Arial Narrow" w:hAnsi="Arial Narrow" w:cs="Times New Roman"/>
          <w:b/>
          <w:bCs/>
          <w:sz w:val="24"/>
          <w:szCs w:val="24"/>
        </w:rPr>
        <w:t xml:space="preserve">ISPONER </w:t>
      </w:r>
      <w:r w:rsidR="00B553AF" w:rsidRPr="00266362">
        <w:rPr>
          <w:rFonts w:ascii="Arial Narrow" w:hAnsi="Arial Narrow" w:cs="Times New Roman"/>
          <w:sz w:val="24"/>
          <w:szCs w:val="24"/>
        </w:rPr>
        <w:t>que la Oficina de Recursos Humanos garantice de forma estricta que dicho</w:t>
      </w:r>
      <w:r w:rsidR="00266362" w:rsidRPr="00266362">
        <w:rPr>
          <w:rFonts w:ascii="Arial Narrow" w:hAnsi="Arial Narrow" w:cs="Times New Roman"/>
          <w:sz w:val="24"/>
          <w:szCs w:val="24"/>
        </w:rPr>
        <w:t xml:space="preserve"> </w:t>
      </w:r>
      <w:r w:rsidR="00B553AF" w:rsidRPr="00266362">
        <w:rPr>
          <w:rFonts w:ascii="Arial Narrow" w:hAnsi="Arial Narrow" w:cs="Times New Roman"/>
          <w:sz w:val="24"/>
          <w:szCs w:val="24"/>
        </w:rPr>
        <w:t>traslado no altere su remuneración, categoría</w:t>
      </w:r>
      <w:r w:rsidR="00266362" w:rsidRPr="00266362">
        <w:rPr>
          <w:rFonts w:ascii="Arial Narrow" w:hAnsi="Arial Narrow" w:cs="Times New Roman"/>
          <w:sz w:val="24"/>
          <w:szCs w:val="24"/>
        </w:rPr>
        <w:t xml:space="preserve"> y demás beneficios.</w:t>
      </w:r>
    </w:p>
    <w:p w14:paraId="58BE6741" w14:textId="77777777" w:rsidR="00266362" w:rsidRPr="00266362" w:rsidRDefault="00266362" w:rsidP="00266362">
      <w:pPr>
        <w:pStyle w:val="Prrafodelista"/>
        <w:rPr>
          <w:rFonts w:ascii="Arial Narrow" w:hAnsi="Arial Narrow" w:cs="Times New Roman"/>
          <w:sz w:val="24"/>
          <w:szCs w:val="24"/>
        </w:rPr>
      </w:pPr>
    </w:p>
    <w:p w14:paraId="329446BE" w14:textId="0305A110" w:rsidR="00336875" w:rsidRPr="00D91871" w:rsidRDefault="00336875" w:rsidP="00D91871">
      <w:pPr>
        <w:spacing w:line="240" w:lineRule="auto"/>
        <w:ind w:firstLine="1134"/>
        <w:jc w:val="both"/>
        <w:rPr>
          <w:rFonts w:ascii="Arial Narrow" w:hAnsi="Arial Narrow" w:cs="Times New Roman"/>
          <w:color w:val="000000"/>
          <w:sz w:val="24"/>
          <w:szCs w:val="24"/>
          <w:lang w:val="es-ES_tradnl"/>
        </w:rPr>
      </w:pPr>
      <w:r w:rsidRPr="00D91871">
        <w:rPr>
          <w:rFonts w:ascii="Arial Narrow" w:hAnsi="Arial Narrow" w:cs="Times New Roman"/>
          <w:color w:val="000000"/>
          <w:sz w:val="24"/>
          <w:szCs w:val="24"/>
          <w:lang w:val="es-ES_tradnl"/>
        </w:rPr>
        <w:t xml:space="preserve">Sin otro particular, es todo cuanto informo a Usted para su conocimiento y </w:t>
      </w:r>
      <w:r w:rsidR="0010461C" w:rsidRPr="00D91871">
        <w:rPr>
          <w:rFonts w:ascii="Arial Narrow" w:hAnsi="Arial Narrow" w:cs="Times New Roman"/>
          <w:color w:val="000000"/>
          <w:sz w:val="24"/>
          <w:szCs w:val="24"/>
          <w:lang w:val="es-ES_tradnl"/>
        </w:rPr>
        <w:t>cumplimiento según se recomienda</w:t>
      </w:r>
      <w:r w:rsidRPr="00D91871">
        <w:rPr>
          <w:rFonts w:ascii="Arial Narrow" w:hAnsi="Arial Narrow" w:cs="Times New Roman"/>
          <w:color w:val="000000"/>
          <w:sz w:val="24"/>
          <w:szCs w:val="24"/>
          <w:lang w:val="es-ES_tradnl"/>
        </w:rPr>
        <w:t>.</w:t>
      </w:r>
    </w:p>
    <w:p w14:paraId="7D6ABFE3" w14:textId="77777777" w:rsidR="00336875" w:rsidRPr="00D91871" w:rsidRDefault="00336875" w:rsidP="00D91871">
      <w:pPr>
        <w:spacing w:line="240" w:lineRule="auto"/>
        <w:ind w:firstLine="1134"/>
        <w:jc w:val="both"/>
        <w:rPr>
          <w:rFonts w:ascii="Arial Narrow" w:hAnsi="Arial Narrow" w:cs="Times New Roman"/>
          <w:color w:val="000000"/>
          <w:sz w:val="24"/>
          <w:szCs w:val="24"/>
          <w:lang w:val="es-ES_tradnl"/>
        </w:rPr>
      </w:pPr>
    </w:p>
    <w:p w14:paraId="035051A4" w14:textId="77777777" w:rsidR="00336875" w:rsidRPr="00D91871" w:rsidRDefault="00336875" w:rsidP="00D91871">
      <w:pPr>
        <w:spacing w:line="240" w:lineRule="auto"/>
        <w:jc w:val="center"/>
        <w:rPr>
          <w:rFonts w:ascii="Arial Narrow" w:hAnsi="Arial Narrow" w:cs="Times New Roman"/>
          <w:sz w:val="24"/>
          <w:szCs w:val="24"/>
        </w:rPr>
      </w:pPr>
      <w:r w:rsidRPr="00D91871">
        <w:rPr>
          <w:rFonts w:ascii="Arial Narrow" w:hAnsi="Arial Narrow" w:cs="Times New Roman"/>
          <w:sz w:val="24"/>
          <w:szCs w:val="24"/>
        </w:rPr>
        <w:t>Atentamente;</w:t>
      </w:r>
    </w:p>
    <w:p w14:paraId="395FFDB1" w14:textId="77777777" w:rsidR="00336875" w:rsidRPr="00D91871" w:rsidRDefault="00336875" w:rsidP="00D91871">
      <w:pPr>
        <w:spacing w:line="240" w:lineRule="auto"/>
        <w:jc w:val="both"/>
        <w:rPr>
          <w:rFonts w:ascii="Arial Narrow" w:hAnsi="Arial Narrow" w:cs="Times New Roman"/>
          <w:sz w:val="24"/>
          <w:szCs w:val="24"/>
        </w:rPr>
      </w:pPr>
    </w:p>
    <w:p w14:paraId="54EB6D73" w14:textId="77777777" w:rsidR="004F666E" w:rsidRPr="00D91871" w:rsidRDefault="004F666E" w:rsidP="00D91871">
      <w:pPr>
        <w:spacing w:line="240" w:lineRule="auto"/>
        <w:jc w:val="both"/>
        <w:rPr>
          <w:rFonts w:ascii="Arial Narrow" w:hAnsi="Arial Narrow" w:cs="Times New Roman"/>
          <w:sz w:val="24"/>
          <w:szCs w:val="24"/>
        </w:rPr>
      </w:pPr>
    </w:p>
    <w:p w14:paraId="2F29F06B" w14:textId="77777777" w:rsidR="0077571F" w:rsidRDefault="0077571F" w:rsidP="00D91871">
      <w:pPr>
        <w:spacing w:line="240" w:lineRule="auto"/>
        <w:jc w:val="center"/>
        <w:rPr>
          <w:rFonts w:ascii="Arial Narrow" w:hAnsi="Arial Narrow" w:cs="Times New Roman"/>
          <w:sz w:val="24"/>
          <w:szCs w:val="24"/>
        </w:rPr>
      </w:pPr>
    </w:p>
    <w:p w14:paraId="7A962019" w14:textId="77777777" w:rsidR="00D91871" w:rsidRDefault="00D91871" w:rsidP="00D91871">
      <w:pPr>
        <w:spacing w:line="240" w:lineRule="auto"/>
        <w:jc w:val="center"/>
        <w:rPr>
          <w:rFonts w:ascii="Arial Narrow" w:hAnsi="Arial Narrow" w:cs="Times New Roman"/>
          <w:sz w:val="24"/>
          <w:szCs w:val="24"/>
        </w:rPr>
      </w:pPr>
    </w:p>
    <w:p w14:paraId="7A2974E6" w14:textId="77777777" w:rsidR="00D91871" w:rsidRPr="00D91871" w:rsidRDefault="00D91871" w:rsidP="00D91871">
      <w:pPr>
        <w:spacing w:line="240" w:lineRule="auto"/>
        <w:jc w:val="center"/>
        <w:rPr>
          <w:rFonts w:ascii="Arial Narrow" w:hAnsi="Arial Narrow" w:cs="Times New Roman"/>
          <w:sz w:val="24"/>
          <w:szCs w:val="24"/>
        </w:rPr>
      </w:pPr>
    </w:p>
    <w:p w14:paraId="6AA9C551" w14:textId="06CF2B21" w:rsidR="0077571F" w:rsidRPr="00D91871" w:rsidRDefault="00D91871" w:rsidP="00D91871">
      <w:pPr>
        <w:tabs>
          <w:tab w:val="center" w:pos="4410"/>
        </w:tabs>
        <w:spacing w:after="0" w:line="240" w:lineRule="auto"/>
        <w:rPr>
          <w:rFonts w:ascii="Arial Narrow" w:hAnsi="Arial Narrow" w:cs="Arial"/>
          <w:sz w:val="16"/>
          <w:szCs w:val="16"/>
        </w:rPr>
      </w:pPr>
      <w:proofErr w:type="spellStart"/>
      <w:r w:rsidRPr="00D91871">
        <w:rPr>
          <w:rFonts w:ascii="Arial Narrow" w:hAnsi="Arial Narrow" w:cs="Times New Roman"/>
          <w:sz w:val="16"/>
          <w:szCs w:val="16"/>
        </w:rPr>
        <w:t>Cc.</w:t>
      </w:r>
      <w:proofErr w:type="spellEnd"/>
    </w:p>
    <w:p w14:paraId="0E03B215" w14:textId="6CAE6283" w:rsidR="00A078CD" w:rsidRPr="00D91871" w:rsidRDefault="00D91871" w:rsidP="00D91871">
      <w:pPr>
        <w:tabs>
          <w:tab w:val="center" w:pos="4410"/>
        </w:tabs>
        <w:spacing w:after="0" w:line="240" w:lineRule="auto"/>
        <w:rPr>
          <w:rFonts w:ascii="Arial Narrow" w:hAnsi="Arial Narrow" w:cs="Times New Roman"/>
          <w:sz w:val="16"/>
          <w:szCs w:val="16"/>
        </w:rPr>
      </w:pPr>
      <w:r w:rsidRPr="00D91871">
        <w:rPr>
          <w:rFonts w:ascii="Arial Narrow" w:hAnsi="Arial Narrow" w:cs="Times New Roman"/>
          <w:sz w:val="16"/>
          <w:szCs w:val="16"/>
        </w:rPr>
        <w:t>Archivo.</w:t>
      </w:r>
    </w:p>
    <w:p w14:paraId="3C51A97A" w14:textId="65903CFD" w:rsidR="00D91871" w:rsidRPr="00D91871" w:rsidRDefault="00D91871" w:rsidP="00D91871">
      <w:pPr>
        <w:tabs>
          <w:tab w:val="center" w:pos="4410"/>
        </w:tabs>
        <w:spacing w:after="0" w:line="240" w:lineRule="auto"/>
        <w:rPr>
          <w:rFonts w:ascii="Arial Narrow" w:hAnsi="Arial Narrow" w:cs="Times New Roman"/>
          <w:sz w:val="16"/>
          <w:szCs w:val="16"/>
        </w:rPr>
      </w:pPr>
      <w:r w:rsidRPr="00D91871">
        <w:rPr>
          <w:rFonts w:ascii="Arial Narrow" w:hAnsi="Arial Narrow" w:cs="Times New Roman"/>
          <w:sz w:val="16"/>
          <w:szCs w:val="16"/>
        </w:rPr>
        <w:t>ST-PAD/JAPA</w:t>
      </w:r>
    </w:p>
    <w:sectPr w:rsidR="00D91871" w:rsidRPr="00D91871" w:rsidSect="0076656C">
      <w:headerReference w:type="default" r:id="rId8"/>
      <w:footerReference w:type="default" r:id="rId9"/>
      <w:pgSz w:w="12240" w:h="15840"/>
      <w:pgMar w:top="1417" w:right="1620" w:bottom="1417" w:left="1800" w:header="426" w:footer="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660B4" w14:textId="77777777" w:rsidR="00F62BDB" w:rsidRDefault="00F62BDB" w:rsidP="00E60A79">
      <w:pPr>
        <w:spacing w:after="0" w:line="240" w:lineRule="auto"/>
      </w:pPr>
      <w:r>
        <w:separator/>
      </w:r>
    </w:p>
  </w:endnote>
  <w:endnote w:type="continuationSeparator" w:id="0">
    <w:p w14:paraId="589F262A" w14:textId="77777777" w:rsidR="00F62BDB" w:rsidRDefault="00F62BDB" w:rsidP="00E60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walliaUPC">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C803" w14:textId="77777777" w:rsidR="00113F8E" w:rsidRDefault="00113F8E" w:rsidP="00113F8E">
    <w:pPr>
      <w:pStyle w:val="Piedepgina"/>
    </w:pPr>
  </w:p>
  <w:tbl>
    <w:tblPr>
      <w:tblW w:w="1870" w:type="dxa"/>
      <w:tblCellMar>
        <w:left w:w="70" w:type="dxa"/>
        <w:right w:w="70" w:type="dxa"/>
      </w:tblCellMar>
      <w:tblLook w:val="04A0" w:firstRow="1" w:lastRow="0" w:firstColumn="1" w:lastColumn="0" w:noHBand="0" w:noVBand="1"/>
    </w:tblPr>
    <w:tblGrid>
      <w:gridCol w:w="790"/>
      <w:gridCol w:w="1080"/>
    </w:tblGrid>
    <w:tr w:rsidR="00113F8E" w:rsidRPr="006927A9" w14:paraId="1CA8473F" w14:textId="77777777" w:rsidTr="00200F2C">
      <w:trPr>
        <w:trHeight w:val="130"/>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6416FC1F" w14:textId="77777777" w:rsidR="00113F8E" w:rsidRPr="000D7871" w:rsidRDefault="00645893" w:rsidP="00113F8E">
          <w:pPr>
            <w:spacing w:after="0" w:line="240" w:lineRule="auto"/>
            <w:rPr>
              <w:rFonts w:ascii="Arial Narrow" w:eastAsia="Times New Roman" w:hAnsi="Arial Narrow" w:cs="Times New Roman"/>
              <w:b/>
              <w:i/>
              <w:color w:val="000000"/>
              <w:sz w:val="16"/>
              <w:szCs w:val="18"/>
              <w:lang w:eastAsia="es-PE"/>
            </w:rPr>
          </w:pPr>
          <w:proofErr w:type="spellStart"/>
          <w:r w:rsidRPr="000D7871">
            <w:rPr>
              <w:rFonts w:ascii="Arial Narrow" w:eastAsia="Times New Roman" w:hAnsi="Arial Narrow" w:cs="Times New Roman"/>
              <w:b/>
              <w:i/>
              <w:color w:val="000000"/>
              <w:sz w:val="16"/>
              <w:szCs w:val="18"/>
              <w:lang w:eastAsia="es-PE"/>
            </w:rPr>
            <w:t>N°</w:t>
          </w:r>
          <w:proofErr w:type="spellEnd"/>
          <w:r w:rsidRPr="000D7871">
            <w:rPr>
              <w:rFonts w:ascii="Arial Narrow" w:eastAsia="Times New Roman" w:hAnsi="Arial Narrow" w:cs="Times New Roman"/>
              <w:b/>
              <w:i/>
              <w:color w:val="000000"/>
              <w:sz w:val="16"/>
              <w:szCs w:val="18"/>
              <w:lang w:eastAsia="es-PE"/>
            </w:rPr>
            <w:t xml:space="preserve"> DOC.</w:t>
          </w:r>
        </w:p>
      </w:tc>
      <w:tc>
        <w:tcPr>
          <w:tcW w:w="1080" w:type="dxa"/>
          <w:tcBorders>
            <w:top w:val="double" w:sz="4" w:space="0" w:color="auto"/>
            <w:left w:val="double" w:sz="4" w:space="0" w:color="auto"/>
            <w:bottom w:val="double" w:sz="4" w:space="0" w:color="auto"/>
            <w:right w:val="double" w:sz="4" w:space="0" w:color="auto"/>
          </w:tcBorders>
          <w:noWrap/>
          <w:vAlign w:val="bottom"/>
        </w:tcPr>
        <w:p w14:paraId="60D313B7" w14:textId="5C480DFF" w:rsidR="00113F8E" w:rsidRPr="000D7871" w:rsidRDefault="00003832" w:rsidP="00A078CD">
          <w:pPr>
            <w:spacing w:after="0" w:line="240" w:lineRule="auto"/>
            <w:rPr>
              <w:rFonts w:ascii="Arial Narrow" w:eastAsia="Times New Roman" w:hAnsi="Arial Narrow" w:cs="Times New Roman"/>
              <w:color w:val="000000" w:themeColor="text1"/>
              <w:sz w:val="16"/>
              <w:szCs w:val="18"/>
              <w:lang w:eastAsia="es-PE"/>
            </w:rPr>
          </w:pPr>
          <w:r w:rsidRPr="00003832">
            <w:rPr>
              <w:rFonts w:ascii="Arial Narrow" w:eastAsia="Times New Roman" w:hAnsi="Arial Narrow" w:cs="Times New Roman"/>
              <w:b/>
              <w:bCs/>
              <w:color w:val="000000" w:themeColor="text1"/>
              <w:sz w:val="16"/>
              <w:szCs w:val="18"/>
              <w:lang w:eastAsia="es-PE"/>
            </w:rPr>
            <w:t>04376584</w:t>
          </w:r>
        </w:p>
      </w:tc>
    </w:tr>
    <w:tr w:rsidR="00113F8E" w:rsidRPr="006927A9" w14:paraId="7098946E" w14:textId="77777777" w:rsidTr="00200F2C">
      <w:trPr>
        <w:trHeight w:val="136"/>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7EC207B6" w14:textId="77777777" w:rsidR="00113F8E" w:rsidRPr="000D7871" w:rsidRDefault="00645893" w:rsidP="00113F8E">
          <w:pPr>
            <w:spacing w:after="0" w:line="240" w:lineRule="auto"/>
            <w:rPr>
              <w:rFonts w:ascii="Arial Narrow" w:eastAsia="Times New Roman" w:hAnsi="Arial Narrow" w:cs="Times New Roman"/>
              <w:b/>
              <w:i/>
              <w:color w:val="000000"/>
              <w:sz w:val="16"/>
              <w:szCs w:val="18"/>
              <w:lang w:eastAsia="es-PE"/>
            </w:rPr>
          </w:pPr>
          <w:proofErr w:type="spellStart"/>
          <w:r w:rsidRPr="000D7871">
            <w:rPr>
              <w:rFonts w:ascii="Arial Narrow" w:eastAsia="Times New Roman" w:hAnsi="Arial Narrow" w:cs="Times New Roman"/>
              <w:b/>
              <w:i/>
              <w:color w:val="000000"/>
              <w:sz w:val="16"/>
              <w:szCs w:val="18"/>
              <w:lang w:eastAsia="es-PE"/>
            </w:rPr>
            <w:t>N°</w:t>
          </w:r>
          <w:proofErr w:type="spellEnd"/>
          <w:r w:rsidRPr="000D7871">
            <w:rPr>
              <w:rFonts w:ascii="Arial Narrow" w:eastAsia="Times New Roman" w:hAnsi="Arial Narrow" w:cs="Times New Roman"/>
              <w:b/>
              <w:i/>
              <w:color w:val="000000"/>
              <w:sz w:val="16"/>
              <w:szCs w:val="18"/>
              <w:lang w:eastAsia="es-PE"/>
            </w:rPr>
            <w:t xml:space="preserve"> EXP.</w:t>
          </w:r>
        </w:p>
      </w:tc>
      <w:tc>
        <w:tcPr>
          <w:tcW w:w="1080" w:type="dxa"/>
          <w:tcBorders>
            <w:top w:val="double" w:sz="4" w:space="0" w:color="auto"/>
            <w:left w:val="double" w:sz="4" w:space="0" w:color="auto"/>
            <w:bottom w:val="double" w:sz="4" w:space="0" w:color="auto"/>
            <w:right w:val="double" w:sz="4" w:space="0" w:color="auto"/>
          </w:tcBorders>
          <w:noWrap/>
          <w:vAlign w:val="bottom"/>
        </w:tcPr>
        <w:p w14:paraId="74AECA6C" w14:textId="208B897E" w:rsidR="00113F8E" w:rsidRPr="000D7871" w:rsidRDefault="00003832" w:rsidP="00A078CD">
          <w:pPr>
            <w:spacing w:after="0" w:line="240" w:lineRule="auto"/>
            <w:rPr>
              <w:rFonts w:ascii="Arial Narrow" w:eastAsia="Times New Roman" w:hAnsi="Arial Narrow" w:cs="Times New Roman"/>
              <w:color w:val="000000" w:themeColor="text1"/>
              <w:sz w:val="16"/>
              <w:szCs w:val="18"/>
              <w:lang w:eastAsia="es-PE"/>
            </w:rPr>
          </w:pPr>
          <w:r w:rsidRPr="00003832">
            <w:rPr>
              <w:rFonts w:ascii="Arial Narrow" w:eastAsia="Times New Roman" w:hAnsi="Arial Narrow" w:cs="Times New Roman"/>
              <w:b/>
              <w:bCs/>
              <w:color w:val="000000" w:themeColor="text1"/>
              <w:sz w:val="16"/>
              <w:szCs w:val="18"/>
              <w:lang w:eastAsia="es-PE"/>
            </w:rPr>
            <w:t>03093265 </w:t>
          </w:r>
        </w:p>
      </w:tc>
    </w:tr>
    <w:tr w:rsidR="00113F8E" w:rsidRPr="006927A9" w14:paraId="4C4D64A9" w14:textId="77777777" w:rsidTr="00200F2C">
      <w:trPr>
        <w:trHeight w:val="50"/>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28834243" w14:textId="77777777" w:rsidR="00113F8E" w:rsidRPr="000D7871" w:rsidRDefault="00645893" w:rsidP="00113F8E">
          <w:pPr>
            <w:spacing w:after="0" w:line="240" w:lineRule="auto"/>
            <w:rPr>
              <w:rFonts w:ascii="Arial Narrow" w:eastAsia="Times New Roman" w:hAnsi="Arial Narrow" w:cs="Times New Roman"/>
              <w:b/>
              <w:i/>
              <w:color w:val="000000"/>
              <w:sz w:val="16"/>
              <w:szCs w:val="18"/>
              <w:lang w:eastAsia="es-PE"/>
            </w:rPr>
          </w:pPr>
          <w:r w:rsidRPr="000D7871">
            <w:rPr>
              <w:rFonts w:ascii="Arial Narrow" w:eastAsia="Times New Roman" w:hAnsi="Arial Narrow" w:cs="Times New Roman"/>
              <w:b/>
              <w:i/>
              <w:color w:val="000000"/>
              <w:sz w:val="16"/>
              <w:szCs w:val="18"/>
              <w:lang w:eastAsia="es-PE"/>
            </w:rPr>
            <w:t>FOLIOS</w:t>
          </w:r>
        </w:p>
      </w:tc>
      <w:tc>
        <w:tcPr>
          <w:tcW w:w="1080" w:type="dxa"/>
          <w:tcBorders>
            <w:top w:val="double" w:sz="4" w:space="0" w:color="auto"/>
            <w:left w:val="double" w:sz="4" w:space="0" w:color="auto"/>
            <w:bottom w:val="double" w:sz="4" w:space="0" w:color="auto"/>
            <w:right w:val="double" w:sz="4" w:space="0" w:color="auto"/>
          </w:tcBorders>
          <w:noWrap/>
          <w:vAlign w:val="bottom"/>
        </w:tcPr>
        <w:p w14:paraId="4E91D962" w14:textId="3510DF7E" w:rsidR="00113F8E" w:rsidRPr="000D7871" w:rsidRDefault="003A50F3" w:rsidP="00113F8E">
          <w:pPr>
            <w:spacing w:after="0" w:line="240" w:lineRule="auto"/>
            <w:rPr>
              <w:rFonts w:ascii="Arial Narrow" w:eastAsia="Times New Roman" w:hAnsi="Arial Narrow" w:cs="Times New Roman"/>
              <w:color w:val="000000"/>
              <w:sz w:val="16"/>
              <w:szCs w:val="18"/>
              <w:lang w:eastAsia="es-PE"/>
            </w:rPr>
          </w:pPr>
          <w:r>
            <w:rPr>
              <w:rFonts w:ascii="Arial Narrow" w:eastAsia="Times New Roman" w:hAnsi="Arial Narrow" w:cs="Times New Roman"/>
              <w:color w:val="000000"/>
              <w:sz w:val="16"/>
              <w:szCs w:val="18"/>
              <w:lang w:eastAsia="es-PE"/>
            </w:rPr>
            <w:t>0</w:t>
          </w:r>
          <w:r w:rsidR="001602D6">
            <w:rPr>
              <w:rFonts w:ascii="Arial Narrow" w:eastAsia="Times New Roman" w:hAnsi="Arial Narrow" w:cs="Times New Roman"/>
              <w:color w:val="000000"/>
              <w:sz w:val="16"/>
              <w:szCs w:val="18"/>
              <w:lang w:eastAsia="es-PE"/>
            </w:rPr>
            <w:t>3</w:t>
          </w:r>
        </w:p>
      </w:tc>
    </w:tr>
  </w:tbl>
  <w:p w14:paraId="501B7BFD" w14:textId="77777777" w:rsidR="00113F8E" w:rsidRDefault="00113F8E" w:rsidP="00113F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4C0BE" w14:textId="77777777" w:rsidR="00F62BDB" w:rsidRDefault="00F62BDB" w:rsidP="00E60A79">
      <w:pPr>
        <w:spacing w:after="0" w:line="240" w:lineRule="auto"/>
      </w:pPr>
      <w:r>
        <w:separator/>
      </w:r>
    </w:p>
  </w:footnote>
  <w:footnote w:type="continuationSeparator" w:id="0">
    <w:p w14:paraId="1EA63ABC" w14:textId="77777777" w:rsidR="00F62BDB" w:rsidRDefault="00F62BDB" w:rsidP="00E60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3ABD" w14:textId="77777777" w:rsidR="001A4CEF" w:rsidRDefault="001A4CEF">
    <w:pPr>
      <w:pStyle w:val="Encabezado"/>
    </w:pPr>
  </w:p>
  <w:p w14:paraId="2BFE4F3F" w14:textId="77777777" w:rsidR="00484890" w:rsidRDefault="00484890" w:rsidP="00484890">
    <w:pPr>
      <w:pStyle w:val="Encabezado"/>
      <w:jc w:val="center"/>
    </w:pPr>
  </w:p>
  <w:p w14:paraId="5632EA78" w14:textId="77777777" w:rsidR="006D29EE" w:rsidRDefault="006D29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370"/>
    <w:multiLevelType w:val="hybridMultilevel"/>
    <w:tmpl w:val="D6783824"/>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05186B"/>
    <w:multiLevelType w:val="hybridMultilevel"/>
    <w:tmpl w:val="53FC4B48"/>
    <w:lvl w:ilvl="0" w:tplc="1E283EB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230E6"/>
    <w:multiLevelType w:val="hybridMultilevel"/>
    <w:tmpl w:val="3AB6AE36"/>
    <w:lvl w:ilvl="0" w:tplc="902C820A">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3" w15:restartNumberingAfterBreak="0">
    <w:nsid w:val="24EB085D"/>
    <w:multiLevelType w:val="multilevel"/>
    <w:tmpl w:val="5D90D088"/>
    <w:lvl w:ilvl="0">
      <w:start w:val="1"/>
      <w:numFmt w:val="upperRoman"/>
      <w:lvlText w:val="%1."/>
      <w:lvlJc w:val="left"/>
      <w:pPr>
        <w:ind w:left="1080" w:hanging="72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2B830526"/>
    <w:multiLevelType w:val="hybridMultilevel"/>
    <w:tmpl w:val="C9A40BDE"/>
    <w:lvl w:ilvl="0" w:tplc="E7EA77BC">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5" w15:restartNumberingAfterBreak="0">
    <w:nsid w:val="2EF104D2"/>
    <w:multiLevelType w:val="hybridMultilevel"/>
    <w:tmpl w:val="8F482B84"/>
    <w:lvl w:ilvl="0" w:tplc="458C70DE">
      <w:start w:val="1"/>
      <w:numFmt w:val="bullet"/>
      <w:lvlText w:val=""/>
      <w:lvlJc w:val="left"/>
      <w:pPr>
        <w:ind w:left="1713" w:hanging="360"/>
      </w:pPr>
      <w:rPr>
        <w:rFonts w:ascii="Symbol" w:hAnsi="Symbol"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6" w15:restartNumberingAfterBreak="0">
    <w:nsid w:val="2F85425C"/>
    <w:multiLevelType w:val="hybridMultilevel"/>
    <w:tmpl w:val="FE6E9048"/>
    <w:lvl w:ilvl="0" w:tplc="280A0001">
      <w:start w:val="1"/>
      <w:numFmt w:val="bullet"/>
      <w:lvlText w:val=""/>
      <w:lvlJc w:val="left"/>
      <w:pPr>
        <w:ind w:left="1287" w:hanging="360"/>
      </w:pPr>
      <w:rPr>
        <w:rFonts w:ascii="Symbol" w:hAnsi="Symbo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7" w15:restartNumberingAfterBreak="0">
    <w:nsid w:val="36C433A5"/>
    <w:multiLevelType w:val="hybridMultilevel"/>
    <w:tmpl w:val="FB42A028"/>
    <w:lvl w:ilvl="0" w:tplc="458C70DE">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8" w15:restartNumberingAfterBreak="0">
    <w:nsid w:val="3EC669ED"/>
    <w:multiLevelType w:val="hybridMultilevel"/>
    <w:tmpl w:val="E26E3C10"/>
    <w:lvl w:ilvl="0" w:tplc="458C70DE">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9" w15:restartNumberingAfterBreak="0">
    <w:nsid w:val="3ED827E1"/>
    <w:multiLevelType w:val="hybridMultilevel"/>
    <w:tmpl w:val="7CA40B0A"/>
    <w:lvl w:ilvl="0" w:tplc="458C70DE">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51F74177"/>
    <w:multiLevelType w:val="hybridMultilevel"/>
    <w:tmpl w:val="D0F6FD88"/>
    <w:lvl w:ilvl="0" w:tplc="26062814">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1" w15:restartNumberingAfterBreak="0">
    <w:nsid w:val="58F7554B"/>
    <w:multiLevelType w:val="hybridMultilevel"/>
    <w:tmpl w:val="84B21B16"/>
    <w:lvl w:ilvl="0" w:tplc="F866E78C">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2" w15:restartNumberingAfterBreak="0">
    <w:nsid w:val="59972F26"/>
    <w:multiLevelType w:val="hybridMultilevel"/>
    <w:tmpl w:val="16BEF03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3" w15:restartNumberingAfterBreak="0">
    <w:nsid w:val="624F34D8"/>
    <w:multiLevelType w:val="hybridMultilevel"/>
    <w:tmpl w:val="1C903F28"/>
    <w:lvl w:ilvl="0" w:tplc="458C70DE">
      <w:start w:val="1"/>
      <w:numFmt w:val="bullet"/>
      <w:lvlText w:val=""/>
      <w:lvlJc w:val="left"/>
      <w:pPr>
        <w:ind w:left="1571" w:hanging="360"/>
      </w:pPr>
      <w:rPr>
        <w:rFonts w:ascii="Symbol" w:hAnsi="Symbo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4" w15:restartNumberingAfterBreak="0">
    <w:nsid w:val="6572053E"/>
    <w:multiLevelType w:val="hybridMultilevel"/>
    <w:tmpl w:val="01E2B9DA"/>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66D545B8"/>
    <w:multiLevelType w:val="hybridMultilevel"/>
    <w:tmpl w:val="E4DE937C"/>
    <w:lvl w:ilvl="0" w:tplc="99C6D504">
      <w:start w:val="1"/>
      <w:numFmt w:val="decimal"/>
      <w:lvlText w:val="%1."/>
      <w:lvlJc w:val="left"/>
      <w:pPr>
        <w:ind w:left="927" w:hanging="360"/>
      </w:pPr>
      <w:rPr>
        <w:rFonts w:hint="default"/>
        <w:b/>
        <w:bCs/>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6" w15:restartNumberingAfterBreak="0">
    <w:nsid w:val="6D1A5771"/>
    <w:multiLevelType w:val="multilevel"/>
    <w:tmpl w:val="AE4ADE0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287" w:hanging="72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7" w15:restartNumberingAfterBreak="0">
    <w:nsid w:val="70C8736A"/>
    <w:multiLevelType w:val="hybridMultilevel"/>
    <w:tmpl w:val="436ACFCA"/>
    <w:lvl w:ilvl="0" w:tplc="0226A60A">
      <w:start w:val="1"/>
      <w:numFmt w:val="bullet"/>
      <w:lvlText w:val="-"/>
      <w:lvlJc w:val="left"/>
      <w:pPr>
        <w:ind w:left="720" w:hanging="360"/>
      </w:pPr>
      <w:rPr>
        <w:rFonts w:ascii="Arial Narrow" w:eastAsiaTheme="minorHAnsi" w:hAnsi="Arial Narrow" w:cs="Times New Roman" w:hint="default"/>
        <w:b w:val="0"/>
        <w:i/>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020426163">
    <w:abstractNumId w:val="5"/>
  </w:num>
  <w:num w:numId="2" w16cid:durableId="1195657235">
    <w:abstractNumId w:val="13"/>
  </w:num>
  <w:num w:numId="3" w16cid:durableId="7561451">
    <w:abstractNumId w:val="17"/>
  </w:num>
  <w:num w:numId="4" w16cid:durableId="307982406">
    <w:abstractNumId w:val="0"/>
  </w:num>
  <w:num w:numId="5" w16cid:durableId="668486026">
    <w:abstractNumId w:val="14"/>
  </w:num>
  <w:num w:numId="6" w16cid:durableId="653417462">
    <w:abstractNumId w:val="9"/>
  </w:num>
  <w:num w:numId="7" w16cid:durableId="967273043">
    <w:abstractNumId w:val="8"/>
  </w:num>
  <w:num w:numId="8" w16cid:durableId="183904471">
    <w:abstractNumId w:val="7"/>
  </w:num>
  <w:num w:numId="9" w16cid:durableId="1297561875">
    <w:abstractNumId w:val="12"/>
  </w:num>
  <w:num w:numId="10" w16cid:durableId="26417687">
    <w:abstractNumId w:val="1"/>
  </w:num>
  <w:num w:numId="11" w16cid:durableId="1389526147">
    <w:abstractNumId w:val="3"/>
  </w:num>
  <w:num w:numId="12" w16cid:durableId="183902183">
    <w:abstractNumId w:val="16"/>
  </w:num>
  <w:num w:numId="13" w16cid:durableId="177890408">
    <w:abstractNumId w:val="15"/>
  </w:num>
  <w:num w:numId="14" w16cid:durableId="1289703823">
    <w:abstractNumId w:val="10"/>
  </w:num>
  <w:num w:numId="15" w16cid:durableId="2146580308">
    <w:abstractNumId w:val="2"/>
  </w:num>
  <w:num w:numId="16" w16cid:durableId="160708093">
    <w:abstractNumId w:val="4"/>
  </w:num>
  <w:num w:numId="17" w16cid:durableId="1925796832">
    <w:abstractNumId w:val="11"/>
  </w:num>
  <w:num w:numId="18" w16cid:durableId="2717838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79"/>
    <w:rsid w:val="00003832"/>
    <w:rsid w:val="00012248"/>
    <w:rsid w:val="00021A9C"/>
    <w:rsid w:val="000262B7"/>
    <w:rsid w:val="0003250F"/>
    <w:rsid w:val="000356E8"/>
    <w:rsid w:val="00045F5F"/>
    <w:rsid w:val="00051397"/>
    <w:rsid w:val="00061EB3"/>
    <w:rsid w:val="000630E6"/>
    <w:rsid w:val="00065465"/>
    <w:rsid w:val="00065E96"/>
    <w:rsid w:val="00074C54"/>
    <w:rsid w:val="00077B34"/>
    <w:rsid w:val="00077EE0"/>
    <w:rsid w:val="000877CB"/>
    <w:rsid w:val="00091D82"/>
    <w:rsid w:val="000B2375"/>
    <w:rsid w:val="000D5590"/>
    <w:rsid w:val="000D7871"/>
    <w:rsid w:val="000E2959"/>
    <w:rsid w:val="000E6F1E"/>
    <w:rsid w:val="001001CB"/>
    <w:rsid w:val="00100C9F"/>
    <w:rsid w:val="001013F4"/>
    <w:rsid w:val="0010461C"/>
    <w:rsid w:val="00113F8E"/>
    <w:rsid w:val="00120F37"/>
    <w:rsid w:val="00125D29"/>
    <w:rsid w:val="00130873"/>
    <w:rsid w:val="00131B56"/>
    <w:rsid w:val="00145563"/>
    <w:rsid w:val="00154CB5"/>
    <w:rsid w:val="00155BDC"/>
    <w:rsid w:val="00157725"/>
    <w:rsid w:val="001577A6"/>
    <w:rsid w:val="001602D6"/>
    <w:rsid w:val="00161FAD"/>
    <w:rsid w:val="001671BE"/>
    <w:rsid w:val="00175519"/>
    <w:rsid w:val="00182132"/>
    <w:rsid w:val="00182C85"/>
    <w:rsid w:val="0018557C"/>
    <w:rsid w:val="00192980"/>
    <w:rsid w:val="00193583"/>
    <w:rsid w:val="001A4CEF"/>
    <w:rsid w:val="001C1B84"/>
    <w:rsid w:val="001C53FF"/>
    <w:rsid w:val="001D5585"/>
    <w:rsid w:val="001D6036"/>
    <w:rsid w:val="001D6102"/>
    <w:rsid w:val="001D749C"/>
    <w:rsid w:val="001E4518"/>
    <w:rsid w:val="00200F2C"/>
    <w:rsid w:val="00212227"/>
    <w:rsid w:val="00231B7F"/>
    <w:rsid w:val="00234A52"/>
    <w:rsid w:val="00237E87"/>
    <w:rsid w:val="0024228A"/>
    <w:rsid w:val="00244D1F"/>
    <w:rsid w:val="00245159"/>
    <w:rsid w:val="00253DC8"/>
    <w:rsid w:val="00257629"/>
    <w:rsid w:val="00264AA5"/>
    <w:rsid w:val="00264B77"/>
    <w:rsid w:val="00266362"/>
    <w:rsid w:val="0027504F"/>
    <w:rsid w:val="0027601B"/>
    <w:rsid w:val="00277CFF"/>
    <w:rsid w:val="00281276"/>
    <w:rsid w:val="00281FAE"/>
    <w:rsid w:val="00291AC8"/>
    <w:rsid w:val="0029494D"/>
    <w:rsid w:val="002A3D0E"/>
    <w:rsid w:val="002C44B9"/>
    <w:rsid w:val="002C5DC0"/>
    <w:rsid w:val="002F070C"/>
    <w:rsid w:val="00312C03"/>
    <w:rsid w:val="00314D4E"/>
    <w:rsid w:val="00316C30"/>
    <w:rsid w:val="0032412B"/>
    <w:rsid w:val="003253E3"/>
    <w:rsid w:val="00327E69"/>
    <w:rsid w:val="00331093"/>
    <w:rsid w:val="00336875"/>
    <w:rsid w:val="00337397"/>
    <w:rsid w:val="003417F8"/>
    <w:rsid w:val="00350B8F"/>
    <w:rsid w:val="00355ABF"/>
    <w:rsid w:val="00356021"/>
    <w:rsid w:val="00365B6A"/>
    <w:rsid w:val="00372E05"/>
    <w:rsid w:val="003754C9"/>
    <w:rsid w:val="00376F72"/>
    <w:rsid w:val="0038658F"/>
    <w:rsid w:val="003904D7"/>
    <w:rsid w:val="00393AD9"/>
    <w:rsid w:val="00394D05"/>
    <w:rsid w:val="003A2822"/>
    <w:rsid w:val="003A50F3"/>
    <w:rsid w:val="003A714E"/>
    <w:rsid w:val="003B021F"/>
    <w:rsid w:val="003B105F"/>
    <w:rsid w:val="003C1C9E"/>
    <w:rsid w:val="003C7506"/>
    <w:rsid w:val="003D03CA"/>
    <w:rsid w:val="003D27BE"/>
    <w:rsid w:val="003D4256"/>
    <w:rsid w:val="003E376E"/>
    <w:rsid w:val="003E4012"/>
    <w:rsid w:val="003E4628"/>
    <w:rsid w:val="003E5E27"/>
    <w:rsid w:val="003E5E78"/>
    <w:rsid w:val="003E7793"/>
    <w:rsid w:val="003F2B24"/>
    <w:rsid w:val="004007D7"/>
    <w:rsid w:val="0040504E"/>
    <w:rsid w:val="004134B9"/>
    <w:rsid w:val="0042316C"/>
    <w:rsid w:val="0042503A"/>
    <w:rsid w:val="004256F2"/>
    <w:rsid w:val="0044314E"/>
    <w:rsid w:val="004469AB"/>
    <w:rsid w:val="004601FC"/>
    <w:rsid w:val="0046565A"/>
    <w:rsid w:val="004661EC"/>
    <w:rsid w:val="00474145"/>
    <w:rsid w:val="0048301C"/>
    <w:rsid w:val="00484890"/>
    <w:rsid w:val="00487870"/>
    <w:rsid w:val="004902AD"/>
    <w:rsid w:val="0049298D"/>
    <w:rsid w:val="00492D37"/>
    <w:rsid w:val="00494595"/>
    <w:rsid w:val="00497920"/>
    <w:rsid w:val="004A4B17"/>
    <w:rsid w:val="004B240F"/>
    <w:rsid w:val="004B3080"/>
    <w:rsid w:val="004E06BC"/>
    <w:rsid w:val="004E2046"/>
    <w:rsid w:val="004E6961"/>
    <w:rsid w:val="004F130B"/>
    <w:rsid w:val="004F666E"/>
    <w:rsid w:val="00511B63"/>
    <w:rsid w:val="00511E11"/>
    <w:rsid w:val="00515F75"/>
    <w:rsid w:val="00532D0D"/>
    <w:rsid w:val="00534FA0"/>
    <w:rsid w:val="0054492F"/>
    <w:rsid w:val="00550A03"/>
    <w:rsid w:val="00555BA1"/>
    <w:rsid w:val="00562BE0"/>
    <w:rsid w:val="00581723"/>
    <w:rsid w:val="0059124C"/>
    <w:rsid w:val="005A09B5"/>
    <w:rsid w:val="005C13F5"/>
    <w:rsid w:val="005C2F1D"/>
    <w:rsid w:val="005C6E53"/>
    <w:rsid w:val="005D0C40"/>
    <w:rsid w:val="005D56AE"/>
    <w:rsid w:val="005D7CF4"/>
    <w:rsid w:val="005E20A7"/>
    <w:rsid w:val="005E32DB"/>
    <w:rsid w:val="005F311B"/>
    <w:rsid w:val="005F3482"/>
    <w:rsid w:val="00600585"/>
    <w:rsid w:val="00600F1C"/>
    <w:rsid w:val="0060163F"/>
    <w:rsid w:val="00623926"/>
    <w:rsid w:val="00625ABF"/>
    <w:rsid w:val="006273B3"/>
    <w:rsid w:val="0063514C"/>
    <w:rsid w:val="006352F0"/>
    <w:rsid w:val="00640474"/>
    <w:rsid w:val="00644511"/>
    <w:rsid w:val="00645893"/>
    <w:rsid w:val="0064632C"/>
    <w:rsid w:val="00655F9A"/>
    <w:rsid w:val="0065715F"/>
    <w:rsid w:val="00670AD0"/>
    <w:rsid w:val="006710BB"/>
    <w:rsid w:val="00684F96"/>
    <w:rsid w:val="006940BA"/>
    <w:rsid w:val="006A1C9A"/>
    <w:rsid w:val="006B458B"/>
    <w:rsid w:val="006B694D"/>
    <w:rsid w:val="006C4F76"/>
    <w:rsid w:val="006D0DFE"/>
    <w:rsid w:val="006D29EE"/>
    <w:rsid w:val="006D3963"/>
    <w:rsid w:val="006E0EF2"/>
    <w:rsid w:val="006E4BF3"/>
    <w:rsid w:val="006E6DED"/>
    <w:rsid w:val="006E7B52"/>
    <w:rsid w:val="006F71C7"/>
    <w:rsid w:val="007108F3"/>
    <w:rsid w:val="007139A1"/>
    <w:rsid w:val="007153BF"/>
    <w:rsid w:val="007207EB"/>
    <w:rsid w:val="00720C9C"/>
    <w:rsid w:val="0072229B"/>
    <w:rsid w:val="007326E4"/>
    <w:rsid w:val="00734566"/>
    <w:rsid w:val="00736D88"/>
    <w:rsid w:val="00742827"/>
    <w:rsid w:val="0076656C"/>
    <w:rsid w:val="0077571F"/>
    <w:rsid w:val="007819FE"/>
    <w:rsid w:val="00784689"/>
    <w:rsid w:val="00787F8C"/>
    <w:rsid w:val="00793F9B"/>
    <w:rsid w:val="007A0E4D"/>
    <w:rsid w:val="007A62B5"/>
    <w:rsid w:val="007B73F1"/>
    <w:rsid w:val="007B79B3"/>
    <w:rsid w:val="007D69F3"/>
    <w:rsid w:val="007E02D7"/>
    <w:rsid w:val="007E084E"/>
    <w:rsid w:val="007E2D9F"/>
    <w:rsid w:val="007E3FED"/>
    <w:rsid w:val="0080419C"/>
    <w:rsid w:val="00807FEE"/>
    <w:rsid w:val="0081486B"/>
    <w:rsid w:val="00835FFC"/>
    <w:rsid w:val="00837071"/>
    <w:rsid w:val="0084297A"/>
    <w:rsid w:val="00843CB0"/>
    <w:rsid w:val="008452BA"/>
    <w:rsid w:val="00845574"/>
    <w:rsid w:val="008548F3"/>
    <w:rsid w:val="00864141"/>
    <w:rsid w:val="008658DC"/>
    <w:rsid w:val="00874406"/>
    <w:rsid w:val="0087506E"/>
    <w:rsid w:val="00886231"/>
    <w:rsid w:val="00893A63"/>
    <w:rsid w:val="008A6072"/>
    <w:rsid w:val="008A7635"/>
    <w:rsid w:val="008B6394"/>
    <w:rsid w:val="008B63F7"/>
    <w:rsid w:val="008B6D03"/>
    <w:rsid w:val="008B7557"/>
    <w:rsid w:val="008C1CB6"/>
    <w:rsid w:val="008C393D"/>
    <w:rsid w:val="008D3E7C"/>
    <w:rsid w:val="008D59FB"/>
    <w:rsid w:val="008E0E5F"/>
    <w:rsid w:val="008E5D43"/>
    <w:rsid w:val="008F1A7B"/>
    <w:rsid w:val="0091712C"/>
    <w:rsid w:val="0092799C"/>
    <w:rsid w:val="00931C9E"/>
    <w:rsid w:val="00932B85"/>
    <w:rsid w:val="00937A78"/>
    <w:rsid w:val="00940F75"/>
    <w:rsid w:val="0094137A"/>
    <w:rsid w:val="00942E0C"/>
    <w:rsid w:val="009443B5"/>
    <w:rsid w:val="009602A1"/>
    <w:rsid w:val="009618EF"/>
    <w:rsid w:val="00966550"/>
    <w:rsid w:val="009709DF"/>
    <w:rsid w:val="00981E76"/>
    <w:rsid w:val="00984004"/>
    <w:rsid w:val="00986722"/>
    <w:rsid w:val="00990C97"/>
    <w:rsid w:val="009A089A"/>
    <w:rsid w:val="009A4DA0"/>
    <w:rsid w:val="009B398D"/>
    <w:rsid w:val="009B5603"/>
    <w:rsid w:val="009B633A"/>
    <w:rsid w:val="009B749C"/>
    <w:rsid w:val="009C167B"/>
    <w:rsid w:val="009C2A59"/>
    <w:rsid w:val="009C50E7"/>
    <w:rsid w:val="009D6A10"/>
    <w:rsid w:val="009E31CF"/>
    <w:rsid w:val="009F4341"/>
    <w:rsid w:val="00A04B97"/>
    <w:rsid w:val="00A078CD"/>
    <w:rsid w:val="00A2444C"/>
    <w:rsid w:val="00A27CC6"/>
    <w:rsid w:val="00A311C6"/>
    <w:rsid w:val="00A37342"/>
    <w:rsid w:val="00A43344"/>
    <w:rsid w:val="00A51FF5"/>
    <w:rsid w:val="00A55A9B"/>
    <w:rsid w:val="00A63E34"/>
    <w:rsid w:val="00A662EE"/>
    <w:rsid w:val="00A675CC"/>
    <w:rsid w:val="00A70F90"/>
    <w:rsid w:val="00A7163F"/>
    <w:rsid w:val="00A7497B"/>
    <w:rsid w:val="00A8209A"/>
    <w:rsid w:val="00A9572C"/>
    <w:rsid w:val="00AA0323"/>
    <w:rsid w:val="00AA0BD2"/>
    <w:rsid w:val="00AA111C"/>
    <w:rsid w:val="00AA35D7"/>
    <w:rsid w:val="00AA55F6"/>
    <w:rsid w:val="00AA568F"/>
    <w:rsid w:val="00AB0374"/>
    <w:rsid w:val="00AC180D"/>
    <w:rsid w:val="00AD3587"/>
    <w:rsid w:val="00AD5F0C"/>
    <w:rsid w:val="00AE3130"/>
    <w:rsid w:val="00AF683A"/>
    <w:rsid w:val="00AF7A86"/>
    <w:rsid w:val="00B16CE5"/>
    <w:rsid w:val="00B17745"/>
    <w:rsid w:val="00B17BFF"/>
    <w:rsid w:val="00B279DB"/>
    <w:rsid w:val="00B30BD4"/>
    <w:rsid w:val="00B4032F"/>
    <w:rsid w:val="00B553AF"/>
    <w:rsid w:val="00B61FA2"/>
    <w:rsid w:val="00B64D07"/>
    <w:rsid w:val="00B7002B"/>
    <w:rsid w:val="00B7752C"/>
    <w:rsid w:val="00B80F53"/>
    <w:rsid w:val="00B85101"/>
    <w:rsid w:val="00B86CF5"/>
    <w:rsid w:val="00B9030F"/>
    <w:rsid w:val="00B90A44"/>
    <w:rsid w:val="00B915B0"/>
    <w:rsid w:val="00B95956"/>
    <w:rsid w:val="00B95B00"/>
    <w:rsid w:val="00BA2D4C"/>
    <w:rsid w:val="00BA322E"/>
    <w:rsid w:val="00BB5047"/>
    <w:rsid w:val="00BD15E6"/>
    <w:rsid w:val="00BD3678"/>
    <w:rsid w:val="00BE5E9D"/>
    <w:rsid w:val="00C039EA"/>
    <w:rsid w:val="00C1305C"/>
    <w:rsid w:val="00C155FE"/>
    <w:rsid w:val="00C17C5F"/>
    <w:rsid w:val="00C26852"/>
    <w:rsid w:val="00C268BB"/>
    <w:rsid w:val="00C47879"/>
    <w:rsid w:val="00C50C65"/>
    <w:rsid w:val="00C522B6"/>
    <w:rsid w:val="00C5509A"/>
    <w:rsid w:val="00C62418"/>
    <w:rsid w:val="00C721B1"/>
    <w:rsid w:val="00C80155"/>
    <w:rsid w:val="00C82762"/>
    <w:rsid w:val="00C9542D"/>
    <w:rsid w:val="00C97292"/>
    <w:rsid w:val="00CA5E77"/>
    <w:rsid w:val="00CD35E4"/>
    <w:rsid w:val="00CF64F6"/>
    <w:rsid w:val="00D002C6"/>
    <w:rsid w:val="00D041D3"/>
    <w:rsid w:val="00D065C2"/>
    <w:rsid w:val="00D0732F"/>
    <w:rsid w:val="00D1196D"/>
    <w:rsid w:val="00D11D2F"/>
    <w:rsid w:val="00D21388"/>
    <w:rsid w:val="00D27E4C"/>
    <w:rsid w:val="00D3582A"/>
    <w:rsid w:val="00D41FCF"/>
    <w:rsid w:val="00D566B7"/>
    <w:rsid w:val="00D60B9F"/>
    <w:rsid w:val="00D772AD"/>
    <w:rsid w:val="00D837C1"/>
    <w:rsid w:val="00D91871"/>
    <w:rsid w:val="00D91A64"/>
    <w:rsid w:val="00D936AE"/>
    <w:rsid w:val="00DB04BC"/>
    <w:rsid w:val="00DB3650"/>
    <w:rsid w:val="00DB38BF"/>
    <w:rsid w:val="00DB66F3"/>
    <w:rsid w:val="00DC695B"/>
    <w:rsid w:val="00DD051A"/>
    <w:rsid w:val="00DD2319"/>
    <w:rsid w:val="00DD2E32"/>
    <w:rsid w:val="00DD44B8"/>
    <w:rsid w:val="00DE0A7F"/>
    <w:rsid w:val="00DE2F6D"/>
    <w:rsid w:val="00DF1EE3"/>
    <w:rsid w:val="00DF5994"/>
    <w:rsid w:val="00E21B4F"/>
    <w:rsid w:val="00E25131"/>
    <w:rsid w:val="00E464F9"/>
    <w:rsid w:val="00E46C50"/>
    <w:rsid w:val="00E50A0B"/>
    <w:rsid w:val="00E54380"/>
    <w:rsid w:val="00E56280"/>
    <w:rsid w:val="00E56937"/>
    <w:rsid w:val="00E60A79"/>
    <w:rsid w:val="00E64B80"/>
    <w:rsid w:val="00E64F6D"/>
    <w:rsid w:val="00E663E7"/>
    <w:rsid w:val="00E774A3"/>
    <w:rsid w:val="00E86820"/>
    <w:rsid w:val="00E9758A"/>
    <w:rsid w:val="00EA1831"/>
    <w:rsid w:val="00EA3920"/>
    <w:rsid w:val="00EB61DA"/>
    <w:rsid w:val="00EB6FB9"/>
    <w:rsid w:val="00EC71E5"/>
    <w:rsid w:val="00EC768B"/>
    <w:rsid w:val="00EC7E61"/>
    <w:rsid w:val="00EE157F"/>
    <w:rsid w:val="00EE5E05"/>
    <w:rsid w:val="00EF03F5"/>
    <w:rsid w:val="00EF730C"/>
    <w:rsid w:val="00F01B14"/>
    <w:rsid w:val="00F02600"/>
    <w:rsid w:val="00F05705"/>
    <w:rsid w:val="00F05BF0"/>
    <w:rsid w:val="00F122AC"/>
    <w:rsid w:val="00F23457"/>
    <w:rsid w:val="00F254C7"/>
    <w:rsid w:val="00F56A2E"/>
    <w:rsid w:val="00F57724"/>
    <w:rsid w:val="00F62BDB"/>
    <w:rsid w:val="00F65780"/>
    <w:rsid w:val="00F72DCD"/>
    <w:rsid w:val="00F828D0"/>
    <w:rsid w:val="00F82C88"/>
    <w:rsid w:val="00F85C1A"/>
    <w:rsid w:val="00F8767E"/>
    <w:rsid w:val="00F902B7"/>
    <w:rsid w:val="00F94550"/>
    <w:rsid w:val="00FA35A2"/>
    <w:rsid w:val="00FA5CC1"/>
    <w:rsid w:val="00FC4240"/>
    <w:rsid w:val="00FC7262"/>
    <w:rsid w:val="00FE2678"/>
    <w:rsid w:val="00FE43C2"/>
    <w:rsid w:val="00FE4BEA"/>
    <w:rsid w:val="00FE6B0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88F8D"/>
  <w15:docId w15:val="{EAE774F5-7D86-4265-B1E9-D6E821BF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79"/>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A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0A79"/>
  </w:style>
  <w:style w:type="paragraph" w:styleId="Piedepgina">
    <w:name w:val="footer"/>
    <w:basedOn w:val="Normal"/>
    <w:link w:val="PiedepginaCar"/>
    <w:uiPriority w:val="99"/>
    <w:unhideWhenUsed/>
    <w:rsid w:val="00E60A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0A79"/>
  </w:style>
  <w:style w:type="paragraph" w:styleId="Prrafodelista">
    <w:name w:val="List Paragraph"/>
    <w:aliases w:val="Titulo de Fígura,TITULO A,SCap1,TITULO,Imagen 01.,Titulo parrafo,Punto,Conclusiones,Iz - Párrafo de lista,Sivsa Parrafo,List Paragraph,hilarios,PARRAFO DEL TEXTO,Párrafo Normal,Cuadro 2-1,Párrafo de lista2,Párrafo de lista4,paul2,3,Ha,H"/>
    <w:basedOn w:val="Normal"/>
    <w:link w:val="PrrafodelistaCar"/>
    <w:uiPriority w:val="34"/>
    <w:qFormat/>
    <w:rsid w:val="00E60A79"/>
    <w:pPr>
      <w:ind w:left="720"/>
      <w:contextualSpacing/>
    </w:pPr>
  </w:style>
  <w:style w:type="paragraph" w:styleId="Textodeglobo">
    <w:name w:val="Balloon Text"/>
    <w:basedOn w:val="Normal"/>
    <w:link w:val="TextodegloboCar"/>
    <w:uiPriority w:val="99"/>
    <w:semiHidden/>
    <w:unhideWhenUsed/>
    <w:rsid w:val="009665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6550"/>
    <w:rPr>
      <w:rFonts w:ascii="Tahoma" w:hAnsi="Tahoma" w:cs="Tahoma"/>
      <w:sz w:val="16"/>
      <w:szCs w:val="16"/>
    </w:rPr>
  </w:style>
  <w:style w:type="paragraph" w:customStyle="1" w:styleId="Normal1">
    <w:name w:val="Normal1"/>
    <w:rsid w:val="0077571F"/>
    <w:rPr>
      <w:rFonts w:ascii="Calibri" w:eastAsia="Calibri" w:hAnsi="Calibri" w:cs="Calibri"/>
      <w:lang w:eastAsia="es-PE"/>
    </w:rPr>
  </w:style>
  <w:style w:type="character" w:customStyle="1" w:styleId="PrrafodelistaCar">
    <w:name w:val="Párrafo de lista Car"/>
    <w:aliases w:val="Titulo de Fígura Car,TITULO A Car,SCap1 Car,TITULO Car,Imagen 01. Car,Titulo parrafo Car,Punto Car,Conclusiones Car,Iz - Párrafo de lista Car,Sivsa Parrafo Car,List Paragraph Car,hilarios Car,PARRAFO DEL TEXTO Car,Párrafo Normal Car"/>
    <w:basedOn w:val="Fuentedeprrafopredeter"/>
    <w:link w:val="Prrafodelista"/>
    <w:uiPriority w:val="34"/>
    <w:qFormat/>
    <w:rsid w:val="00281276"/>
  </w:style>
  <w:style w:type="character" w:styleId="Hipervnculo">
    <w:name w:val="Hyperlink"/>
    <w:basedOn w:val="Fuentedeprrafopredeter"/>
    <w:uiPriority w:val="99"/>
    <w:unhideWhenUsed/>
    <w:rsid w:val="00B7002B"/>
    <w:rPr>
      <w:color w:val="0000FF" w:themeColor="hyperlink"/>
      <w:u w:val="single"/>
    </w:rPr>
  </w:style>
  <w:style w:type="character" w:styleId="Mencinsinresolver">
    <w:name w:val="Unresolved Mention"/>
    <w:basedOn w:val="Fuentedeprrafopredeter"/>
    <w:uiPriority w:val="99"/>
    <w:semiHidden/>
    <w:unhideWhenUsed/>
    <w:rsid w:val="00B70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D96FE-6AE2-4331-9EFD-3DC7B938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2358</TotalTime>
  <Pages>3</Pages>
  <Words>799</Words>
  <Characters>4398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ST_RISA@GMAIL.COM</cp:lastModifiedBy>
  <cp:revision>10</cp:revision>
  <cp:lastPrinted>2026-07-08T22:58:00Z</cp:lastPrinted>
  <dcterms:created xsi:type="dcterms:W3CDTF">2025-03-13T23:26:00Z</dcterms:created>
  <dcterms:modified xsi:type="dcterms:W3CDTF">2026-07-08T23:01:00Z</dcterms:modified>
</cp:coreProperties>
</file>