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BA36" w14:textId="452E1751" w:rsidR="00773754" w:rsidRPr="0033165F" w:rsidRDefault="00773754" w:rsidP="00666AD7">
      <w:pPr>
        <w:spacing w:after="0" w:line="276" w:lineRule="auto"/>
        <w:jc w:val="both"/>
        <w:rPr>
          <w:rFonts w:ascii="Arial Narrow" w:eastAsia="SimHei" w:hAnsi="Arial Narrow" w:cs="Arial"/>
          <w:b/>
          <w:color w:val="000000" w:themeColor="text1"/>
          <w:u w:val="single"/>
        </w:rPr>
      </w:pPr>
      <w:bookmarkStart w:id="0" w:name="_Hlk84261496"/>
      <w:r w:rsidRPr="0033165F">
        <w:rPr>
          <w:rFonts w:ascii="Arial Narrow" w:eastAsia="SimHei" w:hAnsi="Arial Narrow" w:cs="Arial"/>
          <w:b/>
          <w:color w:val="000000" w:themeColor="text1"/>
          <w:u w:val="single"/>
        </w:rPr>
        <w:t xml:space="preserve">INFORME N° </w:t>
      </w:r>
      <w:r w:rsidR="0064071A">
        <w:rPr>
          <w:rFonts w:ascii="Arial Narrow" w:eastAsia="SimHei" w:hAnsi="Arial Narrow" w:cs="Arial"/>
          <w:b/>
          <w:i/>
          <w:color w:val="000000" w:themeColor="text1"/>
          <w:u w:val="single"/>
        </w:rPr>
        <w:t>02</w:t>
      </w:r>
      <w:r w:rsidR="007E0E23">
        <w:rPr>
          <w:rFonts w:ascii="Arial Narrow" w:eastAsia="SimHei" w:hAnsi="Arial Narrow" w:cs="Arial"/>
          <w:b/>
          <w:i/>
          <w:color w:val="000000" w:themeColor="text1"/>
          <w:u w:val="single"/>
        </w:rPr>
        <w:t>7</w:t>
      </w:r>
      <w:r w:rsidRPr="0033165F">
        <w:rPr>
          <w:rFonts w:ascii="Arial Narrow" w:eastAsia="SimHei" w:hAnsi="Arial Narrow" w:cs="Arial"/>
          <w:b/>
          <w:color w:val="000000" w:themeColor="text1"/>
          <w:u w:val="single"/>
        </w:rPr>
        <w:t>- 202</w:t>
      </w:r>
      <w:r w:rsidR="00680E4E" w:rsidRPr="0033165F">
        <w:rPr>
          <w:rFonts w:ascii="Arial Narrow" w:eastAsia="SimHei" w:hAnsi="Arial Narrow" w:cs="Arial"/>
          <w:b/>
          <w:color w:val="000000" w:themeColor="text1"/>
          <w:u w:val="single"/>
        </w:rPr>
        <w:t>3</w:t>
      </w:r>
      <w:r w:rsidRPr="0033165F">
        <w:rPr>
          <w:rFonts w:ascii="Arial Narrow" w:eastAsia="SimHei" w:hAnsi="Arial Narrow" w:cs="Arial"/>
          <w:b/>
          <w:color w:val="000000" w:themeColor="text1"/>
          <w:u w:val="single"/>
        </w:rPr>
        <w:t>- /GOB-REG-HVCA/GRDS-DREH-UGEL-H-AGP</w:t>
      </w:r>
      <w:r w:rsidR="0064071A">
        <w:rPr>
          <w:rFonts w:ascii="Arial Narrow" w:eastAsia="SimHei" w:hAnsi="Arial Narrow" w:cs="Arial"/>
          <w:b/>
          <w:color w:val="000000" w:themeColor="text1"/>
          <w:u w:val="single"/>
        </w:rPr>
        <w:t>-RRH/EEI</w:t>
      </w:r>
    </w:p>
    <w:bookmarkEnd w:id="0"/>
    <w:p w14:paraId="51A37CC9" w14:textId="77777777" w:rsidR="00773754" w:rsidRPr="0033165F" w:rsidRDefault="00773754" w:rsidP="00FC62EA">
      <w:pPr>
        <w:spacing w:after="0" w:line="276" w:lineRule="auto"/>
        <w:jc w:val="center"/>
        <w:rPr>
          <w:rFonts w:ascii="Arial Narrow" w:eastAsia="SimHei" w:hAnsi="Arial Narrow" w:cs="Arial"/>
          <w:b/>
          <w:color w:val="000000" w:themeColor="text1"/>
          <w:u w:val="single"/>
        </w:rPr>
      </w:pPr>
    </w:p>
    <w:p w14:paraId="07F71CB1" w14:textId="0EA5A2AF" w:rsidR="00773754" w:rsidRPr="0033165F" w:rsidRDefault="00773754" w:rsidP="00666AD7">
      <w:pPr>
        <w:tabs>
          <w:tab w:val="left" w:pos="1560"/>
        </w:tabs>
        <w:spacing w:after="0" w:line="276" w:lineRule="auto"/>
        <w:ind w:left="1985" w:hanging="1985"/>
        <w:rPr>
          <w:rFonts w:ascii="Arial Narrow" w:eastAsia="Times New Roman" w:hAnsi="Arial Narrow" w:cs="Arial"/>
          <w:b/>
          <w:color w:val="000000" w:themeColor="text1"/>
          <w:lang w:eastAsia="es-ES_tradnl"/>
        </w:rPr>
      </w:pP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A</w:t>
      </w: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  <w:t>:</w:t>
      </w:r>
      <w:r w:rsidR="00666AD7"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  <w:t>Lic</w:t>
      </w: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. BEATRIZ QUISPE HUAMÁN DE PECEROS</w:t>
      </w:r>
    </w:p>
    <w:p w14:paraId="2E145478" w14:textId="2F50D33E" w:rsidR="00773754" w:rsidRPr="0033165F" w:rsidRDefault="00666AD7" w:rsidP="00666AD7">
      <w:pPr>
        <w:tabs>
          <w:tab w:val="left" w:pos="1560"/>
        </w:tabs>
        <w:spacing w:after="0" w:line="276" w:lineRule="auto"/>
        <w:ind w:left="1985" w:hanging="1985"/>
        <w:rPr>
          <w:rFonts w:ascii="Arial Narrow" w:eastAsia="Times New Roman" w:hAnsi="Arial Narrow" w:cs="Arial"/>
          <w:b/>
          <w:color w:val="000000" w:themeColor="text1"/>
          <w:lang w:eastAsia="es-ES_tradnl"/>
        </w:rPr>
      </w:pP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</w: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</w:r>
      <w:r w:rsidR="00773754"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Jefe del Área de Gestión Pedagógica</w:t>
      </w:r>
    </w:p>
    <w:p w14:paraId="79376B8C" w14:textId="77777777" w:rsidR="00666AD7" w:rsidRPr="0033165F" w:rsidRDefault="00666AD7" w:rsidP="00666AD7">
      <w:pPr>
        <w:tabs>
          <w:tab w:val="left" w:pos="1560"/>
        </w:tabs>
        <w:spacing w:after="0" w:line="276" w:lineRule="auto"/>
        <w:ind w:left="1985" w:hanging="1985"/>
        <w:rPr>
          <w:rFonts w:ascii="Arial Narrow" w:eastAsia="Times New Roman" w:hAnsi="Arial Narrow" w:cs="Arial"/>
          <w:b/>
          <w:color w:val="000000" w:themeColor="text1"/>
          <w:lang w:eastAsia="es-ES_tradnl"/>
        </w:rPr>
      </w:pPr>
    </w:p>
    <w:p w14:paraId="26ADB6F3" w14:textId="6B504EC0" w:rsidR="00666AD7" w:rsidRPr="0033165F" w:rsidRDefault="00773754" w:rsidP="0064071A">
      <w:pPr>
        <w:tabs>
          <w:tab w:val="left" w:pos="1560"/>
        </w:tabs>
        <w:spacing w:after="0" w:line="276" w:lineRule="auto"/>
        <w:ind w:left="1985" w:hanging="1985"/>
        <w:rPr>
          <w:rFonts w:ascii="Arial Narrow" w:eastAsia="Times New Roman" w:hAnsi="Arial Narrow" w:cs="Arial"/>
          <w:b/>
          <w:color w:val="000000" w:themeColor="text1"/>
          <w:lang w:eastAsia="es-ES_tradnl"/>
        </w:rPr>
      </w:pP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De</w:t>
      </w: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  <w:t>:</w:t>
      </w:r>
      <w:r w:rsidR="00666AD7"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</w:r>
      <w:r w:rsidR="0064071A"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 xml:space="preserve">LIC.  RAMOS HUINCHO REVELINO </w:t>
      </w:r>
    </w:p>
    <w:p w14:paraId="6F88952C" w14:textId="5D3BCA1E" w:rsidR="00227B0F" w:rsidRPr="0033165F" w:rsidRDefault="00227B0F" w:rsidP="00666AD7">
      <w:pPr>
        <w:spacing w:after="0" w:line="276" w:lineRule="auto"/>
        <w:ind w:left="1277" w:firstLine="708"/>
        <w:rPr>
          <w:rFonts w:ascii="Arial Narrow" w:eastAsia="Times New Roman" w:hAnsi="Arial Narrow" w:cs="Arial"/>
          <w:b/>
          <w:color w:val="000000" w:themeColor="text1"/>
          <w:lang w:eastAsia="es-ES_tradnl"/>
        </w:rPr>
      </w:pP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Especialista de Educación</w:t>
      </w:r>
    </w:p>
    <w:p w14:paraId="693F51A5" w14:textId="77777777" w:rsidR="00773754" w:rsidRPr="0033165F" w:rsidRDefault="00773754" w:rsidP="00FC62EA">
      <w:pPr>
        <w:spacing w:after="0" w:line="276" w:lineRule="auto"/>
        <w:ind w:left="1416" w:firstLine="708"/>
        <w:rPr>
          <w:rFonts w:ascii="Arial Narrow" w:eastAsia="Times New Roman" w:hAnsi="Arial Narrow" w:cs="Arial"/>
          <w:b/>
          <w:color w:val="000000" w:themeColor="text1"/>
          <w:lang w:eastAsia="es-ES_tradnl"/>
        </w:rPr>
      </w:pPr>
    </w:p>
    <w:p w14:paraId="3D2C20ED" w14:textId="2C52F912" w:rsidR="00773754" w:rsidRPr="0033165F" w:rsidRDefault="00773754" w:rsidP="00666AD7">
      <w:pPr>
        <w:tabs>
          <w:tab w:val="left" w:pos="1560"/>
        </w:tabs>
        <w:spacing w:after="0" w:line="276" w:lineRule="auto"/>
        <w:ind w:left="1985" w:hanging="1985"/>
        <w:jc w:val="both"/>
        <w:rPr>
          <w:rFonts w:ascii="Arial Narrow" w:eastAsia="Times New Roman" w:hAnsi="Arial Narrow" w:cs="Arial"/>
          <w:color w:val="000000" w:themeColor="text1"/>
          <w:lang w:eastAsia="es-ES_tradnl"/>
        </w:rPr>
      </w:pP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ASUNTO</w:t>
      </w: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  <w:t>:</w:t>
      </w:r>
      <w:r w:rsidR="00666AD7"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</w:r>
      <w:r w:rsidR="00217561"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>D</w:t>
      </w:r>
      <w:r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>eclarar ganadores</w:t>
      </w:r>
      <w:r w:rsidR="00217561"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 xml:space="preserve"> en su</w:t>
      </w:r>
      <w:r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>s distintas categorías del</w:t>
      </w:r>
      <w:r w:rsidR="00666AD7"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 xml:space="preserve"> Concurso nacional de comprensión lectura el Perú Lee organizado </w:t>
      </w:r>
      <w:r w:rsidR="0064071A">
        <w:rPr>
          <w:rFonts w:ascii="Arial Narrow" w:eastAsia="Times New Roman" w:hAnsi="Arial Narrow" w:cs="Arial"/>
          <w:color w:val="000000" w:themeColor="text1"/>
          <w:lang w:eastAsia="es-ES_tradnl"/>
        </w:rPr>
        <w:t>en su ETAPA</w:t>
      </w:r>
      <w:r w:rsidR="00666AD7"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 xml:space="preserve"> UGEL </w:t>
      </w:r>
    </w:p>
    <w:p w14:paraId="39C444B7" w14:textId="77777777" w:rsidR="00666AD7" w:rsidRPr="0033165F" w:rsidRDefault="00666AD7" w:rsidP="00666AD7">
      <w:pPr>
        <w:tabs>
          <w:tab w:val="left" w:pos="1560"/>
        </w:tabs>
        <w:spacing w:after="0" w:line="276" w:lineRule="auto"/>
        <w:ind w:left="1985" w:hanging="1985"/>
        <w:jc w:val="both"/>
        <w:rPr>
          <w:rFonts w:ascii="Arial Narrow" w:eastAsia="Times New Roman" w:hAnsi="Arial Narrow" w:cs="Arial"/>
          <w:color w:val="000000" w:themeColor="text1"/>
          <w:lang w:eastAsia="es-ES_tradnl"/>
        </w:rPr>
      </w:pPr>
    </w:p>
    <w:p w14:paraId="695FC559" w14:textId="5C4813C9" w:rsidR="00680E4E" w:rsidRPr="0033165F" w:rsidRDefault="00773754" w:rsidP="00666AD7">
      <w:pPr>
        <w:tabs>
          <w:tab w:val="left" w:pos="1560"/>
        </w:tabs>
        <w:spacing w:after="0" w:line="276" w:lineRule="auto"/>
        <w:ind w:left="1985" w:hanging="1985"/>
        <w:rPr>
          <w:rFonts w:ascii="Arial Narrow" w:hAnsi="Arial Narrow"/>
        </w:rPr>
      </w:pP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REFERENCIA</w:t>
      </w:r>
      <w:r w:rsidR="00666AD7"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ab/>
      </w:r>
      <w:r w:rsidRPr="0033165F">
        <w:rPr>
          <w:rFonts w:ascii="Arial Narrow" w:eastAsia="Times New Roman" w:hAnsi="Arial Narrow" w:cs="Arial"/>
          <w:b/>
          <w:color w:val="000000" w:themeColor="text1"/>
          <w:lang w:eastAsia="es-ES_tradnl"/>
        </w:rPr>
        <w:t>:</w:t>
      </w:r>
      <w:r w:rsidRPr="0033165F">
        <w:rPr>
          <w:rFonts w:ascii="Arial Narrow" w:hAnsi="Arial Narrow"/>
        </w:rPr>
        <w:t xml:space="preserve"> </w:t>
      </w:r>
      <w:r w:rsidR="00666AD7" w:rsidRPr="0033165F">
        <w:rPr>
          <w:rFonts w:ascii="Arial Narrow" w:hAnsi="Arial Narrow"/>
        </w:rPr>
        <w:tab/>
      </w:r>
      <w:r w:rsidR="00EF2C14" w:rsidRPr="0033165F">
        <w:rPr>
          <w:rFonts w:ascii="Arial Narrow" w:hAnsi="Arial Narrow"/>
        </w:rPr>
        <w:t xml:space="preserve">Resolución Directoral N° 000951-2023 </w:t>
      </w:r>
      <w:r w:rsidR="00680E4E" w:rsidRPr="0033165F">
        <w:rPr>
          <w:rFonts w:ascii="Arial Narrow" w:hAnsi="Arial Narrow"/>
        </w:rPr>
        <w:t>-UGEL-H</w:t>
      </w:r>
    </w:p>
    <w:p w14:paraId="232C4500" w14:textId="51E2294A" w:rsidR="00773754" w:rsidRPr="0033165F" w:rsidRDefault="00680E4E" w:rsidP="00666AD7">
      <w:pPr>
        <w:tabs>
          <w:tab w:val="left" w:pos="1560"/>
        </w:tabs>
        <w:spacing w:after="0" w:line="276" w:lineRule="auto"/>
        <w:ind w:left="1985" w:hanging="1985"/>
        <w:rPr>
          <w:rFonts w:ascii="Arial Narrow" w:eastAsia="Times New Roman" w:hAnsi="Arial Narrow" w:cs="Arial"/>
          <w:color w:val="000000" w:themeColor="text1"/>
          <w:lang w:eastAsia="es-ES_tradnl"/>
        </w:rPr>
      </w:pPr>
      <w:r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 xml:space="preserve">  </w:t>
      </w:r>
      <w:r w:rsidR="00666AD7"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ab/>
      </w:r>
      <w:r w:rsidR="00666AD7" w:rsidRPr="0033165F">
        <w:rPr>
          <w:rFonts w:ascii="Arial Narrow" w:eastAsia="Times New Roman" w:hAnsi="Arial Narrow" w:cs="Arial"/>
          <w:color w:val="000000" w:themeColor="text1"/>
          <w:lang w:eastAsia="es-ES_tradnl"/>
        </w:rPr>
        <w:tab/>
      </w:r>
    </w:p>
    <w:p w14:paraId="745FE67E" w14:textId="2F66E936" w:rsidR="00773754" w:rsidRPr="0033165F" w:rsidRDefault="00773754" w:rsidP="00666AD7">
      <w:pPr>
        <w:tabs>
          <w:tab w:val="left" w:pos="1560"/>
        </w:tabs>
        <w:spacing w:after="0" w:line="276" w:lineRule="auto"/>
        <w:ind w:left="1985" w:hanging="1985"/>
        <w:rPr>
          <w:rFonts w:ascii="Arial Narrow" w:hAnsi="Arial Narrow" w:cs="Arial"/>
          <w:color w:val="000000" w:themeColor="text1"/>
        </w:rPr>
      </w:pPr>
      <w:r w:rsidRPr="0033165F">
        <w:rPr>
          <w:rFonts w:ascii="Arial Narrow" w:hAnsi="Arial Narrow" w:cs="Arial"/>
          <w:b/>
          <w:color w:val="000000" w:themeColor="text1"/>
        </w:rPr>
        <w:t xml:space="preserve">FECHA    </w:t>
      </w:r>
      <w:r w:rsidRPr="0033165F">
        <w:rPr>
          <w:rFonts w:ascii="Arial Narrow" w:hAnsi="Arial Narrow" w:cs="Arial"/>
          <w:b/>
          <w:color w:val="000000" w:themeColor="text1"/>
        </w:rPr>
        <w:tab/>
        <w:t xml:space="preserve">: </w:t>
      </w:r>
      <w:r w:rsidR="00666AD7" w:rsidRPr="0033165F">
        <w:rPr>
          <w:rFonts w:ascii="Arial Narrow" w:hAnsi="Arial Narrow" w:cs="Arial"/>
          <w:b/>
          <w:color w:val="000000" w:themeColor="text1"/>
        </w:rPr>
        <w:tab/>
      </w:r>
      <w:r w:rsidRPr="0033165F">
        <w:rPr>
          <w:rFonts w:ascii="Arial Narrow" w:hAnsi="Arial Narrow" w:cs="Arial"/>
          <w:color w:val="000000" w:themeColor="text1"/>
        </w:rPr>
        <w:t xml:space="preserve">Huaytará, </w:t>
      </w:r>
      <w:r w:rsidR="00666AD7" w:rsidRPr="0033165F">
        <w:rPr>
          <w:rFonts w:ascii="Arial Narrow" w:hAnsi="Arial Narrow" w:cs="Arial"/>
          <w:color w:val="000000" w:themeColor="text1"/>
        </w:rPr>
        <w:t>9 de noviembre del 2023</w:t>
      </w:r>
    </w:p>
    <w:p w14:paraId="1E1A5348" w14:textId="77777777" w:rsidR="00773754" w:rsidRPr="0033165F" w:rsidRDefault="00773754" w:rsidP="00FC62E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PE"/>
        </w:rPr>
      </w:pPr>
    </w:p>
    <w:p w14:paraId="72F9AD05" w14:textId="77777777" w:rsidR="00773754" w:rsidRPr="0033165F" w:rsidRDefault="00773754" w:rsidP="00FC62EA">
      <w:pPr>
        <w:pStyle w:val="Sinespaciado"/>
        <w:spacing w:line="276" w:lineRule="auto"/>
        <w:jc w:val="both"/>
        <w:rPr>
          <w:rFonts w:ascii="Arial Narrow" w:hAnsi="Arial Narrow" w:cs="Arial"/>
          <w:sz w:val="22"/>
          <w:szCs w:val="22"/>
          <w:lang w:val="es-PE"/>
        </w:rPr>
      </w:pPr>
    </w:p>
    <w:p w14:paraId="6F6F9E09" w14:textId="77777777" w:rsidR="00773754" w:rsidRPr="0033165F" w:rsidRDefault="00773754" w:rsidP="00FC62EA">
      <w:pPr>
        <w:pStyle w:val="Sinespaciado"/>
        <w:spacing w:line="276" w:lineRule="auto"/>
        <w:ind w:firstLine="1418"/>
        <w:jc w:val="both"/>
        <w:rPr>
          <w:rFonts w:ascii="Arial Narrow" w:hAnsi="Arial Narrow" w:cs="Arial"/>
          <w:sz w:val="22"/>
          <w:szCs w:val="22"/>
          <w:lang w:val="es-PE"/>
        </w:rPr>
      </w:pPr>
      <w:r w:rsidRPr="0033165F">
        <w:rPr>
          <w:rFonts w:ascii="Arial Narrow" w:hAnsi="Arial Narrow" w:cs="Arial"/>
          <w:sz w:val="22"/>
          <w:szCs w:val="22"/>
          <w:lang w:val="es-PE"/>
        </w:rPr>
        <w:t>Tengo el agrado de dirigirme a usted, para hacerle llegar mi más cordial saludo y, en atención al documento de la referencia, informarle lo siguiente:</w:t>
      </w:r>
    </w:p>
    <w:p w14:paraId="280EBDFA" w14:textId="77777777" w:rsidR="00773754" w:rsidRPr="0033165F" w:rsidRDefault="00773754" w:rsidP="00FC62EA">
      <w:pPr>
        <w:pStyle w:val="Sinespaciado"/>
        <w:spacing w:line="276" w:lineRule="auto"/>
        <w:rPr>
          <w:rFonts w:ascii="Arial Narrow" w:hAnsi="Arial Narrow" w:cs="Arial"/>
          <w:sz w:val="22"/>
          <w:szCs w:val="22"/>
          <w:lang w:val="es-PE"/>
        </w:rPr>
      </w:pPr>
    </w:p>
    <w:p w14:paraId="589AD94A" w14:textId="77777777" w:rsidR="00773754" w:rsidRPr="0033165F" w:rsidRDefault="00773754" w:rsidP="00FC62EA">
      <w:pPr>
        <w:pStyle w:val="Sinespaciado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</w:pPr>
      <w:r w:rsidRPr="0033165F"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  <w:t>ANTECEDENTES:</w:t>
      </w:r>
    </w:p>
    <w:p w14:paraId="478ED1EF" w14:textId="77777777" w:rsidR="00773754" w:rsidRPr="0033165F" w:rsidRDefault="00773754" w:rsidP="00FC62EA">
      <w:pPr>
        <w:pStyle w:val="Sinespaciado"/>
        <w:spacing w:line="276" w:lineRule="auto"/>
        <w:ind w:left="284"/>
        <w:jc w:val="both"/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</w:pPr>
    </w:p>
    <w:p w14:paraId="793EDA11" w14:textId="2666FAE2" w:rsidR="00680E4E" w:rsidRPr="0033165F" w:rsidRDefault="00680E4E" w:rsidP="00680E4E">
      <w:pPr>
        <w:pStyle w:val="Sinespaciado"/>
        <w:numPr>
          <w:ilvl w:val="1"/>
          <w:numId w:val="8"/>
        </w:num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val="es-PE"/>
        </w:rPr>
      </w:pPr>
      <w:r w:rsidRPr="0033165F">
        <w:rPr>
          <w:rFonts w:ascii="Arial Narrow" w:eastAsia="Calibri" w:hAnsi="Arial Narrow" w:cs="Arial"/>
          <w:sz w:val="22"/>
          <w:szCs w:val="22"/>
          <w:lang w:val="es-PE"/>
        </w:rPr>
        <w:t>R.VM. N° 024-2019-MINEDU «</w:t>
      </w:r>
      <w:r w:rsidRPr="0033165F">
        <w:rPr>
          <w:rFonts w:ascii="Arial Narrow" w:eastAsia="Calibri" w:hAnsi="Arial Narrow" w:cs="Arial"/>
          <w:i/>
          <w:sz w:val="22"/>
          <w:szCs w:val="22"/>
          <w:lang w:val="es-PE"/>
        </w:rPr>
        <w:t>Orientaciones para la Implementación del Currículo Nacional de la Educación Básica</w:t>
      </w:r>
      <w:r w:rsidRPr="0033165F">
        <w:rPr>
          <w:rFonts w:ascii="Arial Narrow" w:eastAsia="Calibri" w:hAnsi="Arial Narrow" w:cs="Arial"/>
          <w:sz w:val="22"/>
          <w:szCs w:val="22"/>
          <w:lang w:val="es-PE"/>
        </w:rPr>
        <w:t>».</w:t>
      </w:r>
    </w:p>
    <w:p w14:paraId="57B36B4B" w14:textId="49B5B9AE" w:rsidR="00666AD7" w:rsidRPr="0033165F" w:rsidRDefault="00666AD7" w:rsidP="00680E4E">
      <w:pPr>
        <w:pStyle w:val="Sinespaciado"/>
        <w:numPr>
          <w:ilvl w:val="1"/>
          <w:numId w:val="8"/>
        </w:num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val="es-PE"/>
        </w:rPr>
      </w:pPr>
      <w:r w:rsidRPr="0033165F">
        <w:rPr>
          <w:rFonts w:ascii="Arial Narrow" w:eastAsia="Calibri" w:hAnsi="Arial Narrow" w:cs="Arial"/>
          <w:sz w:val="22"/>
          <w:szCs w:val="22"/>
          <w:lang w:val="es-PE"/>
        </w:rPr>
        <w:t>Resolución Viceministerial N° 062-2021-MINEDU, que aprueba el documento normativo denominado “Disposiciones para la organización e implementación del Plan Lector en las Instituciones Educativas y Programas Educativos de la Educación Básica”.</w:t>
      </w:r>
    </w:p>
    <w:p w14:paraId="79E64E3F" w14:textId="07D8994F" w:rsidR="00680E4E" w:rsidRPr="0033165F" w:rsidRDefault="00680E4E" w:rsidP="00680E4E">
      <w:pPr>
        <w:pStyle w:val="Sinespaciado"/>
        <w:numPr>
          <w:ilvl w:val="1"/>
          <w:numId w:val="8"/>
        </w:num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val="es-PE"/>
        </w:rPr>
      </w:pPr>
      <w:r w:rsidRPr="0033165F">
        <w:rPr>
          <w:rFonts w:ascii="Arial Narrow" w:eastAsia="Calibri" w:hAnsi="Arial Narrow" w:cs="Arial"/>
          <w:sz w:val="22"/>
          <w:szCs w:val="22"/>
          <w:lang w:val="es-PE"/>
        </w:rPr>
        <w:t>R.M. N.° 474 -2022, “</w:t>
      </w:r>
      <w:r w:rsidRPr="0033165F">
        <w:rPr>
          <w:rFonts w:ascii="Arial Narrow" w:eastAsia="Calibri" w:hAnsi="Arial Narrow" w:cs="Arial"/>
          <w:i/>
          <w:sz w:val="22"/>
          <w:szCs w:val="22"/>
          <w:lang w:val="es-PE"/>
        </w:rPr>
        <w:t>Disposiciones para la prestación del servicio educativo en las instituciones y programas educativos de la educación básica para el año 2023</w:t>
      </w:r>
      <w:r w:rsidRPr="0033165F">
        <w:rPr>
          <w:rFonts w:ascii="Arial Narrow" w:eastAsia="Calibri" w:hAnsi="Arial Narrow" w:cs="Arial"/>
          <w:sz w:val="22"/>
          <w:szCs w:val="22"/>
          <w:lang w:val="es-PE"/>
        </w:rPr>
        <w:t>”</w:t>
      </w:r>
    </w:p>
    <w:p w14:paraId="1B7E1643" w14:textId="12E7C1D6" w:rsidR="00EF2C14" w:rsidRPr="0033165F" w:rsidRDefault="00EF2C14" w:rsidP="005166EB">
      <w:pPr>
        <w:pStyle w:val="Sinespaciado"/>
        <w:numPr>
          <w:ilvl w:val="1"/>
          <w:numId w:val="8"/>
        </w:num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val="es-PE"/>
        </w:rPr>
      </w:pPr>
      <w:r w:rsidRPr="0033165F">
        <w:rPr>
          <w:rFonts w:ascii="Arial Narrow" w:eastAsia="Calibri" w:hAnsi="Arial Narrow" w:cs="Arial"/>
          <w:sz w:val="22"/>
          <w:szCs w:val="22"/>
          <w:lang w:val="es-PE"/>
        </w:rPr>
        <w:t>Resolución Viceministerial N° 0077 -2023 MINEDU, Bases del Concurso Nacional de Comprensión Lectora para Instituciones Educativas públicas y privadas de Educación Básica Regular “El Perú lee”</w:t>
      </w:r>
    </w:p>
    <w:p w14:paraId="124CC67A" w14:textId="3A9E4957" w:rsidR="00666AD7" w:rsidRPr="0033165F" w:rsidRDefault="00666AD7" w:rsidP="004E09E9">
      <w:pPr>
        <w:pStyle w:val="Sinespaciado"/>
        <w:numPr>
          <w:ilvl w:val="1"/>
          <w:numId w:val="8"/>
        </w:num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val="es-PE"/>
        </w:rPr>
      </w:pPr>
      <w:r w:rsidRPr="0033165F">
        <w:rPr>
          <w:rFonts w:ascii="Arial Narrow" w:eastAsia="Calibri" w:hAnsi="Arial Narrow" w:cs="Arial"/>
          <w:sz w:val="22"/>
          <w:szCs w:val="22"/>
          <w:lang w:val="es-PE"/>
        </w:rPr>
        <w:t>Resolución Directoral N</w:t>
      </w:r>
      <w:r w:rsidR="00EF2C14" w:rsidRPr="0033165F">
        <w:rPr>
          <w:rFonts w:ascii="Arial Narrow" w:eastAsia="Calibri" w:hAnsi="Arial Narrow" w:cs="Arial"/>
          <w:sz w:val="22"/>
          <w:szCs w:val="22"/>
          <w:lang w:val="es-PE"/>
        </w:rPr>
        <w:t xml:space="preserve">° </w:t>
      </w:r>
      <w:r w:rsidRPr="0033165F">
        <w:rPr>
          <w:rFonts w:ascii="Arial Narrow" w:eastAsia="Calibri" w:hAnsi="Arial Narrow" w:cs="Arial"/>
          <w:sz w:val="22"/>
          <w:szCs w:val="22"/>
          <w:lang w:val="es-PE"/>
        </w:rPr>
        <w:t xml:space="preserve">000951-2023 Aprobar el Plan de trabajo del Concurso Nacional de Comprensión Lectora para Instituciones Educativas Públicas y Privadas de Educación Básica Regular “EL PERÚ LEE” – 2023 de la UGEL Huaytará. </w:t>
      </w:r>
    </w:p>
    <w:p w14:paraId="6B977706" w14:textId="77777777" w:rsidR="00773754" w:rsidRPr="0033165F" w:rsidRDefault="00773754" w:rsidP="00FC62EA">
      <w:pPr>
        <w:pStyle w:val="Sinespaciado"/>
        <w:spacing w:line="276" w:lineRule="auto"/>
        <w:ind w:left="360"/>
        <w:jc w:val="both"/>
        <w:rPr>
          <w:rFonts w:ascii="Arial Narrow" w:eastAsia="Calibri" w:hAnsi="Arial Narrow" w:cs="Arial"/>
          <w:sz w:val="22"/>
          <w:szCs w:val="22"/>
          <w:lang w:val="es-PE"/>
        </w:rPr>
      </w:pPr>
    </w:p>
    <w:p w14:paraId="2CBE007D" w14:textId="77777777" w:rsidR="00773754" w:rsidRPr="0033165F" w:rsidRDefault="00773754" w:rsidP="00FC62EA">
      <w:pPr>
        <w:pStyle w:val="Sinespaciado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</w:pPr>
      <w:r w:rsidRPr="0033165F"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  <w:t>ANÁLISIS:</w:t>
      </w:r>
    </w:p>
    <w:p w14:paraId="1025970D" w14:textId="77777777" w:rsidR="00773754" w:rsidRPr="0033165F" w:rsidRDefault="00773754" w:rsidP="00FC62EA">
      <w:pPr>
        <w:pStyle w:val="Sinespaciado"/>
        <w:spacing w:line="276" w:lineRule="auto"/>
        <w:ind w:left="720"/>
        <w:jc w:val="both"/>
        <w:rPr>
          <w:rFonts w:ascii="Arial Narrow" w:eastAsia="Calibri" w:hAnsi="Arial Narrow" w:cs="Arial"/>
          <w:sz w:val="22"/>
          <w:szCs w:val="22"/>
          <w:lang w:val="es-PE"/>
        </w:rPr>
      </w:pPr>
    </w:p>
    <w:p w14:paraId="289B0E58" w14:textId="3260960E" w:rsidR="00560004" w:rsidRPr="0033165F" w:rsidRDefault="00560004" w:rsidP="00560004">
      <w:pPr>
        <w:pStyle w:val="Sinespaciado"/>
        <w:numPr>
          <w:ilvl w:val="1"/>
          <w:numId w:val="10"/>
        </w:numPr>
        <w:spacing w:line="276" w:lineRule="auto"/>
        <w:ind w:left="644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  <w:r w:rsidRPr="0033165F">
        <w:rPr>
          <w:rFonts w:ascii="Arial Narrow" w:eastAsia="Malgun Gothic" w:hAnsi="Arial Narrow" w:cs="Arial"/>
          <w:sz w:val="22"/>
          <w:szCs w:val="22"/>
          <w:lang w:val="es-PE"/>
        </w:rPr>
        <w:t>Que, Que, según R.M. N° 474-2022 MINEDU que aprueba las «Disposiciones para la prestación del servicio educativo en las instituciones y programas educativos de la educación básica para el año 2023», se establece las acciones a implementar para garantizar el cumplimiento de los compromisos de gestión escolar e implementación del Currículo Nacional de Educación Básica, en concordancia con las políticas priorizadas, las normas y orientaciones para el desarrollo del año escolar, así como brindar soporte integral a la gestión de las IIEE con la participación de los especialistas de la UGEL y que contribuyan a la mejora de la calidad de los aprendizajes de los estudiantes de la jurisdicción de la Unidad de Gestión Educativa Local de Huaytará.</w:t>
      </w:r>
    </w:p>
    <w:p w14:paraId="3E695DF8" w14:textId="77777777" w:rsidR="00560004" w:rsidRPr="0033165F" w:rsidRDefault="00560004" w:rsidP="00560004">
      <w:pPr>
        <w:pStyle w:val="Sinespaciado"/>
        <w:spacing w:line="276" w:lineRule="auto"/>
        <w:ind w:left="644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</w:p>
    <w:p w14:paraId="235D1C1F" w14:textId="78344DD7" w:rsidR="00560004" w:rsidRPr="0033165F" w:rsidRDefault="00560004" w:rsidP="00560004">
      <w:pPr>
        <w:pStyle w:val="Sinespaciado"/>
        <w:numPr>
          <w:ilvl w:val="1"/>
          <w:numId w:val="10"/>
        </w:numPr>
        <w:spacing w:line="276" w:lineRule="auto"/>
        <w:ind w:left="644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  <w:r w:rsidRPr="0033165F">
        <w:rPr>
          <w:rFonts w:ascii="Arial Narrow" w:eastAsia="Malgun Gothic" w:hAnsi="Arial Narrow" w:cs="Arial"/>
          <w:sz w:val="22"/>
          <w:szCs w:val="22"/>
          <w:lang w:val="es-PE"/>
        </w:rPr>
        <w:lastRenderedPageBreak/>
        <w:t>Que, según R.D. N° 0341 -2023-UGEL-H, que aprueba el «Plan de implementación del Currículo Nacional de la Educación Básica - ICNEB de la UGEL Huaytará – 2023», se tiene por objetivo «Garantizar la implementación del Currículo Nacional de la Educación Básica con enfoque territorial en todas las instituciones y programas educativos de la Educación Básica, en sus diversas modalidades, niveles educativos y ciclos del ámbito de la UGEL Huaytará a través de diversas estrategias formativas para fortalecer las prácticas pedagógicas y de gestión que permitirán lograr una educación de calidad”.</w:t>
      </w:r>
    </w:p>
    <w:p w14:paraId="460C9C7D" w14:textId="77777777" w:rsidR="00560004" w:rsidRPr="0033165F" w:rsidRDefault="00560004" w:rsidP="00560004">
      <w:pPr>
        <w:pStyle w:val="Prrafodelista"/>
        <w:rPr>
          <w:rFonts w:ascii="Arial Narrow" w:eastAsia="Malgun Gothic" w:hAnsi="Arial Narrow" w:cs="Arial"/>
          <w:sz w:val="22"/>
          <w:szCs w:val="22"/>
          <w:lang w:val="es-PE"/>
        </w:rPr>
      </w:pPr>
    </w:p>
    <w:p w14:paraId="190D2F05" w14:textId="0738A6A1" w:rsidR="0013792D" w:rsidRPr="0033165F" w:rsidRDefault="00EF2C14" w:rsidP="008143B2">
      <w:pPr>
        <w:pStyle w:val="Sinespaciado"/>
        <w:numPr>
          <w:ilvl w:val="1"/>
          <w:numId w:val="10"/>
        </w:numPr>
        <w:spacing w:line="276" w:lineRule="auto"/>
        <w:ind w:left="644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  <w:r w:rsidRPr="0033165F">
        <w:rPr>
          <w:rFonts w:ascii="Arial Narrow" w:eastAsia="Malgun Gothic" w:hAnsi="Arial Narrow" w:cs="Arial"/>
          <w:sz w:val="22"/>
          <w:szCs w:val="22"/>
          <w:lang w:val="es-PE"/>
        </w:rPr>
        <w:t>Que, mediante Resolución Viceministerial N° 077-2023-MINEDU, dispone la organización del Concurso nacional de comprensión lectora para instituciones educativas públicas y privadas de educación básica regular “El Perú Lee”, a su vez establece diversos aspectos, entre ellos, su alcance, objetivos, cronograma de ejecución, etapas, fases, categorías, productos, condiciones para la evaluación, y premiación a participantes ganadores. Además, se precisa la conformación de las comisiones organizadoras, sus funciones y las características que deben cumplir las y los docentes asesoras/es, entre otros aspectos relevantes para promover y garantizar la participación de las y los estudiantes, así como de la comunidad educativa.</w:t>
      </w:r>
    </w:p>
    <w:p w14:paraId="4EA5F98C" w14:textId="11CD7F79" w:rsidR="00EF2C14" w:rsidRPr="0033165F" w:rsidRDefault="00560004" w:rsidP="00560004">
      <w:pPr>
        <w:pStyle w:val="Sinespaciado"/>
        <w:numPr>
          <w:ilvl w:val="1"/>
          <w:numId w:val="10"/>
        </w:numPr>
        <w:spacing w:line="276" w:lineRule="auto"/>
        <w:ind w:left="644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  <w:r w:rsidRPr="0033165F">
        <w:rPr>
          <w:rFonts w:ascii="Arial Narrow" w:eastAsia="Malgun Gothic" w:hAnsi="Arial Narrow" w:cs="Arial"/>
          <w:sz w:val="22"/>
          <w:szCs w:val="22"/>
          <w:lang w:val="es-PE"/>
        </w:rPr>
        <w:t>Que, mediante Resolución Directoral N° 00951-2023 UGEL Huaytará, aprueba el Plan de trabajo del Concurso Nacional de Comprensión Lectora para Instituciones Educativas Públicas y Privadas de Educación Básica Regular “EL PERÚ LEE” - 2023, la misma que, como anexo</w:t>
      </w:r>
      <w:r w:rsidR="00227B0F" w:rsidRPr="0033165F">
        <w:rPr>
          <w:rFonts w:ascii="Arial Narrow" w:eastAsia="Malgun Gothic" w:hAnsi="Arial Narrow" w:cs="Arial"/>
          <w:sz w:val="22"/>
          <w:szCs w:val="22"/>
          <w:lang w:val="es-PE"/>
        </w:rPr>
        <w:t>.</w:t>
      </w:r>
    </w:p>
    <w:p w14:paraId="32126E47" w14:textId="77777777" w:rsidR="00831213" w:rsidRPr="0033165F" w:rsidRDefault="00831213" w:rsidP="00831213">
      <w:pPr>
        <w:pStyle w:val="Sinespaciado"/>
        <w:spacing w:line="276" w:lineRule="auto"/>
        <w:ind w:left="644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</w:p>
    <w:p w14:paraId="64D86702" w14:textId="77777777" w:rsidR="00773754" w:rsidRPr="0033165F" w:rsidRDefault="00773754" w:rsidP="00FC62EA">
      <w:pPr>
        <w:pStyle w:val="Sinespaciado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</w:pPr>
      <w:r w:rsidRPr="0033165F"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  <w:t>CONCLUSIÓN:</w:t>
      </w:r>
    </w:p>
    <w:p w14:paraId="5CF49F33" w14:textId="77777777" w:rsidR="00773754" w:rsidRPr="0033165F" w:rsidRDefault="00773754" w:rsidP="00FC62EA">
      <w:pPr>
        <w:pStyle w:val="Sinespaciado"/>
        <w:spacing w:line="276" w:lineRule="auto"/>
        <w:ind w:left="567"/>
        <w:jc w:val="both"/>
        <w:rPr>
          <w:rFonts w:ascii="Arial Narrow" w:eastAsia="Malgun Gothic" w:hAnsi="Arial Narrow" w:cs="Arial"/>
          <w:b/>
          <w:sz w:val="22"/>
          <w:szCs w:val="22"/>
          <w:u w:val="single"/>
          <w:lang w:val="es-PE"/>
        </w:rPr>
      </w:pPr>
    </w:p>
    <w:p w14:paraId="37FFB7B6" w14:textId="2B3AA9F8" w:rsidR="00560004" w:rsidRPr="0033165F" w:rsidRDefault="00560004" w:rsidP="00483A91">
      <w:pPr>
        <w:pStyle w:val="Sinespaciado"/>
        <w:numPr>
          <w:ilvl w:val="0"/>
          <w:numId w:val="3"/>
        </w:numPr>
        <w:spacing w:line="276" w:lineRule="auto"/>
        <w:ind w:left="709"/>
        <w:jc w:val="both"/>
        <w:rPr>
          <w:rFonts w:ascii="Arial Narrow" w:hAnsi="Arial Narrow" w:cs="Arial"/>
          <w:color w:val="000000" w:themeColor="text1"/>
          <w:sz w:val="22"/>
          <w:szCs w:val="22"/>
          <w:lang w:val="es-PE"/>
        </w:rPr>
      </w:pP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>Se</w:t>
      </w:r>
      <w:r w:rsidR="00D42C21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 ha</w:t>
      </w: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 ejecutado la fase preparatoria </w:t>
      </w:r>
      <w:r w:rsidR="00917F86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el cual </w:t>
      </w:r>
      <w:r w:rsidR="00312BF8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tuvo </w:t>
      </w:r>
      <w:r w:rsidR="00917F86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>como</w:t>
      </w: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 objetivo generar las condiciones en las IIEE Públicas y privadas de EBR para que las y los estudiantes participen en diversas prácticas de lectura. Para ello, se implement</w:t>
      </w:r>
      <w:r w:rsidR="00312BF8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>ó</w:t>
      </w: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 </w:t>
      </w:r>
      <w:r w:rsidR="00312BF8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en </w:t>
      </w: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>el plan lector, el uso de los textos de la biblioteca escolar y/o de aula, planificar experiencias de lectura, uso de repositorios de lectura y la planificación del uso de espacios, convencionales y no convencionales, de lectura. El desarrollo de las condiciones se encuentra en el Anexo 1. Condiciones para el desarrollo de prácticas de lectura del presente documento.</w:t>
      </w:r>
    </w:p>
    <w:p w14:paraId="2F8C61D0" w14:textId="09F05B15" w:rsidR="00773754" w:rsidRPr="0033165F" w:rsidRDefault="00560004" w:rsidP="00FC62EA">
      <w:pPr>
        <w:pStyle w:val="Sinespaciado"/>
        <w:numPr>
          <w:ilvl w:val="0"/>
          <w:numId w:val="3"/>
        </w:numPr>
        <w:spacing w:line="276" w:lineRule="auto"/>
        <w:ind w:left="709"/>
        <w:jc w:val="both"/>
        <w:rPr>
          <w:rFonts w:ascii="Arial Narrow" w:hAnsi="Arial Narrow" w:cs="Arial"/>
          <w:color w:val="000000" w:themeColor="text1"/>
          <w:sz w:val="22"/>
          <w:szCs w:val="22"/>
          <w:lang w:val="es-PE"/>
        </w:rPr>
      </w:pP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Se ha ejecutado la actividad del “El Perú Lee” iniciando con la actividad de la inscripción </w:t>
      </w:r>
      <w:r w:rsidR="00F91681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de los participantes ganadores </w:t>
      </w: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>a nivel Institucional en la plataforma del Perú lee teniendo las inscripciones siguientes:</w:t>
      </w: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319"/>
        <w:gridCol w:w="1299"/>
        <w:gridCol w:w="3498"/>
        <w:gridCol w:w="1669"/>
      </w:tblGrid>
      <w:tr w:rsidR="00DC0CB2" w:rsidRPr="0033165F" w14:paraId="6FF2CE3D" w14:textId="77777777" w:rsidTr="000F462E">
        <w:tc>
          <w:tcPr>
            <w:tcW w:w="1218" w:type="dxa"/>
            <w:shd w:val="clear" w:color="auto" w:fill="BFBFBF" w:themeFill="background1" w:themeFillShade="BF"/>
          </w:tcPr>
          <w:p w14:paraId="51E03522" w14:textId="6CC1BC08" w:rsidR="00560004" w:rsidRPr="0033165F" w:rsidRDefault="00560004" w:rsidP="00560004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MODALIDAD</w:t>
            </w:r>
          </w:p>
        </w:tc>
        <w:tc>
          <w:tcPr>
            <w:tcW w:w="1203" w:type="dxa"/>
            <w:shd w:val="clear" w:color="auto" w:fill="BFBFBF" w:themeFill="background1" w:themeFillShade="BF"/>
          </w:tcPr>
          <w:p w14:paraId="21633810" w14:textId="2EFCCC43" w:rsidR="00560004" w:rsidRPr="0033165F" w:rsidRDefault="00560004" w:rsidP="00560004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CATEGORÍA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FEE8F3A" w14:textId="126BE0DC" w:rsidR="00560004" w:rsidRPr="0033165F" w:rsidRDefault="00560004" w:rsidP="00560004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DENOMINACIÓN 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14:paraId="766A8810" w14:textId="011ECC14" w:rsidR="00560004" w:rsidRPr="0033165F" w:rsidRDefault="00560004" w:rsidP="00560004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N° DE IIEE PARTICIPANTES </w:t>
            </w:r>
          </w:p>
        </w:tc>
      </w:tr>
      <w:tr w:rsidR="00F91681" w:rsidRPr="0033165F" w14:paraId="61B3AC5D" w14:textId="77777777" w:rsidTr="00DC0CB2">
        <w:tc>
          <w:tcPr>
            <w:tcW w:w="1218" w:type="dxa"/>
            <w:vMerge w:val="restart"/>
            <w:textDirection w:val="btLr"/>
          </w:tcPr>
          <w:p w14:paraId="50DEE0E3" w14:textId="3E3B7BF9" w:rsidR="00F91681" w:rsidRPr="0033165F" w:rsidRDefault="00F91681" w:rsidP="00F91681">
            <w:pPr>
              <w:pStyle w:val="Sinespaciado"/>
              <w:spacing w:line="276" w:lineRule="auto"/>
              <w:ind w:left="113" w:right="113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Educación básica regular</w:t>
            </w:r>
          </w:p>
        </w:tc>
        <w:tc>
          <w:tcPr>
            <w:tcW w:w="1203" w:type="dxa"/>
          </w:tcPr>
          <w:p w14:paraId="11663F82" w14:textId="22BC030B" w:rsidR="00F91681" w:rsidRPr="0033165F" w:rsidRDefault="00F91681" w:rsidP="00DC0CB2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A</w:t>
            </w:r>
          </w:p>
        </w:tc>
        <w:tc>
          <w:tcPr>
            <w:tcW w:w="3827" w:type="dxa"/>
          </w:tcPr>
          <w:p w14:paraId="18409977" w14:textId="29D18866" w:rsidR="00F91681" w:rsidRPr="0033165F" w:rsidRDefault="00F91681" w:rsidP="00D42C2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Video “Compartimos lo que comprendimos” (aula de 5 años del nivel de educación inicial)</w:t>
            </w:r>
          </w:p>
        </w:tc>
        <w:tc>
          <w:tcPr>
            <w:tcW w:w="1537" w:type="dxa"/>
          </w:tcPr>
          <w:p w14:paraId="1A9F05F1" w14:textId="2593121C" w:rsidR="00F91681" w:rsidRPr="0033165F" w:rsidRDefault="00F91681" w:rsidP="00560004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15 instituciones educativas </w:t>
            </w:r>
          </w:p>
        </w:tc>
      </w:tr>
      <w:tr w:rsidR="000B47BE" w:rsidRPr="0033165F" w14:paraId="024E6ED8" w14:textId="77777777" w:rsidTr="00DC0CB2">
        <w:tc>
          <w:tcPr>
            <w:tcW w:w="1218" w:type="dxa"/>
            <w:vMerge/>
          </w:tcPr>
          <w:p w14:paraId="5C3C0E6B" w14:textId="77777777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</w:p>
        </w:tc>
        <w:tc>
          <w:tcPr>
            <w:tcW w:w="1203" w:type="dxa"/>
          </w:tcPr>
          <w:p w14:paraId="0701F5A4" w14:textId="64D8DBAA" w:rsidR="000B47BE" w:rsidRPr="0033165F" w:rsidRDefault="000B47BE" w:rsidP="000B47B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B</w:t>
            </w:r>
          </w:p>
        </w:tc>
        <w:tc>
          <w:tcPr>
            <w:tcW w:w="3827" w:type="dxa"/>
          </w:tcPr>
          <w:p w14:paraId="71395517" w14:textId="6B40EC5C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Bitácora</w:t>
            </w: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 de lectura (1°, 2° y 3° grado del nivel de educación primaria)</w:t>
            </w:r>
          </w:p>
        </w:tc>
        <w:tc>
          <w:tcPr>
            <w:tcW w:w="1537" w:type="dxa"/>
          </w:tcPr>
          <w:p w14:paraId="3F823C41" w14:textId="5D276623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12 instituciones educativas </w:t>
            </w:r>
          </w:p>
        </w:tc>
      </w:tr>
      <w:tr w:rsidR="000B47BE" w:rsidRPr="0033165F" w14:paraId="018A6C7E" w14:textId="77777777" w:rsidTr="00DC0CB2">
        <w:tc>
          <w:tcPr>
            <w:tcW w:w="1218" w:type="dxa"/>
            <w:vMerge/>
          </w:tcPr>
          <w:p w14:paraId="284E42A7" w14:textId="77777777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</w:p>
        </w:tc>
        <w:tc>
          <w:tcPr>
            <w:tcW w:w="1203" w:type="dxa"/>
          </w:tcPr>
          <w:p w14:paraId="5D5FD928" w14:textId="6E700117" w:rsidR="000B47BE" w:rsidRPr="0033165F" w:rsidRDefault="000B47BE" w:rsidP="000B47B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C</w:t>
            </w:r>
          </w:p>
        </w:tc>
        <w:tc>
          <w:tcPr>
            <w:tcW w:w="3827" w:type="dxa"/>
          </w:tcPr>
          <w:p w14:paraId="411AC13A" w14:textId="51001FF5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Video “Mi cartelera lectora” (4°, 5° y 6° grado del nivel de educación primaria)</w:t>
            </w:r>
          </w:p>
        </w:tc>
        <w:tc>
          <w:tcPr>
            <w:tcW w:w="1537" w:type="dxa"/>
          </w:tcPr>
          <w:p w14:paraId="3A73A4EA" w14:textId="780B5E84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13 instituciones educativas </w:t>
            </w:r>
          </w:p>
        </w:tc>
      </w:tr>
      <w:tr w:rsidR="000B47BE" w:rsidRPr="0033165F" w14:paraId="12E1CDCA" w14:textId="77777777" w:rsidTr="00DC0CB2">
        <w:tc>
          <w:tcPr>
            <w:tcW w:w="1218" w:type="dxa"/>
            <w:vMerge/>
          </w:tcPr>
          <w:p w14:paraId="0CFAD316" w14:textId="77777777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</w:p>
        </w:tc>
        <w:tc>
          <w:tcPr>
            <w:tcW w:w="1203" w:type="dxa"/>
          </w:tcPr>
          <w:p w14:paraId="0D80AD11" w14:textId="7BA08723" w:rsidR="000B47BE" w:rsidRPr="0033165F" w:rsidRDefault="000B47BE" w:rsidP="000B47B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D</w:t>
            </w:r>
          </w:p>
        </w:tc>
        <w:tc>
          <w:tcPr>
            <w:tcW w:w="3827" w:type="dxa"/>
          </w:tcPr>
          <w:p w14:paraId="1C7C0FE3" w14:textId="2575D0F8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Video “Mi obra favorita” (1° y 2° grado del nivel de educación secundaria</w:t>
            </w:r>
          </w:p>
        </w:tc>
        <w:tc>
          <w:tcPr>
            <w:tcW w:w="1537" w:type="dxa"/>
          </w:tcPr>
          <w:p w14:paraId="5E7A3F78" w14:textId="788F4E2F" w:rsidR="000B47BE" w:rsidRPr="0033165F" w:rsidRDefault="006704A3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08</w:t>
            </w:r>
            <w:r w:rsidR="000B47BE"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 instituciones educativas </w:t>
            </w:r>
          </w:p>
        </w:tc>
      </w:tr>
      <w:tr w:rsidR="000B47BE" w:rsidRPr="0033165F" w14:paraId="039B9E1E" w14:textId="77777777" w:rsidTr="00DC0CB2">
        <w:tc>
          <w:tcPr>
            <w:tcW w:w="1218" w:type="dxa"/>
            <w:vMerge/>
          </w:tcPr>
          <w:p w14:paraId="20C91D33" w14:textId="77777777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</w:p>
        </w:tc>
        <w:tc>
          <w:tcPr>
            <w:tcW w:w="1203" w:type="dxa"/>
          </w:tcPr>
          <w:p w14:paraId="5E71E8F2" w14:textId="040D94A2" w:rsidR="000B47BE" w:rsidRPr="0033165F" w:rsidRDefault="000B47BE" w:rsidP="000B47B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E</w:t>
            </w:r>
          </w:p>
        </w:tc>
        <w:tc>
          <w:tcPr>
            <w:tcW w:w="3827" w:type="dxa"/>
          </w:tcPr>
          <w:p w14:paraId="53026753" w14:textId="6F2F4781" w:rsidR="000B47BE" w:rsidRPr="0033165F" w:rsidRDefault="000B47BE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Pódcast “Mi obra favorita” (3°, 4° y 5° grado del nivel de educación secundaria)</w:t>
            </w:r>
          </w:p>
        </w:tc>
        <w:tc>
          <w:tcPr>
            <w:tcW w:w="1537" w:type="dxa"/>
          </w:tcPr>
          <w:p w14:paraId="1E42CC12" w14:textId="29A30609" w:rsidR="000B47BE" w:rsidRPr="0033165F" w:rsidRDefault="006704A3" w:rsidP="000B47B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08</w:t>
            </w:r>
            <w:r w:rsidR="000B47BE"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 instituciones educativas </w:t>
            </w:r>
          </w:p>
        </w:tc>
      </w:tr>
    </w:tbl>
    <w:p w14:paraId="5C05F6AC" w14:textId="6BD4F927" w:rsidR="00560004" w:rsidRPr="0033165F" w:rsidRDefault="00560004" w:rsidP="00560004">
      <w:pPr>
        <w:pStyle w:val="Sinespaciado"/>
        <w:spacing w:line="276" w:lineRule="auto"/>
        <w:ind w:left="709"/>
        <w:jc w:val="both"/>
        <w:rPr>
          <w:rFonts w:ascii="Arial Narrow" w:hAnsi="Arial Narrow" w:cs="Arial"/>
          <w:color w:val="000000" w:themeColor="text1"/>
          <w:sz w:val="22"/>
          <w:szCs w:val="22"/>
          <w:lang w:val="es-PE"/>
        </w:rPr>
      </w:pPr>
    </w:p>
    <w:p w14:paraId="37912CD3" w14:textId="30430B0C" w:rsidR="00773754" w:rsidRDefault="00773754" w:rsidP="00FC62EA">
      <w:pPr>
        <w:pStyle w:val="Sinespaciado"/>
        <w:numPr>
          <w:ilvl w:val="0"/>
          <w:numId w:val="3"/>
        </w:numPr>
        <w:spacing w:line="276" w:lineRule="auto"/>
        <w:ind w:left="709"/>
        <w:jc w:val="both"/>
        <w:rPr>
          <w:rFonts w:ascii="Arial Narrow" w:hAnsi="Arial Narrow" w:cs="Arial"/>
          <w:color w:val="000000" w:themeColor="text1"/>
          <w:sz w:val="22"/>
          <w:szCs w:val="22"/>
          <w:lang w:val="es-PE"/>
        </w:rPr>
      </w:pP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lastRenderedPageBreak/>
        <w:t xml:space="preserve">Se ha declarado los ganadores </w:t>
      </w:r>
      <w:r w:rsidR="000F462E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del </w:t>
      </w:r>
      <w:r w:rsidR="00E44BB2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>primer puesto</w:t>
      </w:r>
      <w:r w:rsidR="00E44BB2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 al tercer puesto</w:t>
      </w:r>
      <w:r w:rsidR="000F462E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 </w:t>
      </w:r>
      <w:r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 xml:space="preserve">de la etapa UGEL </w:t>
      </w:r>
      <w:r w:rsidR="00F91681" w:rsidRPr="0033165F">
        <w:rPr>
          <w:rFonts w:ascii="Arial Narrow" w:hAnsi="Arial Narrow" w:cs="Arial"/>
          <w:color w:val="000000" w:themeColor="text1"/>
          <w:sz w:val="22"/>
          <w:szCs w:val="22"/>
          <w:lang w:val="es-PE"/>
        </w:rPr>
        <w:t>a los siguientes Instituciones: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1400"/>
        <w:gridCol w:w="1369"/>
        <w:gridCol w:w="2266"/>
        <w:gridCol w:w="1394"/>
        <w:gridCol w:w="587"/>
        <w:gridCol w:w="557"/>
      </w:tblGrid>
      <w:tr w:rsidR="0033165F" w:rsidRPr="0033165F" w14:paraId="41983B53" w14:textId="77777777" w:rsidTr="0033165F">
        <w:trPr>
          <w:trHeight w:val="255"/>
        </w:trPr>
        <w:tc>
          <w:tcPr>
            <w:tcW w:w="637" w:type="dxa"/>
            <w:shd w:val="clear" w:color="000000" w:fill="BFBFBF"/>
            <w:vAlign w:val="center"/>
            <w:hideMark/>
          </w:tcPr>
          <w:p w14:paraId="3420BB1D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b/>
                <w:bCs/>
                <w:color w:val="000000"/>
              </w:rPr>
              <w:t>CAT.</w:t>
            </w:r>
          </w:p>
        </w:tc>
        <w:tc>
          <w:tcPr>
            <w:tcW w:w="1400" w:type="dxa"/>
            <w:shd w:val="clear" w:color="000000" w:fill="BFBFBF"/>
            <w:vAlign w:val="center"/>
            <w:hideMark/>
          </w:tcPr>
          <w:p w14:paraId="66B719E1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b/>
                <w:bCs/>
                <w:color w:val="000000"/>
              </w:rPr>
              <w:t>TRABAJO GANADOR</w:t>
            </w:r>
          </w:p>
        </w:tc>
        <w:tc>
          <w:tcPr>
            <w:tcW w:w="1369" w:type="dxa"/>
            <w:shd w:val="clear" w:color="000000" w:fill="BFBFBF"/>
            <w:vAlign w:val="center"/>
            <w:hideMark/>
          </w:tcPr>
          <w:p w14:paraId="1968BE7B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b/>
                <w:bCs/>
                <w:color w:val="000000"/>
              </w:rPr>
              <w:t>INSTITUCIÓN EDUCATIVA</w:t>
            </w:r>
          </w:p>
        </w:tc>
        <w:tc>
          <w:tcPr>
            <w:tcW w:w="2266" w:type="dxa"/>
            <w:shd w:val="clear" w:color="000000" w:fill="BFBFBF"/>
            <w:vAlign w:val="center"/>
            <w:hideMark/>
          </w:tcPr>
          <w:p w14:paraId="6260442E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b/>
                <w:bCs/>
                <w:color w:val="000000"/>
              </w:rPr>
              <w:t>ESTUDIANTE</w:t>
            </w:r>
          </w:p>
        </w:tc>
        <w:tc>
          <w:tcPr>
            <w:tcW w:w="1394" w:type="dxa"/>
            <w:shd w:val="clear" w:color="000000" w:fill="BFBFBF"/>
            <w:vAlign w:val="center"/>
            <w:hideMark/>
          </w:tcPr>
          <w:p w14:paraId="22248E3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b/>
                <w:bCs/>
                <w:color w:val="000000"/>
              </w:rPr>
              <w:t>ASESOR/A</w:t>
            </w:r>
          </w:p>
        </w:tc>
        <w:tc>
          <w:tcPr>
            <w:tcW w:w="0" w:type="auto"/>
            <w:shd w:val="clear" w:color="000000" w:fill="BFBFBF"/>
            <w:vAlign w:val="center"/>
            <w:hideMark/>
          </w:tcPr>
          <w:p w14:paraId="6F700D2C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b/>
                <w:bCs/>
                <w:color w:val="000000"/>
              </w:rPr>
              <w:t>PTO</w:t>
            </w:r>
          </w:p>
        </w:tc>
        <w:tc>
          <w:tcPr>
            <w:tcW w:w="0" w:type="auto"/>
            <w:shd w:val="clear" w:color="000000" w:fill="BFBFBF"/>
            <w:vAlign w:val="center"/>
            <w:hideMark/>
          </w:tcPr>
          <w:p w14:paraId="38B6383D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/>
                <w:bCs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b/>
                <w:bCs/>
                <w:color w:val="000000"/>
              </w:rPr>
              <w:t>PJE</w:t>
            </w:r>
          </w:p>
        </w:tc>
      </w:tr>
      <w:tr w:rsidR="0033165F" w:rsidRPr="0033165F" w14:paraId="413D66D0" w14:textId="77777777" w:rsidTr="0033165F">
        <w:trPr>
          <w:trHeight w:val="510"/>
        </w:trPr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14:paraId="0828BDB7" w14:textId="77777777" w:rsidR="0033165F" w:rsidRPr="0033165F" w:rsidRDefault="0033165F" w:rsidP="00EB1A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A</w:t>
            </w:r>
          </w:p>
        </w:tc>
        <w:tc>
          <w:tcPr>
            <w:tcW w:w="1400" w:type="dxa"/>
            <w:vMerge w:val="restart"/>
            <w:shd w:val="clear" w:color="000000" w:fill="FFFFFF"/>
            <w:vAlign w:val="center"/>
          </w:tcPr>
          <w:p w14:paraId="1E02D1C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  <w:color w:val="000000" w:themeColor="text1"/>
              </w:rPr>
              <w:t>“Compartimos lo que comprendimos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6D37616A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691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00A10557" w14:textId="77777777" w:rsidR="0033165F" w:rsidRPr="0033165F" w:rsidRDefault="0033165F" w:rsidP="00EB1A71">
            <w:pPr>
              <w:pStyle w:val="Sinespaciado"/>
              <w:jc w:val="both"/>
              <w:rPr>
                <w:rFonts w:ascii="Arial Narrow" w:hAnsi="Arial Narrow" w:cstheme="majorHAnsi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theme="majorHAnsi"/>
                <w:color w:val="000000" w:themeColor="text1"/>
                <w:sz w:val="22"/>
                <w:szCs w:val="22"/>
                <w:lang w:val="es-PE"/>
              </w:rPr>
              <w:t xml:space="preserve">Huaman Flores, Eimi Xiomara 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3C568863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  <w:color w:val="000000" w:themeColor="text1"/>
              </w:rPr>
              <w:t>Quilca Cusipuma, Sofía Aurelia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EBB1721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1°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A73382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57</w:t>
            </w:r>
          </w:p>
        </w:tc>
      </w:tr>
      <w:tr w:rsidR="0033165F" w:rsidRPr="0033165F" w14:paraId="093DEEEC" w14:textId="77777777" w:rsidTr="0033165F">
        <w:trPr>
          <w:trHeight w:val="510"/>
        </w:trPr>
        <w:tc>
          <w:tcPr>
            <w:tcW w:w="637" w:type="dxa"/>
            <w:vMerge/>
            <w:textDirection w:val="btLr"/>
            <w:vAlign w:val="center"/>
          </w:tcPr>
          <w:p w14:paraId="6B9E1A11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2B5AFC95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5C98A41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66DBD687" w14:textId="77777777" w:rsidR="0033165F" w:rsidRPr="0033165F" w:rsidRDefault="0033165F" w:rsidP="00EB1A71">
            <w:pPr>
              <w:pStyle w:val="Sinespaciado"/>
              <w:jc w:val="both"/>
              <w:rPr>
                <w:rFonts w:ascii="Arial Narrow" w:hAnsi="Arial Narrow" w:cstheme="majorHAnsi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theme="majorHAnsi"/>
                <w:color w:val="000000" w:themeColor="text1"/>
                <w:sz w:val="22"/>
                <w:szCs w:val="22"/>
                <w:lang w:val="es-PE"/>
              </w:rPr>
              <w:t xml:space="preserve">Huincho Quispe, Kiara Geraldine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1AC1E08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ACF223D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761426C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5C38E429" w14:textId="77777777" w:rsidTr="0033165F">
        <w:trPr>
          <w:trHeight w:val="510"/>
        </w:trPr>
        <w:tc>
          <w:tcPr>
            <w:tcW w:w="637" w:type="dxa"/>
            <w:vMerge/>
            <w:textDirection w:val="btLr"/>
            <w:vAlign w:val="center"/>
          </w:tcPr>
          <w:p w14:paraId="2803845D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29F9B935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6C42DC6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C0F27F3" w14:textId="77777777" w:rsidR="0033165F" w:rsidRPr="0033165F" w:rsidRDefault="0033165F" w:rsidP="00EB1A71">
            <w:pPr>
              <w:pStyle w:val="Sinespaciado"/>
              <w:jc w:val="both"/>
              <w:rPr>
                <w:rFonts w:ascii="Arial Narrow" w:hAnsi="Arial Narrow" w:cstheme="majorHAnsi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theme="majorHAnsi"/>
                <w:color w:val="000000" w:themeColor="text1"/>
                <w:sz w:val="22"/>
                <w:szCs w:val="22"/>
                <w:lang w:val="es-PE"/>
              </w:rPr>
              <w:t xml:space="preserve">Reginaldo Ramos, Cateryn Neftaly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4C7C73E9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D779B4B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08D6A6E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710490FD" w14:textId="77777777" w:rsidTr="0033165F">
        <w:trPr>
          <w:trHeight w:val="232"/>
        </w:trPr>
        <w:tc>
          <w:tcPr>
            <w:tcW w:w="637" w:type="dxa"/>
            <w:vMerge w:val="restart"/>
            <w:textDirection w:val="btLr"/>
            <w:vAlign w:val="center"/>
          </w:tcPr>
          <w:p w14:paraId="0D95EFCF" w14:textId="77777777" w:rsidR="0033165F" w:rsidRPr="0033165F" w:rsidRDefault="0033165F" w:rsidP="00EB1A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A</w:t>
            </w:r>
          </w:p>
        </w:tc>
        <w:tc>
          <w:tcPr>
            <w:tcW w:w="1400" w:type="dxa"/>
            <w:vMerge w:val="restart"/>
            <w:shd w:val="clear" w:color="000000" w:fill="FFFFFF"/>
            <w:vAlign w:val="center"/>
          </w:tcPr>
          <w:p w14:paraId="4C1D95C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  <w:color w:val="000000" w:themeColor="text1"/>
              </w:rPr>
              <w:t>“Compartimos lo que comprendimos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26084C10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355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275AC7F2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 xml:space="preserve">Bonifaz Gutierrez, Julieth Doris 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60B5695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Huamani Lima Olga Lidia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A9784C1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2°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1CC988A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53</w:t>
            </w:r>
          </w:p>
        </w:tc>
      </w:tr>
      <w:tr w:rsidR="0033165F" w:rsidRPr="0033165F" w14:paraId="382084F0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573B3637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159BC303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1394F434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4692583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 xml:space="preserve">Caceres Yalle, Emerson David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60D0FC63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C6F4E16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5137FF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6D4831D3" w14:textId="77777777" w:rsidTr="0033165F">
        <w:trPr>
          <w:trHeight w:val="254"/>
        </w:trPr>
        <w:tc>
          <w:tcPr>
            <w:tcW w:w="637" w:type="dxa"/>
            <w:vMerge/>
            <w:textDirection w:val="btLr"/>
            <w:vAlign w:val="center"/>
          </w:tcPr>
          <w:p w14:paraId="5298C819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4A4149E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45BD5FE3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0D14650E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 xml:space="preserve">Caceres Yalle, Jesús Noe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6275788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F9E37A6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3C9BC44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7B11A0E7" w14:textId="77777777" w:rsidTr="0033165F">
        <w:trPr>
          <w:trHeight w:val="510"/>
        </w:trPr>
        <w:tc>
          <w:tcPr>
            <w:tcW w:w="637" w:type="dxa"/>
            <w:vMerge/>
            <w:textDirection w:val="btLr"/>
            <w:vAlign w:val="center"/>
          </w:tcPr>
          <w:p w14:paraId="05AC638B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4173709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04B300F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6238A85E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 xml:space="preserve">Junes De la Cruz, Kiara Estefany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32A01789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2B3A02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0132F7E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6ABA5BF5" w14:textId="77777777" w:rsidTr="0033165F">
        <w:trPr>
          <w:trHeight w:val="510"/>
        </w:trPr>
        <w:tc>
          <w:tcPr>
            <w:tcW w:w="637" w:type="dxa"/>
            <w:vMerge/>
            <w:textDirection w:val="btLr"/>
            <w:vAlign w:val="center"/>
          </w:tcPr>
          <w:p w14:paraId="6E56BD98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10B46BA1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7491B941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157CF48B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 xml:space="preserve">Morales Oncebay, Luciana Victoria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75BE2AC5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B7BC33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5FC4A46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05E160F4" w14:textId="77777777" w:rsidTr="0033165F">
        <w:trPr>
          <w:trHeight w:val="344"/>
        </w:trPr>
        <w:tc>
          <w:tcPr>
            <w:tcW w:w="637" w:type="dxa"/>
            <w:vMerge/>
            <w:textDirection w:val="btLr"/>
            <w:vAlign w:val="center"/>
          </w:tcPr>
          <w:p w14:paraId="0A66C204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232DB82C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2BFF239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7605F74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 xml:space="preserve">Yalle Flores, Julio Sebastián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5DEC564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EB7BD62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9E94AA4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638D8FB3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32512F5B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  <w:vAlign w:val="center"/>
          </w:tcPr>
          <w:p w14:paraId="6F92912B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64D81A0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16B5EA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García Quelca, Yoissy Marilu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1F1BEE6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D960AA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022D68C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5C922715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48CEB3DF" w14:textId="77777777" w:rsidR="0033165F" w:rsidRPr="0033165F" w:rsidRDefault="0033165F" w:rsidP="00EB1A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B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3CD756C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Lectura compartida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2C2968F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22153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4BAD7113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  <w:color w:val="000000" w:themeColor="text1"/>
              </w:rPr>
              <w:t>Cruzado Urbina Dwght Williams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57D7C47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Vanessa Elizabeth Ticona Tambra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B98C58D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1°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EDF6E29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69EBE7C8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6DF24B22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shd w:val="clear" w:color="000000" w:fill="FFFFFF"/>
          </w:tcPr>
          <w:p w14:paraId="033956E2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Lectura compartida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49C6D592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Calibri" w:hAnsi="Arial Narrow" w:cstheme="majorHAnsi"/>
                <w:color w:val="000000"/>
              </w:rPr>
              <w:t>22188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6BFC281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Yaneth Maritza Quiquia Marquina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439AFA55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Lisbet Anali Alejos Chávez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B82720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2°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65C9C7B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30A60311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1A27E057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shd w:val="clear" w:color="000000" w:fill="FFFFFF"/>
          </w:tcPr>
          <w:p w14:paraId="06D626A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Lectura compartida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14:paraId="60966FBF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Calibri" w:hAnsi="Arial Narrow" w:cstheme="majorHAnsi"/>
                <w:color w:val="000000"/>
              </w:rPr>
              <w:t>22181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0649D55F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Favio Rey Laura Vilca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14:paraId="598B4EF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Renee Vilca Choque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0612F1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3°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B57C179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2D826E42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6BD08149" w14:textId="77777777" w:rsidR="0033165F" w:rsidRPr="0033165F" w:rsidRDefault="0033165F" w:rsidP="00EB1A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C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38FCACC1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507C3CDB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 w:rsidRPr="0033165F">
              <w:rPr>
                <w:rFonts w:ascii="Arial Narrow" w:eastAsia="Calibri" w:hAnsi="Arial Narrow" w:cstheme="majorHAnsi"/>
                <w:color w:val="000000"/>
              </w:rPr>
              <w:t>22153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4937881B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</w:rPr>
              <w:t>Floriluz Rosaluz Nuñez Yarasca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726D58E2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</w:rPr>
              <w:t>Shamanta Dallam Gabino Mendoza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7F7D793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1°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A161DD0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5C6F2402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7FCCAE91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6A51F3A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64FD14A0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C0D187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</w:rPr>
              <w:t>Jhorday Kelvin Pumacanchari Cusiatado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7D714F7E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F039E0A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8D2DCD8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2596AAEB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2EC53CE4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5FBDBA5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0CA2685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4D895EB8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 w:cstheme="majorHAnsi"/>
              </w:rPr>
              <w:t>Alex Samir Echevarria Huamantupa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2A038A84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4E5C357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D83D531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2490F028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2027C55A" w14:textId="77777777" w:rsidR="0033165F" w:rsidRPr="0033165F" w:rsidRDefault="0033165F" w:rsidP="00EB1A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C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30CAC83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/>
              </w:rPr>
              <w:t>“La valentía nos hace fuertes”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6E6FBA7F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 w:rsidRPr="0033165F">
              <w:rPr>
                <w:rFonts w:ascii="Arial Narrow" w:eastAsia="Calibri" w:hAnsi="Arial Narrow" w:cstheme="majorHAnsi"/>
                <w:color w:val="000000"/>
              </w:rPr>
              <w:t>22023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4F529624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  <w:p w14:paraId="2E56D499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="Calibri"/>
                <w:color w:val="000000"/>
                <w:lang w:val="en-US"/>
              </w:rPr>
              <w:t>Lizeth Maily Huamán Huamán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5426AC2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="Calibri"/>
                <w:color w:val="000000"/>
                <w:lang w:val="en-US"/>
              </w:rPr>
              <w:t>Veronica Francy Gala Flores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AA815D5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2°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D5A8444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103</w:t>
            </w:r>
          </w:p>
        </w:tc>
      </w:tr>
      <w:tr w:rsidR="0033165F" w:rsidRPr="0033165F" w14:paraId="0D056BAD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675A04FF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037E9C02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2B33A563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775C8454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  <w:p w14:paraId="334D81A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="Calibri"/>
                <w:color w:val="000000"/>
                <w:lang w:val="en-US"/>
              </w:rPr>
              <w:t>Joaquin Santiago Quispe Condeña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3F73B650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5260250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E339C71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5DED5D75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24009069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44B0C757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4CDC1B1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3308FE74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  <w:p w14:paraId="7B167696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="Calibri"/>
                <w:color w:val="000000"/>
                <w:lang w:val="en-US"/>
              </w:rPr>
              <w:t>Andre Isaias Ventura Albujar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27D05F84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FED0AB7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3C0FE6C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01F58D5C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762744BE" w14:textId="77777777" w:rsidR="0033165F" w:rsidRPr="0033165F" w:rsidRDefault="0033165F" w:rsidP="00EB1A7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C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5B8514CC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/>
              </w:rPr>
              <w:t>“La valentía nos hace fuertes”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1B7BC5FB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 w:rsidRPr="0033165F">
              <w:rPr>
                <w:rFonts w:ascii="Arial Narrow" w:eastAsia="Calibri" w:hAnsi="Arial Narrow" w:cstheme="majorHAnsi"/>
                <w:color w:val="000000"/>
              </w:rPr>
              <w:t>22595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7666E8E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/>
              </w:rPr>
              <w:t>Arteaga Flores, Thait Saori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6502B585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/>
              </w:rPr>
              <w:t>Carlos Alberto Ore Alfaro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3FA9F09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3°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0B3EF71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eastAsia="Times New Roman" w:hAnsi="Arial Narrow" w:cstheme="majorHAnsi"/>
                <w:color w:val="000000"/>
              </w:rPr>
              <w:t>102</w:t>
            </w:r>
          </w:p>
        </w:tc>
      </w:tr>
      <w:tr w:rsidR="0033165F" w:rsidRPr="0033165F" w14:paraId="0F8A4651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443CA497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6583081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6EDAB6B8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7A0928D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/>
              </w:rPr>
              <w:t>Ramírez Yachi, Kathian Rosse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4622FFAB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7B711CC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5328E4F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526E9F8F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46B84E31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279C938E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3CD57BB0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64F6E541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 w:rsidRPr="0033165F">
              <w:rPr>
                <w:rFonts w:ascii="Arial Narrow" w:hAnsi="Arial Narrow"/>
              </w:rPr>
              <w:t>Quispe Ramirez, Nelly Mary Cielo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6EC5D20A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617CB42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9DD861B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3F9BD8CB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2F282FA2" w14:textId="53E2B7A0" w:rsidR="0033165F" w:rsidRPr="0033165F" w:rsidRDefault="0033165F" w:rsidP="0033165F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D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33B82DFF" w14:textId="3F75B776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Warma Kuyay de José maría Arguedas 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3BC968CD" w14:textId="4ED20EE6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>
              <w:rPr>
                <w:rFonts w:ascii="Arial Narrow" w:eastAsia="Calibri" w:hAnsi="Arial Narrow" w:cstheme="majorHAnsi"/>
                <w:color w:val="000000"/>
              </w:rPr>
              <w:t>IIEE Santa Teresita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38C66028" w14:textId="7FA7C480" w:rsidR="0033165F" w:rsidRPr="0033165F" w:rsidRDefault="0033165F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Arroyo Navarro, Etmer Josue 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2D63B6A6" w14:textId="13EEF889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Zevallos Ochoa Carmen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562C928" w14:textId="3E9D2573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1°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9CBEEFB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5F8FFDE4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6FECC3EE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69257692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5D42BBA5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64258567" w14:textId="32125FD7" w:rsidR="0033165F" w:rsidRPr="0033165F" w:rsidRDefault="0033165F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Parra Huaroto, Abrhil Oriana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0E7B9FCE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7AE5E14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75C009B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3165F" w:rsidRPr="0033165F" w14:paraId="0084B134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7016E65D" w14:textId="77777777" w:rsidR="0033165F" w:rsidRPr="0033165F" w:rsidRDefault="0033165F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39908209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77D95DAC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68EB777C" w14:textId="02A7CE88" w:rsidR="0033165F" w:rsidRPr="0033165F" w:rsidRDefault="0033165F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Yauricaza Díaz, Brysayda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2C53AE62" w14:textId="77777777" w:rsidR="0033165F" w:rsidRPr="0033165F" w:rsidRDefault="0033165F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155B361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FCF588B" w14:textId="77777777" w:rsidR="0033165F" w:rsidRPr="0033165F" w:rsidRDefault="0033165F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BF3C1A" w:rsidRPr="0033165F" w14:paraId="466BADF8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4FCB401A" w14:textId="4722F800" w:rsidR="00BF3C1A" w:rsidRPr="0033165F" w:rsidRDefault="00BF3C1A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D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4366F372" w14:textId="11EF7BC2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El sueño del pongo José María Arguedas 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5F9639A0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212D8778" w14:textId="5B745946" w:rsidR="00BF3C1A" w:rsidRPr="0033165F" w:rsidRDefault="00BF3C1A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Flores Palomino, Daremi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6AB2BFFD" w14:textId="725FC850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Soto Gutierrez Marleny Yris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67C2BFE" w14:textId="547BF9F0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2°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4B09C5E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BF3C1A" w:rsidRPr="0033165F" w14:paraId="16301735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578CCAA6" w14:textId="77777777" w:rsidR="00BF3C1A" w:rsidRPr="0033165F" w:rsidRDefault="00BF3C1A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4F471EB1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767144B7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72660734" w14:textId="5FF2BF91" w:rsidR="00BF3C1A" w:rsidRPr="0033165F" w:rsidRDefault="00BF3C1A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Escobar Quispe, Lucero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4F2F574B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634A665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CE05BD8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BF3C1A" w:rsidRPr="0033165F" w14:paraId="0C42FC5B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6110FAE6" w14:textId="77777777" w:rsidR="00BF3C1A" w:rsidRPr="0033165F" w:rsidRDefault="00BF3C1A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63764509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4B43514C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7092A114" w14:textId="06CF71E6" w:rsidR="00BF3C1A" w:rsidRPr="0033165F" w:rsidRDefault="00BF3C1A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Espinoza Bellido, Analia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443A7F9D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33E93E9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2BD1E5F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BF3C1A" w:rsidRPr="0033165F" w14:paraId="309A99CE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39FF11AF" w14:textId="53BBC33D" w:rsidR="00BF3C1A" w:rsidRPr="0033165F" w:rsidRDefault="00BF3C1A" w:rsidP="00BF3C1A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D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692F546C" w14:textId="77777777" w:rsidR="00BF3C1A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Warma kuyay</w:t>
            </w:r>
          </w:p>
          <w:p w14:paraId="0956345A" w14:textId="22BF38AF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José María Arguedas 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4B232900" w14:textId="1CDE415C" w:rsidR="00BF3C1A" w:rsidRPr="0033165F" w:rsidRDefault="00BF3C1A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>
              <w:rPr>
                <w:rFonts w:ascii="Arial Narrow" w:eastAsia="Calibri" w:hAnsi="Arial Narrow" w:cstheme="majorHAnsi"/>
                <w:color w:val="000000"/>
              </w:rPr>
              <w:t xml:space="preserve">IIEE Celestino Manchego Muñoz 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1EE8C9B5" w14:textId="3FA0343E" w:rsidR="00BF3C1A" w:rsidRDefault="00BF3C1A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Campos Quiquia, Andrea Iveth 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638EDD06" w14:textId="4211C73B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García Cabrera Jossy Liz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AC218D3" w14:textId="75901546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3°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33F5B34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BF3C1A" w:rsidRPr="0033165F" w14:paraId="649647E1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54526E66" w14:textId="77777777" w:rsidR="00BF3C1A" w:rsidRPr="0033165F" w:rsidRDefault="00BF3C1A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796221E2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44BACB58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4D17CCB4" w14:textId="77777777" w:rsidR="00BF3C1A" w:rsidRDefault="00BF3C1A" w:rsidP="00EB1A7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2514F826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0808CB8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EA32A30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BF3C1A" w:rsidRPr="0033165F" w14:paraId="44C744D3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66BFA747" w14:textId="77777777" w:rsidR="00BF3C1A" w:rsidRPr="0033165F" w:rsidRDefault="00BF3C1A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61814A0C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3802A6D8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8C7894E" w14:textId="77777777" w:rsidR="00BF3C1A" w:rsidRDefault="00BF3C1A" w:rsidP="00EB1A7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79EB5132" w14:textId="77777777" w:rsidR="00BF3C1A" w:rsidRPr="0033165F" w:rsidRDefault="00BF3C1A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396DF87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E0A1B54" w14:textId="77777777" w:rsidR="00BF3C1A" w:rsidRPr="0033165F" w:rsidRDefault="00BF3C1A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E4B4C" w:rsidRPr="0033165F" w14:paraId="50B0B704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518FC344" w14:textId="756050E0" w:rsidR="003E4B4C" w:rsidRPr="0033165F" w:rsidRDefault="003E4B4C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E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20CA885E" w14:textId="77777777" w:rsidR="003E4B4C" w:rsidRDefault="003E4B4C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Romeo y julieta</w:t>
            </w:r>
          </w:p>
          <w:p w14:paraId="1342DDB9" w14:textId="4DBED717" w:rsidR="003E4B4C" w:rsidRPr="0033165F" w:rsidRDefault="003E4B4C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William Shakespeare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0740C9C4" w14:textId="28F88DDD" w:rsidR="003E4B4C" w:rsidRPr="0033165F" w:rsidRDefault="003E4B4C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IIEE Libertador Simón Bolivar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5B892996" w14:textId="25B653A2" w:rsidR="003E4B4C" w:rsidRDefault="003E4B4C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Anyoza carrasco, Rosa Angelly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380D40FA" w14:textId="6118B596" w:rsidR="003E4B4C" w:rsidRPr="0033165F" w:rsidRDefault="003E4B4C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Boga Yataco, José Alfredo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F82765B" w14:textId="7DE37B0E" w:rsidR="003E4B4C" w:rsidRPr="0033165F" w:rsidRDefault="003E4B4C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1°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B038275" w14:textId="77777777" w:rsidR="003E4B4C" w:rsidRPr="0033165F" w:rsidRDefault="003E4B4C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E4B4C" w:rsidRPr="0033165F" w14:paraId="5614EB27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12C74590" w14:textId="77777777" w:rsidR="003E4B4C" w:rsidRPr="0033165F" w:rsidRDefault="003E4B4C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01C46CA6" w14:textId="77777777" w:rsidR="003E4B4C" w:rsidRPr="0033165F" w:rsidRDefault="003E4B4C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6788CCC8" w14:textId="77777777" w:rsidR="003E4B4C" w:rsidRPr="0033165F" w:rsidRDefault="003E4B4C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06250282" w14:textId="53C20F9D" w:rsidR="003E4B4C" w:rsidRDefault="003E4B4C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Revatta Alvitres, Milagros Mabel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54DDE448" w14:textId="77777777" w:rsidR="003E4B4C" w:rsidRPr="0033165F" w:rsidRDefault="003E4B4C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F8B7AB1" w14:textId="77777777" w:rsidR="003E4B4C" w:rsidRPr="0033165F" w:rsidRDefault="003E4B4C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4EEBEA8" w14:textId="77777777" w:rsidR="003E4B4C" w:rsidRPr="0033165F" w:rsidRDefault="003E4B4C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3E4B4C" w:rsidRPr="0033165F" w14:paraId="31675A23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43C5568E" w14:textId="77777777" w:rsidR="003E4B4C" w:rsidRPr="0033165F" w:rsidRDefault="003E4B4C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049657C9" w14:textId="77777777" w:rsidR="003E4B4C" w:rsidRPr="0033165F" w:rsidRDefault="003E4B4C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16B27777" w14:textId="77777777" w:rsidR="003E4B4C" w:rsidRPr="0033165F" w:rsidRDefault="003E4B4C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79DC19B" w14:textId="151A6B3E" w:rsidR="003E4B4C" w:rsidRDefault="003E4B4C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Encalada Huamaní, Wilmer Aldair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5A194C0C" w14:textId="77777777" w:rsidR="003E4B4C" w:rsidRPr="0033165F" w:rsidRDefault="003E4B4C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787420D" w14:textId="77777777" w:rsidR="003E4B4C" w:rsidRPr="0033165F" w:rsidRDefault="003E4B4C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AFDB075" w14:textId="77777777" w:rsidR="003E4B4C" w:rsidRPr="0033165F" w:rsidRDefault="003E4B4C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240555" w:rsidRPr="0033165F" w14:paraId="64CBF65A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2C7AC627" w14:textId="0ACC8A4B" w:rsidR="00240555" w:rsidRPr="0033165F" w:rsidRDefault="00240555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E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7D108F5F" w14:textId="13D0E8DA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Yawar fiesta 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7F591B1B" w14:textId="568B6619" w:rsidR="00240555" w:rsidRPr="0033165F" w:rsidRDefault="00240555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>
              <w:rPr>
                <w:rFonts w:ascii="Arial Narrow" w:eastAsia="Calibri" w:hAnsi="Arial Narrow" w:cstheme="majorHAnsi"/>
                <w:color w:val="000000"/>
              </w:rPr>
              <w:t>Celestino Manchego Muñoz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1871D4B8" w14:textId="1352AAF5" w:rsidR="00240555" w:rsidRDefault="00240555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Baquerizo Cristpin, Karen Luz 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61FA5EB3" w14:textId="0C34CC6B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Licas Yarasca, Mariel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D0FDA48" w14:textId="5C574ABD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2°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435F384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240555" w:rsidRPr="0033165F" w14:paraId="593C4901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2CC17363" w14:textId="77777777" w:rsidR="00240555" w:rsidRPr="0033165F" w:rsidRDefault="00240555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14747A07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537A28F2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1081B3EB" w14:textId="02FAD9CA" w:rsidR="00240555" w:rsidRDefault="00240555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Pariona Huaracc, Lisandra Jennifer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5ADFF657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5CFA5BBE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B9E76B2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240555" w:rsidRPr="0033165F" w14:paraId="54C14767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3BE947B6" w14:textId="77777777" w:rsidR="00240555" w:rsidRPr="0033165F" w:rsidRDefault="00240555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7F70E003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284EDD8F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74968433" w14:textId="7BE5DBF9" w:rsidR="00240555" w:rsidRDefault="00240555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Castro Inuma, Magno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4D5A7CC8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371DFFF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2AAFD38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240555" w:rsidRPr="0033165F" w14:paraId="6946D608" w14:textId="77777777" w:rsidTr="0033165F">
        <w:trPr>
          <w:trHeight w:val="264"/>
        </w:trPr>
        <w:tc>
          <w:tcPr>
            <w:tcW w:w="637" w:type="dxa"/>
            <w:vMerge w:val="restart"/>
            <w:textDirection w:val="btLr"/>
            <w:vAlign w:val="center"/>
          </w:tcPr>
          <w:p w14:paraId="0C7EB9F1" w14:textId="5D8DE771" w:rsidR="00240555" w:rsidRPr="0033165F" w:rsidRDefault="00240555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E</w:t>
            </w:r>
          </w:p>
        </w:tc>
        <w:tc>
          <w:tcPr>
            <w:tcW w:w="1400" w:type="dxa"/>
            <w:vMerge w:val="restart"/>
            <w:shd w:val="clear" w:color="000000" w:fill="FFFFFF"/>
          </w:tcPr>
          <w:p w14:paraId="74B00978" w14:textId="43C81312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Fausto de Goethe</w:t>
            </w:r>
          </w:p>
        </w:tc>
        <w:tc>
          <w:tcPr>
            <w:tcW w:w="1369" w:type="dxa"/>
            <w:vMerge w:val="restart"/>
            <w:shd w:val="clear" w:color="000000" w:fill="FFFFFF"/>
            <w:vAlign w:val="center"/>
          </w:tcPr>
          <w:p w14:paraId="20684645" w14:textId="3AE26F16" w:rsidR="00240555" w:rsidRPr="0033165F" w:rsidRDefault="00240555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  <w:r>
              <w:rPr>
                <w:rFonts w:ascii="Arial Narrow" w:eastAsia="Calibri" w:hAnsi="Arial Narrow" w:cstheme="majorHAnsi"/>
                <w:color w:val="000000"/>
              </w:rPr>
              <w:t xml:space="preserve">IIEE San Felipe </w:t>
            </w:r>
          </w:p>
        </w:tc>
        <w:tc>
          <w:tcPr>
            <w:tcW w:w="2266" w:type="dxa"/>
            <w:shd w:val="clear" w:color="000000" w:fill="FFFFFF"/>
            <w:vAlign w:val="center"/>
          </w:tcPr>
          <w:p w14:paraId="5B5C7A57" w14:textId="0EB39CC6" w:rsidR="00240555" w:rsidRDefault="00240555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Ventura Jayo, Gimena 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</w:tcPr>
          <w:p w14:paraId="05CE3B11" w14:textId="00E2E44C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 xml:space="preserve">Calderon Huaroto Sonia Angélica 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3BCBE63" w14:textId="6523CD03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>
              <w:rPr>
                <w:rFonts w:ascii="Arial Narrow" w:eastAsia="Times New Roman" w:hAnsi="Arial Narrow" w:cstheme="majorHAnsi"/>
                <w:color w:val="000000"/>
              </w:rPr>
              <w:t>3°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AE0B32F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240555" w:rsidRPr="0033165F" w14:paraId="3759170E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26C44505" w14:textId="77777777" w:rsidR="00240555" w:rsidRDefault="00240555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52989D64" w14:textId="77777777" w:rsidR="00240555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43DAF798" w14:textId="77777777" w:rsidR="00240555" w:rsidRDefault="00240555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42595C22" w14:textId="0C8AB530" w:rsidR="00240555" w:rsidRDefault="00240555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Yauricasa Jayo, Anderson Smith 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79305CFD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F6C518B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09811040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  <w:tr w:rsidR="00240555" w:rsidRPr="0033165F" w14:paraId="7A42E896" w14:textId="77777777" w:rsidTr="0033165F">
        <w:trPr>
          <w:trHeight w:val="264"/>
        </w:trPr>
        <w:tc>
          <w:tcPr>
            <w:tcW w:w="637" w:type="dxa"/>
            <w:vMerge/>
            <w:textDirection w:val="btLr"/>
            <w:vAlign w:val="center"/>
          </w:tcPr>
          <w:p w14:paraId="182A4B4D" w14:textId="77777777" w:rsidR="00240555" w:rsidRDefault="00240555" w:rsidP="00EB1A71">
            <w:pPr>
              <w:spacing w:after="0" w:line="240" w:lineRule="auto"/>
              <w:ind w:left="113" w:right="113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400" w:type="dxa"/>
            <w:vMerge/>
            <w:shd w:val="clear" w:color="000000" w:fill="FFFFFF"/>
          </w:tcPr>
          <w:p w14:paraId="299780DF" w14:textId="77777777" w:rsidR="00240555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1369" w:type="dxa"/>
            <w:vMerge/>
            <w:shd w:val="clear" w:color="000000" w:fill="FFFFFF"/>
            <w:vAlign w:val="center"/>
          </w:tcPr>
          <w:p w14:paraId="3437B1D2" w14:textId="77777777" w:rsidR="00240555" w:rsidRDefault="00240555" w:rsidP="00EB1A71">
            <w:pPr>
              <w:spacing w:after="0" w:line="240" w:lineRule="auto"/>
              <w:rPr>
                <w:rFonts w:ascii="Arial Narrow" w:eastAsia="Calibri" w:hAnsi="Arial Narrow" w:cstheme="majorHAnsi"/>
                <w:color w:val="000000"/>
              </w:rPr>
            </w:pPr>
          </w:p>
        </w:tc>
        <w:tc>
          <w:tcPr>
            <w:tcW w:w="2266" w:type="dxa"/>
            <w:shd w:val="clear" w:color="000000" w:fill="FFFFFF"/>
            <w:vAlign w:val="center"/>
          </w:tcPr>
          <w:p w14:paraId="57AD91B7" w14:textId="3FF2EE69" w:rsidR="00240555" w:rsidRDefault="00240555" w:rsidP="00EB1A7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Jayo Eslava, Denys Hailton</w:t>
            </w:r>
          </w:p>
        </w:tc>
        <w:tc>
          <w:tcPr>
            <w:tcW w:w="1394" w:type="dxa"/>
            <w:vMerge/>
            <w:shd w:val="clear" w:color="000000" w:fill="FFFFFF"/>
            <w:vAlign w:val="center"/>
          </w:tcPr>
          <w:p w14:paraId="38BBFDCF" w14:textId="77777777" w:rsidR="00240555" w:rsidRPr="0033165F" w:rsidRDefault="00240555" w:rsidP="00EB1A71">
            <w:pPr>
              <w:spacing w:after="0" w:line="240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F04D05C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16BA0AF4" w14:textId="77777777" w:rsidR="00240555" w:rsidRPr="0033165F" w:rsidRDefault="00240555" w:rsidP="00EB1A7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</w:tc>
      </w:tr>
    </w:tbl>
    <w:p w14:paraId="6235C231" w14:textId="77777777" w:rsidR="00F91681" w:rsidRPr="0033165F" w:rsidRDefault="00F91681" w:rsidP="00F91681">
      <w:pPr>
        <w:pStyle w:val="Sinespaciado"/>
        <w:spacing w:line="276" w:lineRule="auto"/>
        <w:ind w:left="709"/>
        <w:jc w:val="both"/>
        <w:rPr>
          <w:rFonts w:ascii="Arial Narrow" w:hAnsi="Arial Narrow" w:cs="Arial"/>
          <w:color w:val="000000" w:themeColor="text1"/>
          <w:sz w:val="22"/>
          <w:szCs w:val="22"/>
          <w:lang w:val="es-PE"/>
        </w:rPr>
      </w:pPr>
    </w:p>
    <w:p w14:paraId="0FEFADBB" w14:textId="77777777" w:rsidR="00773754" w:rsidRPr="0033165F" w:rsidRDefault="00773754" w:rsidP="00FC62EA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Malgun Gothic" w:hAnsi="Arial Narrow" w:cs="Arial"/>
          <w:b/>
          <w:color w:val="000000" w:themeColor="text1"/>
          <w:sz w:val="22"/>
          <w:szCs w:val="22"/>
          <w:u w:val="single"/>
          <w:lang w:val="es-PE"/>
        </w:rPr>
      </w:pPr>
      <w:r w:rsidRPr="0033165F">
        <w:rPr>
          <w:rFonts w:ascii="Arial Narrow" w:eastAsia="Malgun Gothic" w:hAnsi="Arial Narrow" w:cs="Arial"/>
          <w:b/>
          <w:color w:val="000000" w:themeColor="text1"/>
          <w:sz w:val="22"/>
          <w:szCs w:val="22"/>
          <w:u w:val="single"/>
          <w:lang w:val="es-PE"/>
        </w:rPr>
        <w:t>RECOMENDACIONES:</w:t>
      </w:r>
    </w:p>
    <w:p w14:paraId="78E8A67D" w14:textId="77777777" w:rsidR="00773754" w:rsidRPr="0033165F" w:rsidRDefault="00773754" w:rsidP="00FC62EA">
      <w:pPr>
        <w:pStyle w:val="Prrafodelista"/>
        <w:spacing w:line="276" w:lineRule="auto"/>
        <w:ind w:left="567"/>
        <w:jc w:val="both"/>
        <w:rPr>
          <w:rFonts w:ascii="Arial Narrow" w:eastAsia="Malgun Gothic" w:hAnsi="Arial Narrow" w:cs="Arial"/>
          <w:b/>
          <w:color w:val="000000" w:themeColor="text1"/>
          <w:sz w:val="22"/>
          <w:szCs w:val="22"/>
          <w:u w:val="single"/>
          <w:lang w:val="es-PE"/>
        </w:rPr>
      </w:pPr>
    </w:p>
    <w:p w14:paraId="1047F529" w14:textId="6439BC99" w:rsidR="00773754" w:rsidRDefault="00217561" w:rsidP="00FC62E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</w:pPr>
      <w:r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 xml:space="preserve">Declarar </w:t>
      </w:r>
      <w:r w:rsidR="00773754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 xml:space="preserve">mediante Resolución Directoral </w:t>
      </w:r>
      <w:r w:rsidR="00D566A8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 xml:space="preserve">a los </w:t>
      </w:r>
      <w:r w:rsidR="00773754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>ganadores del</w:t>
      </w:r>
      <w:r w:rsidR="00DC0CB2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 xml:space="preserve"> Concurso </w:t>
      </w:r>
      <w:r w:rsidR="00AD4106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>Nacional de</w:t>
      </w:r>
      <w:r w:rsidR="00DC0CB2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 xml:space="preserve"> comprensión Lect</w:t>
      </w:r>
      <w:r w:rsidR="000F462E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>o</w:t>
      </w:r>
      <w:r w:rsidR="00DC0CB2"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>ra “El Perú Lee” ejecutado en la UGEL Huaytará:</w:t>
      </w:r>
    </w:p>
    <w:p w14:paraId="6F45CFC1" w14:textId="77777777" w:rsidR="00E44BB2" w:rsidRPr="0033165F" w:rsidRDefault="00E44BB2" w:rsidP="00E44BB2">
      <w:pPr>
        <w:pStyle w:val="Prrafodelista"/>
        <w:spacing w:line="276" w:lineRule="auto"/>
        <w:ind w:left="928"/>
        <w:jc w:val="both"/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</w:pPr>
    </w:p>
    <w:tbl>
      <w:tblPr>
        <w:tblStyle w:val="Tablaconcuadrcula"/>
        <w:tblW w:w="7791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2"/>
        <w:gridCol w:w="4252"/>
      </w:tblGrid>
      <w:tr w:rsidR="0033165F" w:rsidRPr="0033165F" w14:paraId="1390424C" w14:textId="77777777" w:rsidTr="0033165F">
        <w:tc>
          <w:tcPr>
            <w:tcW w:w="704" w:type="dxa"/>
            <w:shd w:val="clear" w:color="auto" w:fill="BFBFBF" w:themeFill="background1" w:themeFillShade="BF"/>
          </w:tcPr>
          <w:p w14:paraId="08CA5C82" w14:textId="77777777" w:rsidR="0033165F" w:rsidRPr="0033165F" w:rsidRDefault="0033165F" w:rsidP="00EB1A71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CAT.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64B8F50" w14:textId="77777777" w:rsidR="0033165F" w:rsidRPr="0033165F" w:rsidRDefault="0033165F" w:rsidP="00EB1A71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PRODUCTO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BC5D0B9" w14:textId="77777777" w:rsidR="0033165F" w:rsidRPr="0033165F" w:rsidRDefault="0033165F" w:rsidP="00EB1A71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IIEE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5EE508D2" w14:textId="77777777" w:rsidR="0033165F" w:rsidRPr="0033165F" w:rsidRDefault="0033165F" w:rsidP="00EB1A71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proofErr w:type="gramStart"/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ESTUDIANTES  /</w:t>
            </w:r>
            <w:proofErr w:type="gramEnd"/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 ASESOR </w:t>
            </w:r>
          </w:p>
        </w:tc>
      </w:tr>
      <w:tr w:rsidR="0033165F" w:rsidRPr="0033165F" w14:paraId="156D5B0C" w14:textId="77777777" w:rsidTr="0033165F">
        <w:tc>
          <w:tcPr>
            <w:tcW w:w="704" w:type="dxa"/>
          </w:tcPr>
          <w:p w14:paraId="204C2791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A</w:t>
            </w:r>
          </w:p>
        </w:tc>
        <w:tc>
          <w:tcPr>
            <w:tcW w:w="1843" w:type="dxa"/>
          </w:tcPr>
          <w:p w14:paraId="2496A3DE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Video “Compartimos lo que comprendimos” (aula de 5 años del nivel de educación inicial)</w:t>
            </w:r>
          </w:p>
        </w:tc>
        <w:tc>
          <w:tcPr>
            <w:tcW w:w="992" w:type="dxa"/>
          </w:tcPr>
          <w:p w14:paraId="42194C59" w14:textId="77777777" w:rsidR="0033165F" w:rsidRPr="0033165F" w:rsidRDefault="0033165F" w:rsidP="00EB1A71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691</w:t>
            </w:r>
          </w:p>
        </w:tc>
        <w:tc>
          <w:tcPr>
            <w:tcW w:w="4252" w:type="dxa"/>
          </w:tcPr>
          <w:p w14:paraId="5F92BDDC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Estudiante </w:t>
            </w:r>
          </w:p>
          <w:p w14:paraId="1B8A7E5C" w14:textId="4C032F7B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Huam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á</w:t>
            </w: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n Flores, Eimi Xiomara </w:t>
            </w:r>
          </w:p>
          <w:p w14:paraId="2B1E564E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Huincho Quispe, Kiara Geraldine </w:t>
            </w:r>
          </w:p>
          <w:p w14:paraId="45E1C1BB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Reginaldo Ramos, Cateryn Neftaly </w:t>
            </w:r>
          </w:p>
          <w:p w14:paraId="00D20325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Asesor</w:t>
            </w:r>
          </w:p>
          <w:p w14:paraId="13CF5E9D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proofErr w:type="gramStart"/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Quilca  Cusipuma</w:t>
            </w:r>
            <w:proofErr w:type="gramEnd"/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, Sofía Aurelia </w:t>
            </w:r>
          </w:p>
        </w:tc>
      </w:tr>
      <w:tr w:rsidR="0033165F" w:rsidRPr="0033165F" w14:paraId="6B353754" w14:textId="77777777" w:rsidTr="0033165F">
        <w:tc>
          <w:tcPr>
            <w:tcW w:w="704" w:type="dxa"/>
          </w:tcPr>
          <w:p w14:paraId="1F4A8835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B</w:t>
            </w:r>
          </w:p>
        </w:tc>
        <w:tc>
          <w:tcPr>
            <w:tcW w:w="1843" w:type="dxa"/>
          </w:tcPr>
          <w:p w14:paraId="095814DD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Bitácora</w:t>
            </w: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 de lectura (1°, 2° y 3° grado del nivel de educación primaria)</w:t>
            </w:r>
          </w:p>
        </w:tc>
        <w:tc>
          <w:tcPr>
            <w:tcW w:w="992" w:type="dxa"/>
          </w:tcPr>
          <w:p w14:paraId="13251594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22153</w:t>
            </w:r>
          </w:p>
        </w:tc>
        <w:tc>
          <w:tcPr>
            <w:tcW w:w="4252" w:type="dxa"/>
          </w:tcPr>
          <w:p w14:paraId="10B97BD7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Estudiante </w:t>
            </w:r>
          </w:p>
          <w:p w14:paraId="36D09141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Cruzado Urbina Dwight Williams </w:t>
            </w:r>
          </w:p>
          <w:p w14:paraId="7A6137E6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Asesor</w:t>
            </w:r>
          </w:p>
          <w:p w14:paraId="7EAA6D6F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Ticona Tambra Vanessa Elizabeth </w:t>
            </w: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 </w:t>
            </w:r>
          </w:p>
        </w:tc>
      </w:tr>
      <w:tr w:rsidR="0033165F" w:rsidRPr="0033165F" w14:paraId="6F3A760C" w14:textId="77777777" w:rsidTr="0033165F">
        <w:tc>
          <w:tcPr>
            <w:tcW w:w="704" w:type="dxa"/>
          </w:tcPr>
          <w:p w14:paraId="73988307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lastRenderedPageBreak/>
              <w:t>C</w:t>
            </w:r>
          </w:p>
        </w:tc>
        <w:tc>
          <w:tcPr>
            <w:tcW w:w="1843" w:type="dxa"/>
          </w:tcPr>
          <w:p w14:paraId="3CE7AAF0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Video “Mi cartelera lectora” (4°, 5° y 6° grado del nivel de educación primaria)</w:t>
            </w:r>
          </w:p>
        </w:tc>
        <w:tc>
          <w:tcPr>
            <w:tcW w:w="992" w:type="dxa"/>
          </w:tcPr>
          <w:p w14:paraId="1E959BB8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22153</w:t>
            </w:r>
          </w:p>
        </w:tc>
        <w:tc>
          <w:tcPr>
            <w:tcW w:w="4252" w:type="dxa"/>
          </w:tcPr>
          <w:p w14:paraId="6C83B636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Estudiante </w:t>
            </w:r>
          </w:p>
          <w:p w14:paraId="13F223B1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Nuñez Yarasca Floriluz Rosaluz </w:t>
            </w:r>
          </w:p>
          <w:p w14:paraId="4B4FEA55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Pumacanchari Cusiatad, Jhorday Kelvin </w:t>
            </w:r>
          </w:p>
          <w:p w14:paraId="53DD9F16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Echevarria Huamantupa, Alex Samir </w:t>
            </w:r>
          </w:p>
          <w:p w14:paraId="782CF185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Asesor: </w:t>
            </w:r>
          </w:p>
        </w:tc>
      </w:tr>
      <w:tr w:rsidR="0033165F" w:rsidRPr="0033165F" w14:paraId="1E9960A2" w14:textId="77777777" w:rsidTr="0033165F">
        <w:tc>
          <w:tcPr>
            <w:tcW w:w="704" w:type="dxa"/>
          </w:tcPr>
          <w:p w14:paraId="30CF9895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D</w:t>
            </w:r>
          </w:p>
        </w:tc>
        <w:tc>
          <w:tcPr>
            <w:tcW w:w="1843" w:type="dxa"/>
          </w:tcPr>
          <w:p w14:paraId="271D4719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Video “Mi obra favorita” (1° y 2° grado del nivel de educación secundaria</w:t>
            </w:r>
          </w:p>
        </w:tc>
        <w:tc>
          <w:tcPr>
            <w:tcW w:w="992" w:type="dxa"/>
          </w:tcPr>
          <w:p w14:paraId="293D620D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I.E Santa Teresita</w:t>
            </w:r>
          </w:p>
        </w:tc>
        <w:tc>
          <w:tcPr>
            <w:tcW w:w="4252" w:type="dxa"/>
          </w:tcPr>
          <w:p w14:paraId="32E749A4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 xml:space="preserve">Estudiantes </w:t>
            </w:r>
          </w:p>
          <w:p w14:paraId="6E00E5E7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Arroyo Navarro, Etmer Josue </w:t>
            </w:r>
          </w:p>
          <w:p w14:paraId="3380BA24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Parra Huaroto, Abrhil Oriana </w:t>
            </w:r>
          </w:p>
          <w:p w14:paraId="6C71CE38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Yauricasa Diaz, Brysayda </w:t>
            </w:r>
          </w:p>
          <w:p w14:paraId="65011DB2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Asesor:</w:t>
            </w:r>
          </w:p>
          <w:p w14:paraId="76DD3078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Zevallos Ochoa Carmen   </w:t>
            </w:r>
          </w:p>
        </w:tc>
      </w:tr>
      <w:tr w:rsidR="0033165F" w:rsidRPr="0033165F" w14:paraId="5E5C9675" w14:textId="77777777" w:rsidTr="0033165F">
        <w:tc>
          <w:tcPr>
            <w:tcW w:w="704" w:type="dxa"/>
          </w:tcPr>
          <w:p w14:paraId="7D1CF632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E</w:t>
            </w:r>
          </w:p>
        </w:tc>
        <w:tc>
          <w:tcPr>
            <w:tcW w:w="1843" w:type="dxa"/>
          </w:tcPr>
          <w:p w14:paraId="5B1DEA14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Pódcast “Mi obra favorita” (3°, 4° y 5° grado del nivel de educación secundaria)</w:t>
            </w:r>
          </w:p>
        </w:tc>
        <w:tc>
          <w:tcPr>
            <w:tcW w:w="992" w:type="dxa"/>
          </w:tcPr>
          <w:p w14:paraId="25A9DC4E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Libertado Simón Bolivar </w:t>
            </w:r>
          </w:p>
        </w:tc>
        <w:tc>
          <w:tcPr>
            <w:tcW w:w="4252" w:type="dxa"/>
          </w:tcPr>
          <w:p w14:paraId="00756A6A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Estudiantes</w:t>
            </w:r>
          </w:p>
          <w:p w14:paraId="33802253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Anyosa Carrasco, Rosa Angelly </w:t>
            </w:r>
          </w:p>
          <w:p w14:paraId="55B19E5F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Revatta Alvitres, Milagros Mabel </w:t>
            </w:r>
          </w:p>
          <w:p w14:paraId="1A158E26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Encalada Huama</w:t>
            </w:r>
          </w:p>
          <w:p w14:paraId="47FB0BB1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PE"/>
              </w:rPr>
              <w:t>Asesor:</w:t>
            </w:r>
          </w:p>
          <w:p w14:paraId="04FC4E82" w14:textId="77777777" w:rsidR="0033165F" w:rsidRPr="0033165F" w:rsidRDefault="0033165F" w:rsidP="00EB1A7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</w:pPr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Boga Yataco, José </w:t>
            </w:r>
            <w:proofErr w:type="gramStart"/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>Alfredo  ní</w:t>
            </w:r>
            <w:proofErr w:type="gramEnd"/>
            <w:r w:rsidRPr="0033165F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PE"/>
              </w:rPr>
              <w:t xml:space="preserve">, Wilmer Aldair </w:t>
            </w:r>
          </w:p>
        </w:tc>
      </w:tr>
    </w:tbl>
    <w:p w14:paraId="3394E12A" w14:textId="57B668D4" w:rsidR="00773754" w:rsidRPr="0033165F" w:rsidRDefault="00773754" w:rsidP="00FC62EA">
      <w:pPr>
        <w:pStyle w:val="Prrafodelista"/>
        <w:spacing w:line="276" w:lineRule="auto"/>
        <w:ind w:left="709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</w:p>
    <w:p w14:paraId="718ED5BB" w14:textId="5A22DDA5" w:rsidR="00217561" w:rsidRDefault="00D376D2" w:rsidP="00D376D2">
      <w:pPr>
        <w:pStyle w:val="Prrafodelista"/>
        <w:spacing w:line="276" w:lineRule="auto"/>
        <w:ind w:left="709" w:firstLine="1843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  <w:r>
        <w:rPr>
          <w:rFonts w:ascii="Arial Narrow" w:eastAsia="Malgun Gothic" w:hAnsi="Arial Narrow" w:cs="Arial"/>
          <w:sz w:val="22"/>
          <w:szCs w:val="22"/>
          <w:lang w:val="es-PE"/>
        </w:rPr>
        <w:t>Es todo cuanto puedo informar para fines que estime conveniente.</w:t>
      </w:r>
    </w:p>
    <w:p w14:paraId="74F74A9D" w14:textId="77777777" w:rsidR="00D376D2" w:rsidRPr="0033165F" w:rsidRDefault="00D376D2" w:rsidP="00FC62EA">
      <w:pPr>
        <w:pStyle w:val="Prrafodelista"/>
        <w:spacing w:line="276" w:lineRule="auto"/>
        <w:ind w:left="709"/>
        <w:jc w:val="both"/>
        <w:rPr>
          <w:rFonts w:ascii="Arial Narrow" w:eastAsia="Malgun Gothic" w:hAnsi="Arial Narrow" w:cs="Arial"/>
          <w:sz w:val="22"/>
          <w:szCs w:val="22"/>
          <w:lang w:val="es-PE"/>
        </w:rPr>
      </w:pPr>
    </w:p>
    <w:p w14:paraId="2B5A6317" w14:textId="77777777" w:rsidR="00D376D2" w:rsidRDefault="00D376D2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</w:pPr>
    </w:p>
    <w:p w14:paraId="64503F06" w14:textId="77777777" w:rsidR="00D376D2" w:rsidRDefault="00D376D2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</w:pPr>
    </w:p>
    <w:p w14:paraId="7DBA3558" w14:textId="17B26D5D" w:rsidR="00D376D2" w:rsidRDefault="0064071A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</w:pPr>
      <w:r w:rsidRPr="00D376D2"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  <w:t>ANEXOS</w:t>
      </w:r>
      <w:r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  <w:t xml:space="preserve"> EN EL DRIVE</w:t>
      </w:r>
    </w:p>
    <w:p w14:paraId="759E1A5C" w14:textId="2CC3EF7E" w:rsidR="00D376D2" w:rsidRDefault="00D376D2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</w:pPr>
      <w:r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  <w:t xml:space="preserve">ANEXOS DE JURADOS CALIFICADORES </w:t>
      </w:r>
    </w:p>
    <w:p w14:paraId="493B5445" w14:textId="67C11836" w:rsidR="00D376D2" w:rsidRDefault="00D376D2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</w:pPr>
      <w:r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  <w:t>BASES Y RESOLUCIONES DIRECTORALES</w:t>
      </w:r>
    </w:p>
    <w:p w14:paraId="12CE2DC3" w14:textId="0BE79098" w:rsidR="0064071A" w:rsidRDefault="0064071A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</w:pPr>
      <w:r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  <w:t xml:space="preserve">ACCIONES REALIZADAS (BANNER – PUBLICACIONES – ASISTENCIAS) </w:t>
      </w:r>
    </w:p>
    <w:p w14:paraId="7FB3470B" w14:textId="072BF14C" w:rsidR="00D376D2" w:rsidRDefault="00D376D2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</w:pPr>
      <w:hyperlink r:id="rId7" w:history="1">
        <w:r w:rsidRPr="002621CB">
          <w:rPr>
            <w:rStyle w:val="Hipervnculo"/>
            <w:rFonts w:ascii="Arial Narrow" w:eastAsia="Malgun Gothic" w:hAnsi="Arial Narrow" w:cs="Arial"/>
            <w:b/>
            <w:bCs/>
            <w:sz w:val="22"/>
            <w:szCs w:val="22"/>
            <w:lang w:val="es-PE"/>
          </w:rPr>
          <w:t>https://drive.google.com/drive/folders/1zuTeQGrHpwyGhfsF0xgvfXhSgvG0Ptuh?usp=sharing</w:t>
        </w:r>
      </w:hyperlink>
      <w:r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  <w:t xml:space="preserve"> </w:t>
      </w:r>
    </w:p>
    <w:p w14:paraId="634FF44B" w14:textId="77777777" w:rsidR="00D376D2" w:rsidRPr="00D376D2" w:rsidRDefault="00D376D2" w:rsidP="00D376D2">
      <w:pPr>
        <w:pStyle w:val="Sinespaciado"/>
        <w:spacing w:line="276" w:lineRule="auto"/>
        <w:jc w:val="both"/>
        <w:rPr>
          <w:rFonts w:ascii="Arial Narrow" w:eastAsia="Malgun Gothic" w:hAnsi="Arial Narrow" w:cs="Arial"/>
          <w:b/>
          <w:bCs/>
          <w:color w:val="000000" w:themeColor="text1"/>
          <w:sz w:val="22"/>
          <w:szCs w:val="22"/>
          <w:lang w:val="es-PE"/>
        </w:rPr>
      </w:pPr>
    </w:p>
    <w:p w14:paraId="0FAA6019" w14:textId="2A376CEC" w:rsidR="00773754" w:rsidRPr="0033165F" w:rsidRDefault="00773754" w:rsidP="00FC62EA">
      <w:pPr>
        <w:pStyle w:val="Sinespaciado"/>
        <w:spacing w:line="276" w:lineRule="auto"/>
        <w:jc w:val="center"/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</w:pPr>
      <w:r w:rsidRPr="0033165F">
        <w:rPr>
          <w:rFonts w:ascii="Arial Narrow" w:eastAsia="Malgun Gothic" w:hAnsi="Arial Narrow" w:cs="Arial"/>
          <w:color w:val="000000" w:themeColor="text1"/>
          <w:sz w:val="22"/>
          <w:szCs w:val="22"/>
          <w:lang w:val="es-PE"/>
        </w:rPr>
        <w:t>Atentamente,</w:t>
      </w:r>
    </w:p>
    <w:p w14:paraId="1635479F" w14:textId="4F619D7B" w:rsidR="00773754" w:rsidRPr="0033165F" w:rsidRDefault="0064071A" w:rsidP="00FC62EA">
      <w:pPr>
        <w:pStyle w:val="Sinespaciado"/>
        <w:spacing w:line="276" w:lineRule="auto"/>
        <w:jc w:val="center"/>
        <w:rPr>
          <w:rFonts w:ascii="Arial Narrow" w:eastAsia="Malgun Gothic" w:hAnsi="Arial Narrow" w:cs="Arial"/>
          <w:noProof/>
          <w:color w:val="000000" w:themeColor="text1"/>
          <w:sz w:val="22"/>
          <w:szCs w:val="22"/>
          <w:lang w:val="es-PE" w:eastAsia="es-MX"/>
        </w:rPr>
      </w:pPr>
      <w:r w:rsidRPr="00F24268">
        <w:rPr>
          <w:rFonts w:asciiTheme="majorHAnsi" w:hAnsiTheme="majorHAnsi" w:cstheme="majorHAnsi"/>
          <w:b/>
          <w:bCs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2EB7F679" wp14:editId="631BD10E">
            <wp:simplePos x="0" y="0"/>
            <wp:positionH relativeFrom="margin">
              <wp:posOffset>3260785</wp:posOffset>
            </wp:positionH>
            <wp:positionV relativeFrom="paragraph">
              <wp:posOffset>117487</wp:posOffset>
            </wp:positionV>
            <wp:extent cx="866140" cy="1588770"/>
            <wp:effectExtent l="635" t="0" r="0" b="0"/>
            <wp:wrapNone/>
            <wp:docPr id="1897148531" name="Imagen 189714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1" r="20181" b="32299"/>
                    <a:stretch/>
                  </pic:blipFill>
                  <pic:spPr bwMode="auto">
                    <a:xfrm rot="16200000">
                      <a:off x="0" y="0"/>
                      <a:ext cx="866140" cy="158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5C81" w14:textId="081C5C9D" w:rsidR="00217561" w:rsidRPr="0033165F" w:rsidRDefault="00217561" w:rsidP="00FC62EA">
      <w:pPr>
        <w:pStyle w:val="Sinespaciado"/>
        <w:spacing w:line="276" w:lineRule="auto"/>
        <w:jc w:val="center"/>
        <w:rPr>
          <w:rFonts w:ascii="Arial Narrow" w:eastAsia="Malgun Gothic" w:hAnsi="Arial Narrow" w:cs="Arial"/>
          <w:noProof/>
          <w:color w:val="000000" w:themeColor="text1"/>
          <w:sz w:val="22"/>
          <w:szCs w:val="22"/>
          <w:lang w:val="es-PE" w:eastAsia="es-MX"/>
        </w:rPr>
      </w:pPr>
    </w:p>
    <w:p w14:paraId="1273EDEE" w14:textId="061F2468" w:rsidR="00D566A8" w:rsidRPr="0033165F" w:rsidRDefault="00D566A8" w:rsidP="00D566A8">
      <w:pPr>
        <w:pStyle w:val="Sinespaciado"/>
        <w:spacing w:line="276" w:lineRule="auto"/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</w:pPr>
      <w:r w:rsidRPr="0033165F"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  <w:t>JQG/D-UGEL-H</w:t>
      </w:r>
    </w:p>
    <w:p w14:paraId="047B79DD" w14:textId="6C2ED492" w:rsidR="00D566A8" w:rsidRPr="0033165F" w:rsidRDefault="00D566A8" w:rsidP="00D566A8">
      <w:pPr>
        <w:pStyle w:val="Sinespaciado"/>
        <w:spacing w:line="276" w:lineRule="auto"/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</w:pPr>
      <w:r w:rsidRPr="0033165F"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  <w:t>BQH/J-AGP</w:t>
      </w:r>
    </w:p>
    <w:p w14:paraId="0FFEC1D2" w14:textId="14E3DF49" w:rsidR="00D566A8" w:rsidRPr="0033165F" w:rsidRDefault="00D566A8" w:rsidP="00D566A8">
      <w:pPr>
        <w:pStyle w:val="Sinespaciado"/>
        <w:spacing w:line="276" w:lineRule="auto"/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</w:pPr>
      <w:r w:rsidRPr="0033165F"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  <w:t>RAPM/AGI</w:t>
      </w:r>
    </w:p>
    <w:p w14:paraId="3B5E410C" w14:textId="3CAEF246" w:rsidR="00D566A8" w:rsidRPr="0033165F" w:rsidRDefault="00D566A8" w:rsidP="00D566A8">
      <w:pPr>
        <w:pStyle w:val="Sinespaciado"/>
        <w:spacing w:line="276" w:lineRule="auto"/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</w:pPr>
      <w:r w:rsidRPr="0033165F"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  <w:t>ABFM/J-AGA</w:t>
      </w:r>
    </w:p>
    <w:p w14:paraId="375DEBB5" w14:textId="6CF9023B" w:rsidR="00D566A8" w:rsidRPr="0033165F" w:rsidRDefault="00D376D2" w:rsidP="00D566A8">
      <w:pPr>
        <w:pStyle w:val="Sinespaciado"/>
        <w:spacing w:line="276" w:lineRule="auto"/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</w:pPr>
      <w:r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  <w:t>RRH/EEI</w:t>
      </w:r>
    </w:p>
    <w:p w14:paraId="0D778A1C" w14:textId="77777777" w:rsidR="00CF19E8" w:rsidRPr="0033165F" w:rsidRDefault="00CF19E8" w:rsidP="00D566A8">
      <w:pPr>
        <w:pStyle w:val="Sinespaciado"/>
        <w:spacing w:line="276" w:lineRule="auto"/>
        <w:rPr>
          <w:rFonts w:ascii="Arial Narrow" w:eastAsiaTheme="minorHAnsi" w:hAnsi="Arial Narrow" w:cs="Tahoma"/>
          <w:i/>
          <w:sz w:val="22"/>
          <w:szCs w:val="22"/>
          <w:lang w:val="es-PE" w:eastAsia="en-US"/>
        </w:rPr>
      </w:pPr>
    </w:p>
    <w:p w14:paraId="2011CD27" w14:textId="77777777" w:rsidR="006143EF" w:rsidRPr="0033165F" w:rsidRDefault="006143EF" w:rsidP="006143EF">
      <w:pPr>
        <w:pStyle w:val="Sinespaciado"/>
        <w:spacing w:line="276" w:lineRule="auto"/>
        <w:rPr>
          <w:rFonts w:ascii="Arial Narrow" w:eastAsia="SimHei" w:hAnsi="Arial Narrow"/>
          <w:sz w:val="22"/>
          <w:szCs w:val="22"/>
          <w:lang w:val="es-PE"/>
        </w:rPr>
      </w:pPr>
      <w:r w:rsidRPr="0033165F">
        <w:rPr>
          <w:rFonts w:ascii="Arial Narrow" w:eastAsia="SimHei" w:hAnsi="Arial Narrow"/>
          <w:sz w:val="22"/>
          <w:szCs w:val="22"/>
          <w:lang w:val="es-PE"/>
        </w:rPr>
        <w:t>Nuevo Reg. Documento: 02878131</w:t>
      </w:r>
    </w:p>
    <w:p w14:paraId="6B53A94F" w14:textId="40E1AD55" w:rsidR="00831213" w:rsidRDefault="006143EF" w:rsidP="00240555">
      <w:pPr>
        <w:pStyle w:val="Sinespaciado"/>
        <w:spacing w:line="276" w:lineRule="auto"/>
        <w:rPr>
          <w:rFonts w:ascii="Arial Narrow" w:eastAsia="SimHei" w:hAnsi="Arial Narrow"/>
          <w:sz w:val="22"/>
          <w:szCs w:val="22"/>
          <w:lang w:val="es-PE"/>
        </w:rPr>
      </w:pPr>
      <w:r w:rsidRPr="0033165F">
        <w:rPr>
          <w:rFonts w:ascii="Arial Narrow" w:eastAsia="SimHei" w:hAnsi="Arial Narrow"/>
          <w:sz w:val="22"/>
          <w:szCs w:val="22"/>
          <w:lang w:val="es-PE"/>
        </w:rPr>
        <w:t>Nuevo Reg. Expediente: 02111642</w:t>
      </w:r>
    </w:p>
    <w:p w14:paraId="6F78C872" w14:textId="150A8373" w:rsidR="001C53A4" w:rsidRPr="00240555" w:rsidRDefault="001C53A4" w:rsidP="00987D11">
      <w:pPr>
        <w:rPr>
          <w:rFonts w:ascii="Arial Narrow" w:eastAsia="SimHei" w:hAnsi="Arial Narrow" w:cs="Times New Roman"/>
          <w:lang w:eastAsia="es-ES_tradnl"/>
        </w:rPr>
      </w:pPr>
    </w:p>
    <w:sectPr w:rsidR="001C53A4" w:rsidRPr="00240555" w:rsidSect="00C315B3">
      <w:headerReference w:type="default" r:id="rId10"/>
      <w:pgSz w:w="11906" w:h="16838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B786" w14:textId="77777777" w:rsidR="00C74824" w:rsidRDefault="00C74824">
      <w:pPr>
        <w:spacing w:after="0" w:line="240" w:lineRule="auto"/>
      </w:pPr>
      <w:r>
        <w:separator/>
      </w:r>
    </w:p>
  </w:endnote>
  <w:endnote w:type="continuationSeparator" w:id="0">
    <w:p w14:paraId="24667515" w14:textId="77777777" w:rsidR="00C74824" w:rsidRDefault="00C7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D23A" w14:textId="77777777" w:rsidR="00C74824" w:rsidRDefault="00C74824">
      <w:pPr>
        <w:spacing w:after="0" w:line="240" w:lineRule="auto"/>
      </w:pPr>
      <w:r>
        <w:separator/>
      </w:r>
    </w:p>
  </w:footnote>
  <w:footnote w:type="continuationSeparator" w:id="0">
    <w:p w14:paraId="05E7CEDC" w14:textId="77777777" w:rsidR="00C74824" w:rsidRDefault="00C74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B18C" w14:textId="5A661506" w:rsidR="00000000" w:rsidRPr="00F92D92" w:rsidRDefault="00831213" w:rsidP="00F92D92">
    <w:pPr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831213">
      <w:rPr>
        <w:noProof/>
      </w:rPr>
      <w:drawing>
        <wp:anchor distT="0" distB="0" distL="114300" distR="114300" simplePos="0" relativeHeight="251662336" behindDoc="0" locked="0" layoutInCell="1" allowOverlap="1" wp14:anchorId="2287D640" wp14:editId="2220B838">
          <wp:simplePos x="0" y="0"/>
          <wp:positionH relativeFrom="margin">
            <wp:posOffset>3529965</wp:posOffset>
          </wp:positionH>
          <wp:positionV relativeFrom="paragraph">
            <wp:posOffset>-201930</wp:posOffset>
          </wp:positionV>
          <wp:extent cx="762000" cy="511464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61" b="20512"/>
                  <a:stretch/>
                </pic:blipFill>
                <pic:spPr bwMode="auto">
                  <a:xfrm>
                    <a:off x="0" y="0"/>
                    <a:ext cx="762000" cy="511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213">
      <w:t xml:space="preserve"> </w:t>
    </w:r>
    <w:r w:rsidRPr="00F92D92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288" behindDoc="0" locked="0" layoutInCell="1" allowOverlap="1" wp14:anchorId="648501FF" wp14:editId="12D4AA28">
          <wp:simplePos x="0" y="0"/>
          <wp:positionH relativeFrom="column">
            <wp:posOffset>4415806</wp:posOffset>
          </wp:positionH>
          <wp:positionV relativeFrom="paragraph">
            <wp:posOffset>-201930</wp:posOffset>
          </wp:positionV>
          <wp:extent cx="666750" cy="59183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1213">
      <w:rPr>
        <w:noProof/>
      </w:rPr>
      <w:drawing>
        <wp:anchor distT="0" distB="0" distL="114300" distR="114300" simplePos="0" relativeHeight="251661312" behindDoc="0" locked="0" layoutInCell="1" allowOverlap="1" wp14:anchorId="5A738071" wp14:editId="43A87177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3381375" cy="5619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213">
      <w:t xml:space="preserve"> </w:t>
    </w:r>
  </w:p>
  <w:p w14:paraId="6D792033" w14:textId="4D97FA31" w:rsidR="00000000" w:rsidRDefault="00000000" w:rsidP="00F92D92">
    <w:pPr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</w:p>
  <w:p w14:paraId="5AD52449" w14:textId="77777777" w:rsidR="00000000" w:rsidRPr="00C315B3" w:rsidRDefault="00000000" w:rsidP="00B3603F">
    <w:pPr>
      <w:spacing w:after="200" w:line="276" w:lineRule="auto"/>
      <w:contextualSpacing/>
      <w:jc w:val="center"/>
      <w:rPr>
        <w:rFonts w:ascii="Calibri" w:eastAsia="Times New Roman" w:hAnsi="Calibri" w:cs="Times New Roman"/>
        <w:b/>
        <w:sz w:val="16"/>
        <w:szCs w:val="16"/>
        <w:lang w:eastAsia="es-PE"/>
      </w:rPr>
    </w:pPr>
  </w:p>
  <w:p w14:paraId="3DDDE3C1" w14:textId="2663C212" w:rsidR="00000000" w:rsidRPr="00F92D92" w:rsidRDefault="00573569" w:rsidP="00B3603F">
    <w:pPr>
      <w:spacing w:after="200" w:line="276" w:lineRule="auto"/>
      <w:contextualSpacing/>
      <w:jc w:val="center"/>
      <w:rPr>
        <w:rFonts w:ascii="Calibri" w:eastAsia="Times New Roman" w:hAnsi="Calibri" w:cs="Times New Roman"/>
        <w:b/>
        <w:lang w:eastAsia="es-PE"/>
      </w:rPr>
    </w:pPr>
    <w:r>
      <w:rPr>
        <w:rFonts w:ascii="Calibri" w:eastAsia="Times New Roman" w:hAnsi="Calibri" w:cs="Times New Roman"/>
        <w:b/>
        <w:lang w:eastAsia="es-PE"/>
      </w:rPr>
      <w:t>“</w:t>
    </w:r>
    <w:r w:rsidR="00831213">
      <w:rPr>
        <w:rFonts w:ascii="Calibri" w:eastAsia="Times New Roman" w:hAnsi="Calibri" w:cs="Times New Roman"/>
        <w:b/>
        <w:lang w:eastAsia="es-PE"/>
      </w:rPr>
      <w:t>Año de la unidad, la paz y el desarrollo</w:t>
    </w:r>
    <w:r>
      <w:rPr>
        <w:rFonts w:ascii="Calibri" w:eastAsia="Times New Roman" w:hAnsi="Calibri" w:cs="Times New Roman"/>
        <w:b/>
        <w:lang w:eastAsia="es-PE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2577"/>
    <w:multiLevelType w:val="hybridMultilevel"/>
    <w:tmpl w:val="D91EF1A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234B42"/>
    <w:multiLevelType w:val="hybridMultilevel"/>
    <w:tmpl w:val="DF4041E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61D"/>
    <w:multiLevelType w:val="multilevel"/>
    <w:tmpl w:val="0ABE65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BA72C8E"/>
    <w:multiLevelType w:val="multilevel"/>
    <w:tmpl w:val="DD8CD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8B7382"/>
    <w:multiLevelType w:val="hybridMultilevel"/>
    <w:tmpl w:val="AF840B88"/>
    <w:lvl w:ilvl="0" w:tplc="BCEC451A">
      <w:start w:val="1"/>
      <w:numFmt w:val="decimal"/>
      <w:lvlText w:val="4.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1365D5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0D1486"/>
    <w:multiLevelType w:val="hybridMultilevel"/>
    <w:tmpl w:val="FC06FAE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14CE9"/>
    <w:multiLevelType w:val="hybridMultilevel"/>
    <w:tmpl w:val="AC70E10E"/>
    <w:lvl w:ilvl="0" w:tplc="08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A7D6D3F"/>
    <w:multiLevelType w:val="hybridMultilevel"/>
    <w:tmpl w:val="8A6E28E8"/>
    <w:lvl w:ilvl="0" w:tplc="CFFC7438">
      <w:start w:val="1"/>
      <w:numFmt w:val="decimal"/>
      <w:lvlText w:val="4.%1."/>
      <w:lvlJc w:val="left"/>
      <w:pPr>
        <w:ind w:left="928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8167">
    <w:abstractNumId w:val="8"/>
  </w:num>
  <w:num w:numId="2" w16cid:durableId="1160581435">
    <w:abstractNumId w:val="9"/>
  </w:num>
  <w:num w:numId="3" w16cid:durableId="715129560">
    <w:abstractNumId w:val="6"/>
  </w:num>
  <w:num w:numId="4" w16cid:durableId="1020087885">
    <w:abstractNumId w:val="1"/>
  </w:num>
  <w:num w:numId="5" w16cid:durableId="901604343">
    <w:abstractNumId w:val="0"/>
  </w:num>
  <w:num w:numId="6" w16cid:durableId="1753963799">
    <w:abstractNumId w:val="7"/>
  </w:num>
  <w:num w:numId="7" w16cid:durableId="700130891">
    <w:abstractNumId w:val="3"/>
  </w:num>
  <w:num w:numId="8" w16cid:durableId="599608189">
    <w:abstractNumId w:val="5"/>
  </w:num>
  <w:num w:numId="9" w16cid:durableId="428937968">
    <w:abstractNumId w:val="4"/>
  </w:num>
  <w:num w:numId="10" w16cid:durableId="79128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54"/>
    <w:rsid w:val="00000015"/>
    <w:rsid w:val="000B47BE"/>
    <w:rsid w:val="000F462E"/>
    <w:rsid w:val="001244A8"/>
    <w:rsid w:val="0013792D"/>
    <w:rsid w:val="00194DDA"/>
    <w:rsid w:val="001A7966"/>
    <w:rsid w:val="001C53A4"/>
    <w:rsid w:val="00217561"/>
    <w:rsid w:val="00227B0F"/>
    <w:rsid w:val="00236C09"/>
    <w:rsid w:val="00240555"/>
    <w:rsid w:val="002A0188"/>
    <w:rsid w:val="00312BF8"/>
    <w:rsid w:val="003305FC"/>
    <w:rsid w:val="0033165F"/>
    <w:rsid w:val="0034770C"/>
    <w:rsid w:val="003E4B4C"/>
    <w:rsid w:val="0041472B"/>
    <w:rsid w:val="0049785F"/>
    <w:rsid w:val="00560004"/>
    <w:rsid w:val="00573569"/>
    <w:rsid w:val="005E0761"/>
    <w:rsid w:val="005F6DB5"/>
    <w:rsid w:val="006143EF"/>
    <w:rsid w:val="00632EF0"/>
    <w:rsid w:val="00633CF6"/>
    <w:rsid w:val="0064071A"/>
    <w:rsid w:val="00666AD7"/>
    <w:rsid w:val="006704A3"/>
    <w:rsid w:val="00680E4E"/>
    <w:rsid w:val="00772B5B"/>
    <w:rsid w:val="00773754"/>
    <w:rsid w:val="0078671E"/>
    <w:rsid w:val="00794D6F"/>
    <w:rsid w:val="007C010B"/>
    <w:rsid w:val="007E0E23"/>
    <w:rsid w:val="00831213"/>
    <w:rsid w:val="00853C81"/>
    <w:rsid w:val="00917F86"/>
    <w:rsid w:val="00987D11"/>
    <w:rsid w:val="00AD4106"/>
    <w:rsid w:val="00B23282"/>
    <w:rsid w:val="00BB4EEA"/>
    <w:rsid w:val="00BF3C1A"/>
    <w:rsid w:val="00BF76E5"/>
    <w:rsid w:val="00C74824"/>
    <w:rsid w:val="00C831C3"/>
    <w:rsid w:val="00CF19E8"/>
    <w:rsid w:val="00D376D2"/>
    <w:rsid w:val="00D42C21"/>
    <w:rsid w:val="00D566A8"/>
    <w:rsid w:val="00DC0CB2"/>
    <w:rsid w:val="00E11A06"/>
    <w:rsid w:val="00E15693"/>
    <w:rsid w:val="00E44BB2"/>
    <w:rsid w:val="00E81B33"/>
    <w:rsid w:val="00EF2C14"/>
    <w:rsid w:val="00F91681"/>
    <w:rsid w:val="00F969AA"/>
    <w:rsid w:val="00FC62EA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50BDAC"/>
  <w15:chartTrackingRefBased/>
  <w15:docId w15:val="{23A4C862-8A49-480B-980A-43B13B78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54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SCap1,Lista de nivel 1,Viñeta nivel 1,List Paragraph,List Paragraph2,Cita Pie de Página,titulo"/>
    <w:basedOn w:val="Normal"/>
    <w:link w:val="PrrafodelistaCar"/>
    <w:uiPriority w:val="34"/>
    <w:qFormat/>
    <w:rsid w:val="0077375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SCap1 Car,Lista de nivel 1 Car,Viñeta nivel 1 Car,titulo Car"/>
    <w:link w:val="Prrafodelista"/>
    <w:uiPriority w:val="34"/>
    <w:qFormat/>
    <w:rsid w:val="0077375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1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2EA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FC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EA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1C53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zuTeQGrHpwyGhfsF0xgvfXhSgvG0Ptuh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HP</cp:lastModifiedBy>
  <cp:revision>3</cp:revision>
  <dcterms:created xsi:type="dcterms:W3CDTF">2023-11-17T01:35:00Z</dcterms:created>
  <dcterms:modified xsi:type="dcterms:W3CDTF">2023-11-17T01:36:00Z</dcterms:modified>
</cp:coreProperties>
</file>