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5F4130" w:rsidRDefault="00F12C4E" w:rsidP="007B1159">
      <w:pPr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D570F9">
        <w:rPr>
          <w:rFonts w:ascii="Arial" w:hAnsi="Arial" w:cs="Arial"/>
          <w:b/>
          <w:color w:val="000000" w:themeColor="text1"/>
          <w:sz w:val="22"/>
          <w:u w:val="single"/>
        </w:rPr>
        <w:t>INFORME N°</w:t>
      </w:r>
      <w:r w:rsidR="00D570F9" w:rsidRPr="00D570F9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D70F03">
        <w:rPr>
          <w:rFonts w:ascii="Arial" w:hAnsi="Arial" w:cs="Arial"/>
          <w:b/>
          <w:color w:val="000000" w:themeColor="text1"/>
          <w:sz w:val="22"/>
          <w:u w:val="single"/>
        </w:rPr>
        <w:t>045</w:t>
      </w:r>
      <w:bookmarkStart w:id="0" w:name="_GoBack"/>
      <w:bookmarkEnd w:id="0"/>
      <w:r w:rsidR="00502978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3B6D01">
        <w:rPr>
          <w:rFonts w:ascii="Arial" w:hAnsi="Arial" w:cs="Arial"/>
          <w:b/>
          <w:color w:val="000000" w:themeColor="text1"/>
          <w:sz w:val="22"/>
          <w:u w:val="single"/>
        </w:rPr>
        <w:t>-2023</w:t>
      </w:r>
      <w:r w:rsidR="00502978" w:rsidRPr="00063E0F">
        <w:rPr>
          <w:rFonts w:ascii="Arial" w:hAnsi="Arial" w:cs="Arial"/>
          <w:b/>
          <w:color w:val="000000" w:themeColor="text1"/>
          <w:sz w:val="22"/>
          <w:u w:val="single"/>
        </w:rPr>
        <w:t>-</w:t>
      </w:r>
      <w:r w:rsidR="00551A63">
        <w:rPr>
          <w:rFonts w:ascii="Arial" w:hAnsi="Arial" w:cs="Arial"/>
          <w:b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7A37F8" w:rsidRPr="0058368D" w:rsidRDefault="007B1159" w:rsidP="007A37F8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7A37F8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>ABG. AMILCAR LAZARO CERVANTES</w:t>
      </w:r>
      <w:r w:rsidR="007A37F8" w:rsidRPr="0058368D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7A37F8" w:rsidRPr="0058368D" w:rsidRDefault="007A37F8" w:rsidP="007A37F8">
      <w:pPr>
        <w:rPr>
          <w:rFonts w:ascii="Arial" w:hAnsi="Arial" w:cs="Arial"/>
          <w:sz w:val="22"/>
          <w:szCs w:val="22"/>
        </w:rPr>
      </w:pPr>
      <w:r w:rsidRPr="0058368D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ES"/>
        </w:rPr>
        <w:t xml:space="preserve">JEFE DE LA UNIDAD DE GESTION DE RECURSOS HUMANOS </w:t>
      </w:r>
    </w:p>
    <w:p w:rsidR="00F12C4E" w:rsidRPr="007B1159" w:rsidRDefault="00F12C4E" w:rsidP="007A37F8">
      <w:pPr>
        <w:rPr>
          <w:rFonts w:ascii="Arial" w:hAnsi="Arial" w:cs="Arial"/>
          <w:b/>
          <w:color w:val="000000" w:themeColor="text1"/>
          <w:sz w:val="22"/>
        </w:rPr>
      </w:pPr>
    </w:p>
    <w:p w:rsidR="0053395E" w:rsidRPr="00E96F1A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Abg. Ricner </w:t>
      </w:r>
      <w:proofErr w:type="spellStart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>Villaneda</w:t>
      </w:r>
      <w:proofErr w:type="spellEnd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Riveros</w:t>
      </w:r>
    </w:p>
    <w:p w:rsidR="0053395E" w:rsidRPr="00E96F1A" w:rsidRDefault="0053395E" w:rsidP="0053395E">
      <w:pPr>
        <w:jc w:val="both"/>
        <w:rPr>
          <w:rFonts w:ascii="Tahoma" w:hAnsi="Tahoma" w:cs="Tahoma"/>
          <w:b/>
          <w:sz w:val="22"/>
          <w:szCs w:val="22"/>
        </w:rPr>
      </w:pPr>
      <w:r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E96F1A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7A37F8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  <w:lang w:val="es-ES"/>
        </w:rPr>
      </w:pPr>
      <w:r w:rsidRPr="007A37F8">
        <w:rPr>
          <w:rFonts w:ascii="Arial" w:hAnsi="Arial" w:cs="Arial"/>
          <w:b/>
          <w:color w:val="000000" w:themeColor="text1"/>
          <w:sz w:val="22"/>
          <w:lang w:val="en-US"/>
        </w:rPr>
        <w:t xml:space="preserve">REF.     </w:t>
      </w:r>
      <w:r w:rsidRPr="007A37F8">
        <w:rPr>
          <w:rFonts w:ascii="Arial" w:hAnsi="Arial" w:cs="Arial"/>
          <w:b/>
          <w:color w:val="000000" w:themeColor="text1"/>
          <w:sz w:val="22"/>
          <w:lang w:val="en-US"/>
        </w:rPr>
        <w:tab/>
        <w:t xml:space="preserve">: </w:t>
      </w:r>
      <w:r w:rsidR="007A37F8" w:rsidRPr="007A37F8">
        <w:rPr>
          <w:rFonts w:ascii="Arial" w:hAnsi="Arial" w:cs="Arial"/>
          <w:color w:val="000000" w:themeColor="text1"/>
          <w:sz w:val="22"/>
          <w:lang w:val="en-US"/>
        </w:rPr>
        <w:t>INFORME MULTIPLES Nº</w:t>
      </w:r>
      <w:r w:rsidR="00B4504A" w:rsidRPr="007A37F8">
        <w:rPr>
          <w:rFonts w:ascii="Arial" w:hAnsi="Arial" w:cs="Arial"/>
          <w:color w:val="000000" w:themeColor="text1"/>
          <w:sz w:val="22"/>
          <w:lang w:val="es-ES"/>
        </w:rPr>
        <w:t xml:space="preserve"> 0</w:t>
      </w:r>
      <w:r w:rsidR="00D503A4" w:rsidRPr="007A37F8">
        <w:rPr>
          <w:rFonts w:ascii="Arial" w:hAnsi="Arial" w:cs="Arial"/>
          <w:color w:val="000000" w:themeColor="text1"/>
          <w:sz w:val="22"/>
          <w:lang w:val="es-ES"/>
        </w:rPr>
        <w:t>1</w:t>
      </w:r>
      <w:r w:rsidR="007A37F8" w:rsidRPr="007A37F8">
        <w:rPr>
          <w:rFonts w:ascii="Arial" w:hAnsi="Arial" w:cs="Arial"/>
          <w:color w:val="000000" w:themeColor="text1"/>
          <w:sz w:val="22"/>
          <w:lang w:val="es-ES"/>
        </w:rPr>
        <w:t>5</w:t>
      </w:r>
      <w:r w:rsidR="00B4504A" w:rsidRPr="007A37F8">
        <w:rPr>
          <w:rFonts w:ascii="Arial" w:hAnsi="Arial" w:cs="Arial"/>
          <w:color w:val="000000" w:themeColor="text1"/>
          <w:sz w:val="22"/>
          <w:lang w:val="es-ES"/>
        </w:rPr>
        <w:t>-2023/GOB.REG-HVCA/</w:t>
      </w:r>
      <w:r w:rsidR="007A37F8" w:rsidRPr="007A37F8">
        <w:rPr>
          <w:rFonts w:ascii="Arial" w:hAnsi="Arial" w:cs="Arial"/>
          <w:color w:val="000000" w:themeColor="text1"/>
          <w:sz w:val="22"/>
          <w:lang w:val="es-ES"/>
        </w:rPr>
        <w:t>SCR.</w:t>
      </w:r>
    </w:p>
    <w:p w:rsidR="0053395E" w:rsidRPr="007A37F8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7A37F8">
        <w:rPr>
          <w:rFonts w:ascii="Arial" w:hAnsi="Arial" w:cs="Arial"/>
          <w:b/>
          <w:color w:val="000000" w:themeColor="text1"/>
          <w:sz w:val="22"/>
        </w:rPr>
        <w:t>SE SOLICITA INFORMACION CONCERNIENTE AL INFORME MULT. Nº 015</w:t>
      </w:r>
      <w:r w:rsidR="00D503A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7A37F8" w:rsidRPr="007A37F8">
        <w:rPr>
          <w:rFonts w:ascii="Arial" w:hAnsi="Arial" w:cs="Arial"/>
          <w:b/>
          <w:color w:val="000000" w:themeColor="text1"/>
          <w:sz w:val="22"/>
        </w:rPr>
        <w:t>-2023/GOB.REG-HVCA/SCR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D503A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D503A4">
        <w:rPr>
          <w:rFonts w:ascii="Arial" w:hAnsi="Arial" w:cs="Arial"/>
          <w:color w:val="000000" w:themeColor="text1"/>
          <w:sz w:val="22"/>
        </w:rPr>
        <w:t xml:space="preserve"> </w:t>
      </w:r>
      <w:r w:rsidR="00D503A4" w:rsidRPr="00864B01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FC7A92">
        <w:rPr>
          <w:rFonts w:ascii="Arial" w:hAnsi="Arial" w:cs="Arial"/>
          <w:color w:val="000000" w:themeColor="text1"/>
          <w:sz w:val="22"/>
        </w:rPr>
        <w:t>24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F5089D" w:rsidRDefault="002E718B" w:rsidP="00B4504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>,</w:t>
      </w:r>
      <w:r w:rsidR="00F87D6F">
        <w:rPr>
          <w:rFonts w:ascii="Arial" w:hAnsi="Arial" w:cs="Arial"/>
          <w:color w:val="000000" w:themeColor="text1"/>
        </w:rPr>
        <w:t xml:space="preserve"> en virtud al</w:t>
      </w:r>
      <w:r w:rsidR="00F87D6F" w:rsidRPr="00F87D6F">
        <w:rPr>
          <w:rFonts w:ascii="Arial" w:hAnsi="Arial" w:cs="Arial"/>
          <w:color w:val="000000" w:themeColor="text1"/>
          <w:sz w:val="22"/>
          <w:lang w:val="es-ES"/>
        </w:rPr>
        <w:t xml:space="preserve"> </w:t>
      </w:r>
      <w:r w:rsidR="00F87D6F" w:rsidRPr="00F87D6F">
        <w:rPr>
          <w:rFonts w:ascii="Arial" w:hAnsi="Arial" w:cs="Arial"/>
          <w:color w:val="000000" w:themeColor="text1"/>
          <w:sz w:val="22"/>
          <w:lang w:val="es-ES"/>
        </w:rPr>
        <w:t xml:space="preserve">INFORME </w:t>
      </w:r>
      <w:r w:rsidR="006F769E">
        <w:rPr>
          <w:rFonts w:ascii="Arial" w:hAnsi="Arial" w:cs="Arial"/>
          <w:color w:val="000000" w:themeColor="text1"/>
          <w:sz w:val="22"/>
          <w:lang w:val="es-ES"/>
        </w:rPr>
        <w:t>MULTIPLE</w:t>
      </w:r>
      <w:r w:rsidR="00F87D6F" w:rsidRPr="00F87D6F">
        <w:rPr>
          <w:rFonts w:ascii="Arial" w:hAnsi="Arial" w:cs="Arial"/>
          <w:color w:val="000000" w:themeColor="text1"/>
          <w:sz w:val="22"/>
          <w:lang w:val="es-ES"/>
        </w:rPr>
        <w:t xml:space="preserve"> Nº</w:t>
      </w:r>
      <w:r w:rsidR="00F87D6F" w:rsidRPr="007A37F8">
        <w:rPr>
          <w:rFonts w:ascii="Arial" w:hAnsi="Arial" w:cs="Arial"/>
          <w:color w:val="000000" w:themeColor="text1"/>
          <w:sz w:val="22"/>
          <w:lang w:val="es-ES"/>
        </w:rPr>
        <w:t xml:space="preserve"> 015-2023/GOB.REG-HVCA/SCR</w:t>
      </w:r>
      <w:r w:rsidR="00F87D6F">
        <w:rPr>
          <w:rFonts w:ascii="Arial" w:hAnsi="Arial" w:cs="Arial"/>
          <w:color w:val="000000" w:themeColor="text1"/>
          <w:sz w:val="22"/>
          <w:lang w:val="es-ES"/>
        </w:rPr>
        <w:t xml:space="preserve">, suscrito por el </w:t>
      </w:r>
      <w:proofErr w:type="spellStart"/>
      <w:r w:rsidR="00F87D6F">
        <w:rPr>
          <w:rFonts w:ascii="Arial" w:hAnsi="Arial" w:cs="Arial"/>
          <w:color w:val="000000" w:themeColor="text1"/>
          <w:sz w:val="22"/>
          <w:lang w:val="es-ES"/>
        </w:rPr>
        <w:t>Abog</w:t>
      </w:r>
      <w:proofErr w:type="spellEnd"/>
      <w:r w:rsidR="00F87D6F">
        <w:rPr>
          <w:rFonts w:ascii="Arial" w:hAnsi="Arial" w:cs="Arial"/>
          <w:color w:val="000000" w:themeColor="text1"/>
          <w:sz w:val="22"/>
          <w:lang w:val="es-ES"/>
        </w:rPr>
        <w:t xml:space="preserve">. Jordán Cárdenas Arana, Secretario del Consejo Regional. </w:t>
      </w:r>
      <w:r w:rsidR="00F87D6F" w:rsidRPr="007535A1">
        <w:rPr>
          <w:rFonts w:ascii="Arial" w:hAnsi="Arial" w:cs="Arial"/>
          <w:color w:val="000000" w:themeColor="text1"/>
          <w:sz w:val="22"/>
          <w:u w:val="single"/>
          <w:lang w:val="es-ES"/>
        </w:rPr>
        <w:t xml:space="preserve">Se solicita información concerniente al Oficio Múltiple en mención y el Acuerdo de Consejo Regional Nº 078-GOB.HVCA/CR, de fecha 04 de abril de </w:t>
      </w:r>
      <w:r w:rsidR="006F769E" w:rsidRPr="007535A1">
        <w:rPr>
          <w:rFonts w:ascii="Arial" w:hAnsi="Arial" w:cs="Arial"/>
          <w:color w:val="000000" w:themeColor="text1"/>
          <w:sz w:val="22"/>
          <w:u w:val="single"/>
          <w:lang w:val="es-ES"/>
        </w:rPr>
        <w:t>2023,</w:t>
      </w:r>
      <w:r w:rsidR="006F769E">
        <w:rPr>
          <w:rFonts w:ascii="Arial" w:hAnsi="Arial" w:cs="Arial"/>
          <w:color w:val="000000" w:themeColor="text1"/>
          <w:sz w:val="22"/>
          <w:lang w:val="es-ES"/>
        </w:rPr>
        <w:t xml:space="preserve"> donde se pide efectuar el control posterior de los Contratos Administrativos Servicios - CAS indeterminados, suscritos al amparo de la Sentencia Nº 979/2021 del Tribunal Constitucional. </w:t>
      </w:r>
    </w:p>
    <w:p w:rsidR="005968F8" w:rsidRPr="005F3BDB" w:rsidRDefault="00B4504A" w:rsidP="00B4504A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</w:t>
      </w:r>
      <w:r w:rsidR="006F769E">
        <w:rPr>
          <w:rFonts w:ascii="Arial" w:hAnsi="Arial" w:cs="Arial"/>
          <w:color w:val="000000" w:themeColor="text1"/>
        </w:rPr>
        <w:t>atención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</w:p>
    <w:sectPr w:rsidR="00F9147B" w:rsidRPr="00502978" w:rsidSect="0006716D">
      <w:headerReference w:type="default" r:id="rId7"/>
      <w:footerReference w:type="default" r:id="rId8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54" w:rsidRDefault="00AC6B54" w:rsidP="00F12C4E">
      <w:r>
        <w:separator/>
      </w:r>
    </w:p>
  </w:endnote>
  <w:endnote w:type="continuationSeparator" w:id="0">
    <w:p w:rsidR="00AC6B54" w:rsidRDefault="00AC6B54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71" w:rsidRPr="00502978" w:rsidRDefault="00586171" w:rsidP="00586171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D70F03" w:rsidRPr="00D70F03">
      <w:rPr>
        <w:rFonts w:ascii="Arial" w:hAnsi="Arial" w:cs="Arial"/>
        <w:sz w:val="18"/>
      </w:rPr>
      <w:t>2644483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>Nuevo Reg. Expediente:</w:t>
    </w:r>
    <w:r w:rsidR="0050463B" w:rsidRPr="0050463B">
      <w:t xml:space="preserve"> </w:t>
    </w:r>
    <w:r w:rsidR="00D70F03" w:rsidRPr="00D70F03">
      <w:rPr>
        <w:rFonts w:ascii="Arial" w:hAnsi="Arial" w:cs="Arial"/>
        <w:sz w:val="18"/>
      </w:rPr>
      <w:t>1940131</w:t>
    </w:r>
  </w:p>
  <w:p w:rsidR="00586171" w:rsidRDefault="0058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54" w:rsidRDefault="00AC6B54" w:rsidP="00F12C4E">
      <w:r>
        <w:separator/>
      </w:r>
    </w:p>
  </w:footnote>
  <w:footnote w:type="continuationSeparator" w:id="0">
    <w:p w:rsidR="00AC6B54" w:rsidRDefault="00AC6B54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6" name="Imagen 6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125F"/>
    <w:rsid w:val="000021C8"/>
    <w:rsid w:val="0001676D"/>
    <w:rsid w:val="00020F11"/>
    <w:rsid w:val="000214A3"/>
    <w:rsid w:val="00027B50"/>
    <w:rsid w:val="00031F77"/>
    <w:rsid w:val="00032202"/>
    <w:rsid w:val="00032BBF"/>
    <w:rsid w:val="00053095"/>
    <w:rsid w:val="00062F0C"/>
    <w:rsid w:val="00063449"/>
    <w:rsid w:val="00063E0F"/>
    <w:rsid w:val="0006434F"/>
    <w:rsid w:val="000664A6"/>
    <w:rsid w:val="0006716D"/>
    <w:rsid w:val="0007264D"/>
    <w:rsid w:val="0007513C"/>
    <w:rsid w:val="000D0EEA"/>
    <w:rsid w:val="000F2B05"/>
    <w:rsid w:val="000F705F"/>
    <w:rsid w:val="000F7AA6"/>
    <w:rsid w:val="00101636"/>
    <w:rsid w:val="00103631"/>
    <w:rsid w:val="00107B08"/>
    <w:rsid w:val="00123ABC"/>
    <w:rsid w:val="00136351"/>
    <w:rsid w:val="00143593"/>
    <w:rsid w:val="001438CC"/>
    <w:rsid w:val="00160487"/>
    <w:rsid w:val="00171826"/>
    <w:rsid w:val="001753D4"/>
    <w:rsid w:val="00185D3E"/>
    <w:rsid w:val="001A4725"/>
    <w:rsid w:val="001D2A89"/>
    <w:rsid w:val="00201B73"/>
    <w:rsid w:val="00203BA5"/>
    <w:rsid w:val="00217D7D"/>
    <w:rsid w:val="002316A6"/>
    <w:rsid w:val="0025200A"/>
    <w:rsid w:val="002559A9"/>
    <w:rsid w:val="00265EE5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747A"/>
    <w:rsid w:val="003636D9"/>
    <w:rsid w:val="0037381E"/>
    <w:rsid w:val="00375249"/>
    <w:rsid w:val="00383337"/>
    <w:rsid w:val="003B6D01"/>
    <w:rsid w:val="003C4D98"/>
    <w:rsid w:val="003D6764"/>
    <w:rsid w:val="003D6B16"/>
    <w:rsid w:val="00414030"/>
    <w:rsid w:val="004168C5"/>
    <w:rsid w:val="00435B24"/>
    <w:rsid w:val="00451B52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0463B"/>
    <w:rsid w:val="00513007"/>
    <w:rsid w:val="00517EA9"/>
    <w:rsid w:val="00523554"/>
    <w:rsid w:val="00532CDB"/>
    <w:rsid w:val="00533190"/>
    <w:rsid w:val="0053395E"/>
    <w:rsid w:val="00543B2C"/>
    <w:rsid w:val="00545172"/>
    <w:rsid w:val="00551501"/>
    <w:rsid w:val="00551A63"/>
    <w:rsid w:val="00564A13"/>
    <w:rsid w:val="0057388D"/>
    <w:rsid w:val="00586171"/>
    <w:rsid w:val="005968F8"/>
    <w:rsid w:val="005B07E3"/>
    <w:rsid w:val="005C3E80"/>
    <w:rsid w:val="005C75D5"/>
    <w:rsid w:val="005E12CD"/>
    <w:rsid w:val="005E2949"/>
    <w:rsid w:val="005F3BDB"/>
    <w:rsid w:val="005F4130"/>
    <w:rsid w:val="00655621"/>
    <w:rsid w:val="006860FB"/>
    <w:rsid w:val="006A0C51"/>
    <w:rsid w:val="006B598B"/>
    <w:rsid w:val="006B69FD"/>
    <w:rsid w:val="006C04AB"/>
    <w:rsid w:val="006D2C52"/>
    <w:rsid w:val="006F769E"/>
    <w:rsid w:val="007161C6"/>
    <w:rsid w:val="0073351F"/>
    <w:rsid w:val="007457EE"/>
    <w:rsid w:val="007535A1"/>
    <w:rsid w:val="00762DB9"/>
    <w:rsid w:val="007A2EBA"/>
    <w:rsid w:val="007A37A1"/>
    <w:rsid w:val="007A37F8"/>
    <w:rsid w:val="007B1159"/>
    <w:rsid w:val="007F024C"/>
    <w:rsid w:val="007F40DF"/>
    <w:rsid w:val="007F5195"/>
    <w:rsid w:val="00805F80"/>
    <w:rsid w:val="008134C4"/>
    <w:rsid w:val="00814177"/>
    <w:rsid w:val="00825660"/>
    <w:rsid w:val="00864B01"/>
    <w:rsid w:val="00882DF6"/>
    <w:rsid w:val="008874F0"/>
    <w:rsid w:val="008D035E"/>
    <w:rsid w:val="008D4BA6"/>
    <w:rsid w:val="008E03D8"/>
    <w:rsid w:val="008E31D7"/>
    <w:rsid w:val="009044C2"/>
    <w:rsid w:val="009059CE"/>
    <w:rsid w:val="00912B75"/>
    <w:rsid w:val="009224B4"/>
    <w:rsid w:val="00927FE1"/>
    <w:rsid w:val="00941C16"/>
    <w:rsid w:val="009446E2"/>
    <w:rsid w:val="0095395D"/>
    <w:rsid w:val="00960261"/>
    <w:rsid w:val="0096727C"/>
    <w:rsid w:val="00974079"/>
    <w:rsid w:val="00981A1B"/>
    <w:rsid w:val="009840A2"/>
    <w:rsid w:val="009B049A"/>
    <w:rsid w:val="009B0AA4"/>
    <w:rsid w:val="009C4E67"/>
    <w:rsid w:val="009F6876"/>
    <w:rsid w:val="00A147A0"/>
    <w:rsid w:val="00A16679"/>
    <w:rsid w:val="00A1720E"/>
    <w:rsid w:val="00A23BB3"/>
    <w:rsid w:val="00A26FFD"/>
    <w:rsid w:val="00A336D3"/>
    <w:rsid w:val="00A45578"/>
    <w:rsid w:val="00A54661"/>
    <w:rsid w:val="00A62136"/>
    <w:rsid w:val="00A93632"/>
    <w:rsid w:val="00A936A3"/>
    <w:rsid w:val="00AA7066"/>
    <w:rsid w:val="00AB3471"/>
    <w:rsid w:val="00AB5F4D"/>
    <w:rsid w:val="00AC6B54"/>
    <w:rsid w:val="00AE147F"/>
    <w:rsid w:val="00AE3712"/>
    <w:rsid w:val="00AE7417"/>
    <w:rsid w:val="00B02F11"/>
    <w:rsid w:val="00B20C2D"/>
    <w:rsid w:val="00B24053"/>
    <w:rsid w:val="00B36C45"/>
    <w:rsid w:val="00B37BA0"/>
    <w:rsid w:val="00B41224"/>
    <w:rsid w:val="00B4504A"/>
    <w:rsid w:val="00B46ABB"/>
    <w:rsid w:val="00B50E73"/>
    <w:rsid w:val="00B77B10"/>
    <w:rsid w:val="00B84128"/>
    <w:rsid w:val="00B9603B"/>
    <w:rsid w:val="00BA0091"/>
    <w:rsid w:val="00BA04BF"/>
    <w:rsid w:val="00BB034E"/>
    <w:rsid w:val="00BB11C6"/>
    <w:rsid w:val="00BB4C1B"/>
    <w:rsid w:val="00BC12B3"/>
    <w:rsid w:val="00BC4E0B"/>
    <w:rsid w:val="00BD611B"/>
    <w:rsid w:val="00BF4241"/>
    <w:rsid w:val="00BF6344"/>
    <w:rsid w:val="00C04337"/>
    <w:rsid w:val="00C22A59"/>
    <w:rsid w:val="00C22DD3"/>
    <w:rsid w:val="00C24907"/>
    <w:rsid w:val="00C31D08"/>
    <w:rsid w:val="00C33E3D"/>
    <w:rsid w:val="00C42611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ABF"/>
    <w:rsid w:val="00CD14BC"/>
    <w:rsid w:val="00CE048D"/>
    <w:rsid w:val="00CF6577"/>
    <w:rsid w:val="00D05FD1"/>
    <w:rsid w:val="00D23363"/>
    <w:rsid w:val="00D416F1"/>
    <w:rsid w:val="00D41814"/>
    <w:rsid w:val="00D503A4"/>
    <w:rsid w:val="00D55923"/>
    <w:rsid w:val="00D570F9"/>
    <w:rsid w:val="00D57C04"/>
    <w:rsid w:val="00D70F03"/>
    <w:rsid w:val="00D74A1C"/>
    <w:rsid w:val="00D84A70"/>
    <w:rsid w:val="00DB097B"/>
    <w:rsid w:val="00DB19E6"/>
    <w:rsid w:val="00DB50E8"/>
    <w:rsid w:val="00DB5FF5"/>
    <w:rsid w:val="00DE2279"/>
    <w:rsid w:val="00DF2C89"/>
    <w:rsid w:val="00DF536D"/>
    <w:rsid w:val="00E20C8A"/>
    <w:rsid w:val="00E31F20"/>
    <w:rsid w:val="00E420D2"/>
    <w:rsid w:val="00E605CE"/>
    <w:rsid w:val="00E82A04"/>
    <w:rsid w:val="00E96F1A"/>
    <w:rsid w:val="00EA60A4"/>
    <w:rsid w:val="00EC530A"/>
    <w:rsid w:val="00ED0CBD"/>
    <w:rsid w:val="00F01D89"/>
    <w:rsid w:val="00F04502"/>
    <w:rsid w:val="00F11C78"/>
    <w:rsid w:val="00F12C4E"/>
    <w:rsid w:val="00F5089D"/>
    <w:rsid w:val="00F55810"/>
    <w:rsid w:val="00F658B3"/>
    <w:rsid w:val="00F74FC1"/>
    <w:rsid w:val="00F802CC"/>
    <w:rsid w:val="00F871A4"/>
    <w:rsid w:val="00F87D6F"/>
    <w:rsid w:val="00F9147B"/>
    <w:rsid w:val="00FB6207"/>
    <w:rsid w:val="00FC1B19"/>
    <w:rsid w:val="00FC7A92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48EE5"/>
  <w15:chartTrackingRefBased/>
  <w15:docId w15:val="{3080CE59-4EB7-4125-9969-4C1CDFB3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06716D"/>
    <w:pPr>
      <w:pBdr>
        <w:bottom w:val="single" w:sz="8" w:space="4" w:color="D34817"/>
      </w:pBdr>
      <w:spacing w:after="160"/>
      <w:contextualSpacing/>
      <w:jc w:val="center"/>
    </w:pPr>
    <w:rPr>
      <w:rFonts w:ascii="Franklin Gothic Book" w:eastAsia="Batang" w:hAnsi="Franklin Gothic Book"/>
      <w:b/>
      <w:smallCaps/>
      <w:color w:val="D34817"/>
      <w:sz w:val="48"/>
      <w:szCs w:val="48"/>
      <w:lang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06716D"/>
    <w:rPr>
      <w:rFonts w:ascii="Franklin Gothic Book" w:eastAsia="Batang" w:hAnsi="Franklin Gothic Book" w:cs="Times New Roman"/>
      <w:b/>
      <w:smallCaps/>
      <w:color w:val="D34817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17</cp:revision>
  <cp:lastPrinted>2023-04-14T22:06:00Z</cp:lastPrinted>
  <dcterms:created xsi:type="dcterms:W3CDTF">2023-04-24T14:26:00Z</dcterms:created>
  <dcterms:modified xsi:type="dcterms:W3CDTF">2023-04-24T15:28:00Z</dcterms:modified>
</cp:coreProperties>
</file>