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8E" w:rsidRDefault="003B578E" w:rsidP="003B578E">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sidR="001167F1">
        <w:rPr>
          <w:rFonts w:ascii="Tahoma" w:hAnsi="Tahoma" w:cs="Tahoma"/>
          <w:b/>
          <w:u w:val="single"/>
          <w:lang w:val="pt-BR"/>
        </w:rPr>
        <w:t xml:space="preserve"> 0</w:t>
      </w:r>
      <w:r w:rsidR="009B7ADA">
        <w:rPr>
          <w:rFonts w:ascii="Tahoma" w:hAnsi="Tahoma" w:cs="Tahoma"/>
          <w:b/>
          <w:u w:val="single"/>
          <w:lang w:val="pt-BR"/>
        </w:rPr>
        <w:t>29</w:t>
      </w:r>
      <w:r>
        <w:rPr>
          <w:rFonts w:ascii="Tahoma" w:hAnsi="Tahoma" w:cs="Tahoma"/>
          <w:b/>
          <w:u w:val="single"/>
          <w:lang w:val="pt-BR"/>
        </w:rPr>
        <w:t xml:space="preserve"> -2023/GOB.REG-HVCA/DIRESA-HPT-OA-UA</w:t>
      </w:r>
    </w:p>
    <w:p w:rsidR="006C2E66" w:rsidRDefault="00602538" w:rsidP="006C2E66">
      <w:pPr>
        <w:pStyle w:val="Textoindependiente"/>
        <w:spacing w:before="240" w:after="0"/>
        <w:rPr>
          <w:rFonts w:ascii="Arial" w:eastAsia="MS Mincho" w:hAnsi="Arial" w:cs="Arial"/>
          <w:b/>
          <w:bCs/>
          <w:iCs/>
          <w:color w:val="000000"/>
          <w:lang w:val="es-ES" w:eastAsia="es-PE"/>
        </w:rPr>
      </w:pPr>
      <w:r w:rsidRPr="00A34F51">
        <w:rPr>
          <w:rFonts w:ascii="Tahoma" w:hAnsi="Tahoma" w:cs="Tahoma"/>
          <w:b/>
          <w:lang w:val="pt-BR"/>
        </w:rPr>
        <w:t>A</w:t>
      </w:r>
      <w:r w:rsidR="00AA4528">
        <w:rPr>
          <w:rFonts w:ascii="Tahoma" w:hAnsi="Tahoma" w:cs="Tahoma"/>
          <w:lang w:val="pt-BR"/>
        </w:rPr>
        <w:t xml:space="preserve">                    </w:t>
      </w:r>
      <w:proofErr w:type="gramStart"/>
      <w:r w:rsidR="00AA4528">
        <w:rPr>
          <w:rFonts w:ascii="Tahoma" w:hAnsi="Tahoma" w:cs="Tahoma"/>
          <w:lang w:val="pt-BR"/>
        </w:rPr>
        <w:t xml:space="preserve">  </w:t>
      </w:r>
      <w:r w:rsidRPr="00A34F51">
        <w:rPr>
          <w:rFonts w:ascii="Tahoma" w:hAnsi="Tahoma" w:cs="Tahoma"/>
          <w:lang w:val="pt-BR"/>
        </w:rPr>
        <w:t>:</w:t>
      </w:r>
      <w:proofErr w:type="gramEnd"/>
      <w:r w:rsidRPr="00A34F51">
        <w:rPr>
          <w:rFonts w:ascii="Tahoma" w:hAnsi="Tahoma" w:cs="Tahoma"/>
          <w:lang w:val="pt-BR"/>
        </w:rPr>
        <w:t xml:space="preserve"> </w:t>
      </w:r>
      <w:r w:rsidR="00AA4528">
        <w:rPr>
          <w:rFonts w:ascii="Tahoma" w:hAnsi="Tahoma" w:cs="Tahoma"/>
          <w:lang w:val="pt-BR"/>
        </w:rPr>
        <w:t xml:space="preserve"> </w:t>
      </w:r>
      <w:r w:rsidR="006C2E66" w:rsidRPr="00DD2DCC">
        <w:rPr>
          <w:rFonts w:ascii="Arial" w:eastAsia="Arial Unicode MS" w:hAnsi="Arial" w:cs="Arial"/>
          <w:b/>
          <w:sz w:val="24"/>
          <w:szCs w:val="24"/>
          <w:lang w:val="es-ES" w:eastAsia="es-ES"/>
        </w:rPr>
        <w:t>CPC. JOSELI ASPARREN LUJAN</w:t>
      </w:r>
    </w:p>
    <w:p w:rsidR="00AA4528" w:rsidRDefault="006C2E66" w:rsidP="006C2E66">
      <w:pPr>
        <w:pStyle w:val="Textoindependiente"/>
        <w:spacing w:after="0"/>
        <w:rPr>
          <w:rFonts w:ascii="Arial" w:hAnsi="Arial" w:cs="Arial"/>
          <w:lang w:val="es-ES" w:eastAsia="es-PE"/>
        </w:rPr>
      </w:pPr>
      <w:r w:rsidRPr="006C2E66">
        <w:rPr>
          <w:lang w:val="es-ES" w:eastAsia="es-PE"/>
        </w:rPr>
        <w:t xml:space="preserve">                                 </w:t>
      </w:r>
      <w:r w:rsidRPr="006C2E66">
        <w:rPr>
          <w:rFonts w:ascii="Arial" w:hAnsi="Arial" w:cs="Arial"/>
          <w:lang w:val="es-ES" w:eastAsia="es-PE"/>
        </w:rPr>
        <w:t xml:space="preserve">Responsable de la Oficina de </w:t>
      </w:r>
      <w:r w:rsidRPr="006C2E66">
        <w:rPr>
          <w:rFonts w:ascii="Arial" w:hAnsi="Arial" w:cs="Arial"/>
          <w:lang w:val="es-ES" w:eastAsia="es-PE"/>
        </w:rPr>
        <w:t>Administración</w:t>
      </w:r>
    </w:p>
    <w:p w:rsidR="006C2E66" w:rsidRPr="006C2E66" w:rsidRDefault="006C2E66" w:rsidP="006C2E66">
      <w:pPr>
        <w:pStyle w:val="Textoindependiente"/>
        <w:spacing w:after="0"/>
        <w:rPr>
          <w:rFonts w:ascii="Arial" w:hAnsi="Arial" w:cs="Arial"/>
          <w:lang w:val="es-ES"/>
        </w:rPr>
      </w:pPr>
    </w:p>
    <w:p w:rsidR="004B5C9B" w:rsidRDefault="004B5C9B" w:rsidP="00217E65">
      <w:pPr>
        <w:contextualSpacing/>
        <w:jc w:val="both"/>
        <w:rPr>
          <w:rFonts w:ascii="Arial" w:hAnsi="Arial" w:cs="Arial"/>
          <w:b/>
          <w:color w:val="000000" w:themeColor="text1"/>
        </w:rPr>
      </w:pPr>
      <w:r>
        <w:rPr>
          <w:rFonts w:ascii="Arial" w:hAnsi="Arial" w:cs="Arial"/>
          <w:b/>
          <w:color w:val="000000" w:themeColor="text1"/>
        </w:rPr>
        <w:t>D</w:t>
      </w:r>
      <w:r w:rsidR="00AA4528">
        <w:rPr>
          <w:rFonts w:ascii="Arial" w:hAnsi="Arial" w:cs="Arial"/>
          <w:b/>
          <w:color w:val="000000" w:themeColor="text1"/>
        </w:rPr>
        <w:t xml:space="preserve">E                   </w:t>
      </w:r>
      <w:proofErr w:type="gramStart"/>
      <w:r w:rsidR="00AA4528">
        <w:rPr>
          <w:rFonts w:ascii="Arial" w:hAnsi="Arial" w:cs="Arial"/>
          <w:b/>
          <w:color w:val="000000" w:themeColor="text1"/>
        </w:rPr>
        <w:t xml:space="preserve"> </w:t>
      </w:r>
      <w:r w:rsidR="000A5831">
        <w:rPr>
          <w:rFonts w:ascii="Arial" w:hAnsi="Arial" w:cs="Arial"/>
          <w:b/>
          <w:color w:val="000000" w:themeColor="text1"/>
        </w:rPr>
        <w:t xml:space="preserve"> </w:t>
      </w:r>
      <w:r>
        <w:rPr>
          <w:rFonts w:ascii="Arial" w:hAnsi="Arial" w:cs="Arial"/>
          <w:b/>
          <w:color w:val="000000" w:themeColor="text1"/>
        </w:rPr>
        <w:t>:</w:t>
      </w:r>
      <w:proofErr w:type="gramEnd"/>
      <w:r w:rsidRPr="008C03B6">
        <w:rPr>
          <w:rFonts w:ascii="Arial" w:hAnsi="Arial" w:cs="Arial"/>
          <w:b/>
          <w:color w:val="000000" w:themeColor="text1"/>
          <w:sz w:val="20"/>
        </w:rPr>
        <w:t xml:space="preserve"> </w:t>
      </w:r>
      <w:r w:rsidR="00AA4528">
        <w:rPr>
          <w:rFonts w:ascii="Arial" w:hAnsi="Arial" w:cs="Arial"/>
          <w:b/>
          <w:color w:val="000000" w:themeColor="text1"/>
          <w:sz w:val="20"/>
        </w:rPr>
        <w:t xml:space="preserve">  </w:t>
      </w:r>
      <w:r w:rsidRPr="00C7421E">
        <w:rPr>
          <w:rFonts w:ascii="Arial" w:eastAsia="Arial Unicode MS" w:hAnsi="Arial" w:cs="Arial"/>
          <w:b/>
        </w:rPr>
        <w:t xml:space="preserve">Abg. </w:t>
      </w:r>
      <w:r w:rsidR="000343AB" w:rsidRPr="00C7421E">
        <w:rPr>
          <w:rFonts w:ascii="Arial" w:eastAsia="Arial Unicode MS" w:hAnsi="Arial" w:cs="Arial"/>
          <w:b/>
        </w:rPr>
        <w:t xml:space="preserve">Ricner </w:t>
      </w:r>
      <w:proofErr w:type="spellStart"/>
      <w:r w:rsidR="000343AB" w:rsidRPr="00C7421E">
        <w:rPr>
          <w:rFonts w:ascii="Arial" w:eastAsia="Arial Unicode MS" w:hAnsi="Arial" w:cs="Arial"/>
          <w:b/>
        </w:rPr>
        <w:t>Villaneda</w:t>
      </w:r>
      <w:proofErr w:type="spellEnd"/>
      <w:r w:rsidR="000343AB" w:rsidRPr="00C7421E">
        <w:rPr>
          <w:rFonts w:ascii="Arial" w:eastAsia="Arial Unicode MS" w:hAnsi="Arial" w:cs="Arial"/>
          <w:b/>
        </w:rPr>
        <w:t xml:space="preserve"> Riveros</w:t>
      </w:r>
    </w:p>
    <w:p w:rsidR="004B5C9B" w:rsidRDefault="00AA4528" w:rsidP="004B5C9B">
      <w:pPr>
        <w:jc w:val="both"/>
        <w:rPr>
          <w:rFonts w:ascii="Tahoma" w:hAnsi="Tahoma" w:cs="Tahoma"/>
          <w:b/>
          <w:lang w:val="es-PE"/>
        </w:rPr>
      </w:pPr>
      <w:r>
        <w:rPr>
          <w:rFonts w:ascii="Arial" w:hAnsi="Arial" w:cs="Arial"/>
          <w:b/>
          <w:color w:val="000000" w:themeColor="text1"/>
        </w:rPr>
        <w:t xml:space="preserve">                             </w:t>
      </w:r>
      <w:r w:rsidR="002B215F">
        <w:rPr>
          <w:rFonts w:ascii="Arial" w:hAnsi="Arial" w:cs="Arial"/>
          <w:color w:val="000000" w:themeColor="text1"/>
          <w:sz w:val="20"/>
        </w:rPr>
        <w:t>JEFE</w:t>
      </w:r>
      <w:r w:rsidR="004B5C9B">
        <w:rPr>
          <w:rFonts w:ascii="Arial" w:hAnsi="Arial" w:cs="Arial"/>
          <w:color w:val="000000" w:themeColor="text1"/>
          <w:sz w:val="20"/>
        </w:rPr>
        <w:t xml:space="preserve"> DE </w:t>
      </w:r>
      <w:r w:rsidR="002B215F">
        <w:rPr>
          <w:rFonts w:ascii="Arial" w:hAnsi="Arial" w:cs="Arial"/>
          <w:color w:val="000000" w:themeColor="text1"/>
          <w:sz w:val="20"/>
        </w:rPr>
        <w:t xml:space="preserve">LA </w:t>
      </w:r>
      <w:r w:rsidR="004B5C9B">
        <w:rPr>
          <w:rFonts w:ascii="Arial" w:hAnsi="Arial" w:cs="Arial"/>
          <w:color w:val="000000" w:themeColor="text1"/>
          <w:sz w:val="20"/>
        </w:rPr>
        <w:t xml:space="preserve">UNIDAD </w:t>
      </w:r>
      <w:r w:rsidR="002B215F">
        <w:rPr>
          <w:rFonts w:ascii="Arial" w:hAnsi="Arial" w:cs="Arial"/>
          <w:color w:val="000000" w:themeColor="text1"/>
          <w:sz w:val="20"/>
        </w:rPr>
        <w:t xml:space="preserve">DE </w:t>
      </w:r>
      <w:r w:rsidR="004B5C9B">
        <w:rPr>
          <w:rFonts w:ascii="Arial" w:hAnsi="Arial" w:cs="Arial"/>
          <w:color w:val="000000" w:themeColor="text1"/>
          <w:sz w:val="20"/>
        </w:rPr>
        <w:t>ASESORIA JURIDICA</w:t>
      </w:r>
    </w:p>
    <w:p w:rsidR="00602538" w:rsidRPr="0030661F" w:rsidRDefault="00602538" w:rsidP="0030661F">
      <w:pPr>
        <w:ind w:left="2127" w:hanging="2268"/>
        <w:jc w:val="both"/>
        <w:rPr>
          <w:rFonts w:ascii="Arial" w:eastAsia="Arial Unicode MS" w:hAnsi="Arial" w:cs="Arial"/>
          <w:b/>
        </w:rPr>
      </w:pPr>
    </w:p>
    <w:p w:rsidR="00E04059" w:rsidRDefault="00AA4528" w:rsidP="006C2E66">
      <w:pPr>
        <w:ind w:left="1843" w:hanging="1985"/>
        <w:jc w:val="both"/>
        <w:rPr>
          <w:rFonts w:ascii="Arial" w:eastAsia="Arial Unicode MS" w:hAnsi="Arial" w:cs="Arial"/>
          <w:b/>
        </w:rPr>
      </w:pPr>
      <w:r>
        <w:rPr>
          <w:rFonts w:ascii="Arial" w:eastAsia="Arial Unicode MS" w:hAnsi="Arial" w:cs="Arial"/>
          <w:b/>
        </w:rPr>
        <w:t xml:space="preserve"> </w:t>
      </w:r>
      <w:r w:rsidR="00217E65">
        <w:rPr>
          <w:rFonts w:ascii="Arial" w:eastAsia="Arial Unicode MS" w:hAnsi="Arial" w:cs="Arial"/>
          <w:b/>
        </w:rPr>
        <w:t xml:space="preserve"> </w:t>
      </w:r>
      <w:r>
        <w:rPr>
          <w:rFonts w:ascii="Arial" w:eastAsia="Arial Unicode MS" w:hAnsi="Arial" w:cs="Arial"/>
          <w:b/>
        </w:rPr>
        <w:t xml:space="preserve">ASUNTO          </w:t>
      </w:r>
      <w:proofErr w:type="gramStart"/>
      <w:r>
        <w:rPr>
          <w:rFonts w:ascii="Arial" w:eastAsia="Arial Unicode MS" w:hAnsi="Arial" w:cs="Arial"/>
          <w:b/>
        </w:rPr>
        <w:t xml:space="preserve">  </w:t>
      </w:r>
      <w:r w:rsidR="00602538" w:rsidRPr="0030661F">
        <w:rPr>
          <w:rFonts w:ascii="Arial" w:eastAsia="Arial Unicode MS" w:hAnsi="Arial" w:cs="Arial"/>
          <w:b/>
        </w:rPr>
        <w:t>:</w:t>
      </w:r>
      <w:proofErr w:type="gramEnd"/>
      <w:r w:rsidR="00602538" w:rsidRPr="0030661F">
        <w:rPr>
          <w:rFonts w:ascii="Arial" w:eastAsia="Arial Unicode MS" w:hAnsi="Arial" w:cs="Arial"/>
          <w:b/>
        </w:rPr>
        <w:t xml:space="preserve"> </w:t>
      </w:r>
      <w:r w:rsidR="009F073A" w:rsidRPr="0030661F">
        <w:rPr>
          <w:rFonts w:ascii="Arial" w:eastAsia="Arial Unicode MS" w:hAnsi="Arial" w:cs="Arial"/>
          <w:b/>
        </w:rPr>
        <w:t xml:space="preserve">SE </w:t>
      </w:r>
      <w:r w:rsidR="001167F1">
        <w:rPr>
          <w:rFonts w:ascii="Arial" w:eastAsia="Arial Unicode MS" w:hAnsi="Arial" w:cs="Arial"/>
          <w:b/>
        </w:rPr>
        <w:t>PON</w:t>
      </w:r>
      <w:r w:rsidR="002B215F">
        <w:rPr>
          <w:rFonts w:ascii="Arial" w:eastAsia="Arial Unicode MS" w:hAnsi="Arial" w:cs="Arial"/>
          <w:b/>
        </w:rPr>
        <w:t xml:space="preserve">E DE CONOCIEMIENTO </w:t>
      </w:r>
      <w:r w:rsidR="002B215F" w:rsidRPr="002B215F">
        <w:rPr>
          <w:rFonts w:ascii="Arial" w:hAnsi="Arial" w:cs="Arial"/>
          <w:b/>
          <w:color w:val="000000" w:themeColor="text1"/>
        </w:rPr>
        <w:t>ACERCA DEL DOCUMENTO DE RECURSO DE APELACIÓN.</w:t>
      </w:r>
      <w:bookmarkStart w:id="0" w:name="_GoBack"/>
      <w:bookmarkEnd w:id="0"/>
    </w:p>
    <w:p w:rsidR="006C2E66" w:rsidRDefault="006C2E66" w:rsidP="006C2E66">
      <w:pPr>
        <w:ind w:left="1843" w:hanging="1985"/>
        <w:jc w:val="both"/>
        <w:rPr>
          <w:rFonts w:ascii="Arial" w:eastAsia="Arial Unicode MS" w:hAnsi="Arial" w:cs="Arial"/>
          <w:b/>
        </w:rPr>
      </w:pPr>
    </w:p>
    <w:p w:rsidR="00602538" w:rsidRDefault="00217E65" w:rsidP="00E04059">
      <w:pPr>
        <w:ind w:left="2268" w:hanging="2410"/>
        <w:jc w:val="both"/>
        <w:rPr>
          <w:rFonts w:ascii="Arial Narrow" w:hAnsi="Arial Narrow" w:cs="Tahoma"/>
          <w:b/>
          <w:sz w:val="20"/>
          <w:szCs w:val="20"/>
        </w:rPr>
      </w:pPr>
      <w:r>
        <w:rPr>
          <w:rFonts w:ascii="Arial" w:eastAsia="Arial Unicode MS" w:hAnsi="Arial" w:cs="Arial"/>
          <w:b/>
        </w:rPr>
        <w:t xml:space="preserve">  </w:t>
      </w:r>
      <w:r w:rsidR="0030661F">
        <w:rPr>
          <w:rFonts w:ascii="Arial" w:eastAsia="Arial Unicode MS" w:hAnsi="Arial" w:cs="Arial"/>
          <w:b/>
        </w:rPr>
        <w:t xml:space="preserve">REFERENCIA  </w:t>
      </w:r>
      <w:proofErr w:type="gramStart"/>
      <w:r w:rsidR="0030661F">
        <w:rPr>
          <w:rFonts w:ascii="Arial" w:eastAsia="Arial Unicode MS" w:hAnsi="Arial" w:cs="Arial"/>
          <w:b/>
        </w:rPr>
        <w:t xml:space="preserve">  :</w:t>
      </w:r>
      <w:proofErr w:type="gramEnd"/>
      <w:r w:rsidR="00BC6BAE">
        <w:rPr>
          <w:rFonts w:ascii="Arial" w:eastAsia="Arial Unicode MS" w:hAnsi="Arial" w:cs="Arial"/>
          <w:b/>
        </w:rPr>
        <w:t xml:space="preserve"> </w:t>
      </w:r>
      <w:r w:rsidR="0030661F">
        <w:rPr>
          <w:rFonts w:ascii="Arial" w:eastAsia="Arial Unicode MS" w:hAnsi="Arial" w:cs="Arial"/>
          <w:b/>
        </w:rPr>
        <w:t xml:space="preserve"> </w:t>
      </w:r>
      <w:r w:rsidR="001167F1">
        <w:rPr>
          <w:rFonts w:ascii="Arial" w:eastAsia="Arial Unicode MS" w:hAnsi="Arial" w:cs="Arial"/>
          <w:b/>
        </w:rPr>
        <w:t xml:space="preserve">Solicitud S/N, Expediente Nº 1336, </w:t>
      </w:r>
      <w:r w:rsidR="00F37292">
        <w:rPr>
          <w:rFonts w:ascii="Arial" w:eastAsia="Arial Unicode MS" w:hAnsi="Arial" w:cs="Arial"/>
          <w:b/>
        </w:rPr>
        <w:t>De Fecha 27 de febrero del 2023</w:t>
      </w:r>
      <w:r w:rsidR="00F37292">
        <w:rPr>
          <w:rFonts w:ascii="Arial" w:eastAsia="Arial Unicode MS" w:hAnsi="Arial" w:cs="Arial"/>
          <w:b/>
        </w:rPr>
        <w:tab/>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B997"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sidR="00C7421E">
        <w:rPr>
          <w:rFonts w:ascii="Tahoma" w:hAnsi="Tahoma" w:cs="Tahoma"/>
        </w:rPr>
        <w:tab/>
        <w:t xml:space="preserve">    </w:t>
      </w:r>
      <w:proofErr w:type="gramStart"/>
      <w:r w:rsidR="00217E65">
        <w:rPr>
          <w:rFonts w:ascii="Tahoma" w:hAnsi="Tahoma" w:cs="Tahoma"/>
        </w:rPr>
        <w:t xml:space="preserve"> </w:t>
      </w:r>
      <w:r w:rsidR="000A5831">
        <w:rPr>
          <w:rFonts w:ascii="Tahoma" w:hAnsi="Tahoma" w:cs="Tahoma"/>
        </w:rPr>
        <w:t xml:space="preserve"> </w:t>
      </w:r>
      <w:r>
        <w:rPr>
          <w:rFonts w:ascii="Tahoma" w:hAnsi="Tahoma" w:cs="Tahoma"/>
        </w:rPr>
        <w:t>:</w:t>
      </w:r>
      <w:proofErr w:type="gramEnd"/>
      <w:r>
        <w:rPr>
          <w:rFonts w:ascii="Tahoma" w:hAnsi="Tahoma" w:cs="Tahoma"/>
        </w:rPr>
        <w:t xml:space="preserve"> </w:t>
      </w:r>
      <w:r w:rsidR="00C7421E">
        <w:rPr>
          <w:rFonts w:ascii="Tahoma" w:hAnsi="Tahoma" w:cs="Tahoma"/>
        </w:rPr>
        <w:t xml:space="preserve"> </w:t>
      </w:r>
      <w:r w:rsidR="00E04059">
        <w:rPr>
          <w:rFonts w:ascii="Tahoma" w:hAnsi="Tahoma" w:cs="Tahoma"/>
        </w:rPr>
        <w:t>Pampas, 2</w:t>
      </w:r>
      <w:r w:rsidR="006B4CE6">
        <w:rPr>
          <w:rFonts w:ascii="Tahoma" w:hAnsi="Tahoma" w:cs="Tahoma"/>
        </w:rPr>
        <w:t>4</w:t>
      </w:r>
      <w:r w:rsidR="002F5281">
        <w:rPr>
          <w:rFonts w:ascii="Tahoma" w:hAnsi="Tahoma" w:cs="Tahoma"/>
        </w:rPr>
        <w:t xml:space="preserve"> </w:t>
      </w:r>
      <w:r w:rsidR="0000176F">
        <w:rPr>
          <w:rFonts w:ascii="Tahoma" w:hAnsi="Tahoma" w:cs="Tahoma"/>
        </w:rPr>
        <w:t>de marzo</w:t>
      </w:r>
      <w:r>
        <w:rPr>
          <w:rFonts w:ascii="Tahoma" w:hAnsi="Tahoma" w:cs="Tahoma"/>
        </w:rPr>
        <w:t xml:space="preserve">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45781F" w:rsidRDefault="008B763C" w:rsidP="0045781F">
      <w:pPr>
        <w:spacing w:line="360" w:lineRule="auto"/>
        <w:contextualSpacing/>
        <w:jc w:val="both"/>
        <w:rPr>
          <w:rFonts w:ascii="Arial" w:hAnsi="Arial" w:cs="Arial"/>
          <w:color w:val="000000" w:themeColor="text1"/>
        </w:rPr>
      </w:pPr>
      <w:r>
        <w:rPr>
          <w:rFonts w:ascii="Arial" w:hAnsi="Arial" w:cs="Arial"/>
          <w:color w:val="000000" w:themeColor="text1"/>
        </w:rPr>
        <w:t>Por medio del presente es grato dirigirme a su digno cargo para sal</w:t>
      </w:r>
      <w:r w:rsidR="006C2E66">
        <w:rPr>
          <w:rFonts w:ascii="Arial" w:hAnsi="Arial" w:cs="Arial"/>
          <w:color w:val="000000" w:themeColor="text1"/>
        </w:rPr>
        <w:t xml:space="preserve">udarle cordialmente; y a su vez </w:t>
      </w:r>
      <w:r w:rsidR="00110B88">
        <w:rPr>
          <w:rFonts w:ascii="Arial" w:hAnsi="Arial" w:cs="Arial"/>
          <w:color w:val="000000" w:themeColor="text1"/>
        </w:rPr>
        <w:t xml:space="preserve">poner de conocimiento </w:t>
      </w:r>
      <w:r w:rsidR="006C2E66">
        <w:rPr>
          <w:rFonts w:ascii="Arial" w:hAnsi="Arial" w:cs="Arial"/>
          <w:color w:val="000000" w:themeColor="text1"/>
        </w:rPr>
        <w:t>acerca del documento de Recurso de Apelación</w:t>
      </w:r>
      <w:r w:rsidR="00251019">
        <w:rPr>
          <w:rFonts w:ascii="Arial" w:hAnsi="Arial" w:cs="Arial"/>
          <w:color w:val="000000" w:themeColor="text1"/>
        </w:rPr>
        <w:t xml:space="preserve">, </w:t>
      </w:r>
      <w:r w:rsidR="00110B88">
        <w:rPr>
          <w:rFonts w:ascii="Arial" w:hAnsi="Arial" w:cs="Arial"/>
          <w:color w:val="000000" w:themeColor="text1"/>
        </w:rPr>
        <w:t>suscrita por</w:t>
      </w:r>
      <w:r w:rsidR="006C2E66">
        <w:rPr>
          <w:rFonts w:ascii="Arial" w:hAnsi="Arial" w:cs="Arial"/>
          <w:color w:val="000000" w:themeColor="text1"/>
        </w:rPr>
        <w:t xml:space="preserve"> la señora MARIA GABRIELA ARTEZANO PINEDA,</w:t>
      </w:r>
      <w:r w:rsidR="001167F1">
        <w:rPr>
          <w:rFonts w:ascii="Arial" w:hAnsi="Arial" w:cs="Arial"/>
          <w:color w:val="000000" w:themeColor="text1"/>
        </w:rPr>
        <w:t xml:space="preserve"> por</w:t>
      </w:r>
      <w:r w:rsidR="006C2E66">
        <w:rPr>
          <w:rFonts w:ascii="Arial" w:hAnsi="Arial" w:cs="Arial"/>
          <w:color w:val="000000" w:themeColor="text1"/>
        </w:rPr>
        <w:t xml:space="preserve"> </w:t>
      </w:r>
      <w:r w:rsidR="00251019">
        <w:rPr>
          <w:rFonts w:ascii="Arial" w:hAnsi="Arial" w:cs="Arial"/>
          <w:color w:val="000000" w:themeColor="text1"/>
        </w:rPr>
        <w:t>la cual se revisó</w:t>
      </w:r>
      <w:r w:rsidR="00024642">
        <w:rPr>
          <w:rFonts w:ascii="Arial" w:hAnsi="Arial" w:cs="Arial"/>
          <w:color w:val="000000" w:themeColor="text1"/>
        </w:rPr>
        <w:t xml:space="preserve"> minuciosamente el acervo documentario en la oficina de </w:t>
      </w:r>
      <w:r w:rsidR="00251019">
        <w:rPr>
          <w:rFonts w:ascii="Arial" w:hAnsi="Arial" w:cs="Arial"/>
          <w:color w:val="000000" w:themeColor="text1"/>
        </w:rPr>
        <w:t>Asesoría Jurídica y</w:t>
      </w:r>
      <w:r w:rsidR="00024642">
        <w:rPr>
          <w:rFonts w:ascii="Arial" w:hAnsi="Arial" w:cs="Arial"/>
          <w:color w:val="000000" w:themeColor="text1"/>
        </w:rPr>
        <w:t xml:space="preserve"> </w:t>
      </w:r>
      <w:r w:rsidR="001167F1">
        <w:rPr>
          <w:rFonts w:ascii="Arial" w:hAnsi="Arial" w:cs="Arial"/>
          <w:color w:val="000000" w:themeColor="text1"/>
        </w:rPr>
        <w:t>por la cual el antecedente de la presente no se encuentra, para poder elevar al superior jerárquico y/o servir por competencia.</w:t>
      </w:r>
    </w:p>
    <w:p w:rsidR="008B763C" w:rsidRDefault="00251019" w:rsidP="0045781F">
      <w:pPr>
        <w:spacing w:line="360" w:lineRule="auto"/>
        <w:contextualSpacing/>
        <w:jc w:val="both"/>
        <w:rPr>
          <w:rFonts w:ascii="Arial" w:hAnsi="Arial" w:cs="Arial"/>
          <w:color w:val="000000" w:themeColor="text1"/>
        </w:rPr>
      </w:pPr>
      <w:r>
        <w:rPr>
          <w:rFonts w:ascii="Arial" w:hAnsi="Arial" w:cs="Arial"/>
          <w:color w:val="000000" w:themeColor="text1"/>
        </w:rPr>
        <w:t>Cave recalcar que</w:t>
      </w:r>
      <w:r w:rsidR="00024642">
        <w:rPr>
          <w:rFonts w:ascii="Arial" w:hAnsi="Arial" w:cs="Arial"/>
          <w:color w:val="000000" w:themeColor="text1"/>
        </w:rPr>
        <w:t xml:space="preserve"> en el SISGEDO aparece que fue archiv</w:t>
      </w:r>
      <w:r>
        <w:rPr>
          <w:rFonts w:ascii="Arial" w:hAnsi="Arial" w:cs="Arial"/>
          <w:color w:val="000000" w:themeColor="text1"/>
        </w:rPr>
        <w:t xml:space="preserve">ado en la oficina de Aseria Jurídica </w:t>
      </w:r>
      <w:r w:rsidR="00024642">
        <w:rPr>
          <w:rFonts w:ascii="Arial" w:hAnsi="Arial" w:cs="Arial"/>
          <w:color w:val="000000" w:themeColor="text1"/>
        </w:rPr>
        <w:t xml:space="preserve">por la abogada FLOR MARGARITA </w:t>
      </w:r>
      <w:r w:rsidR="00024642" w:rsidRPr="00024642">
        <w:rPr>
          <w:rFonts w:ascii="Arial" w:hAnsi="Arial" w:cs="Arial"/>
          <w:color w:val="000000" w:themeColor="text1"/>
        </w:rPr>
        <w:t>TECSE GUTARRA</w:t>
      </w:r>
      <w:r w:rsidR="00024642">
        <w:rPr>
          <w:rFonts w:ascii="Arial" w:hAnsi="Arial" w:cs="Arial"/>
          <w:color w:val="000000" w:themeColor="text1"/>
        </w:rPr>
        <w:t>,</w:t>
      </w:r>
      <w:r>
        <w:rPr>
          <w:rFonts w:ascii="Arial" w:hAnsi="Arial" w:cs="Arial"/>
          <w:color w:val="000000" w:themeColor="text1"/>
        </w:rPr>
        <w:t xml:space="preserve"> de fecha 23</w:t>
      </w:r>
      <w:r w:rsidR="00110B88">
        <w:rPr>
          <w:rFonts w:ascii="Arial" w:hAnsi="Arial" w:cs="Arial"/>
          <w:color w:val="000000" w:themeColor="text1"/>
        </w:rPr>
        <w:t xml:space="preserve"> de febrero del </w:t>
      </w:r>
      <w:r>
        <w:rPr>
          <w:rFonts w:ascii="Arial" w:hAnsi="Arial" w:cs="Arial"/>
          <w:color w:val="000000" w:themeColor="text1"/>
        </w:rPr>
        <w:t>2023, como</w:t>
      </w:r>
      <w:r w:rsidR="00A21242">
        <w:rPr>
          <w:rFonts w:ascii="Arial" w:hAnsi="Arial" w:cs="Arial"/>
          <w:color w:val="000000" w:themeColor="text1"/>
        </w:rPr>
        <w:t xml:space="preserve"> se muestra en la imagen adjunto,</w:t>
      </w:r>
      <w:r w:rsidR="00024642">
        <w:rPr>
          <w:rFonts w:ascii="Arial" w:hAnsi="Arial" w:cs="Arial"/>
          <w:color w:val="000000" w:themeColor="text1"/>
        </w:rPr>
        <w:t xml:space="preserve"> la cual no se </w:t>
      </w:r>
      <w:r>
        <w:rPr>
          <w:rFonts w:ascii="Arial" w:hAnsi="Arial" w:cs="Arial"/>
          <w:color w:val="000000" w:themeColor="text1"/>
        </w:rPr>
        <w:t>encuentra en</w:t>
      </w:r>
      <w:r w:rsidR="00024642">
        <w:rPr>
          <w:rFonts w:ascii="Arial" w:hAnsi="Arial" w:cs="Arial"/>
          <w:color w:val="000000" w:themeColor="text1"/>
        </w:rPr>
        <w:t xml:space="preserve"> físico, por tal motivo la </w:t>
      </w:r>
      <w:r>
        <w:rPr>
          <w:rFonts w:ascii="Arial" w:hAnsi="Arial" w:cs="Arial"/>
          <w:color w:val="000000" w:themeColor="text1"/>
        </w:rPr>
        <w:t>Unidad de</w:t>
      </w:r>
      <w:r w:rsidR="00024642">
        <w:rPr>
          <w:rFonts w:ascii="Arial" w:hAnsi="Arial" w:cs="Arial"/>
          <w:color w:val="000000" w:themeColor="text1"/>
        </w:rPr>
        <w:t xml:space="preserve"> </w:t>
      </w:r>
      <w:r>
        <w:rPr>
          <w:rFonts w:ascii="Arial" w:hAnsi="Arial" w:cs="Arial"/>
          <w:color w:val="000000" w:themeColor="text1"/>
        </w:rPr>
        <w:t xml:space="preserve">Asesoría Jurídica </w:t>
      </w:r>
      <w:r w:rsidR="00024642">
        <w:rPr>
          <w:rFonts w:ascii="Arial" w:hAnsi="Arial" w:cs="Arial"/>
          <w:color w:val="000000" w:themeColor="text1"/>
        </w:rPr>
        <w:t>hace de su conocimiento para deslindar cualquier responsabilidad posterior;</w:t>
      </w:r>
      <w:r w:rsidR="00A21242">
        <w:rPr>
          <w:rFonts w:ascii="Arial" w:hAnsi="Arial" w:cs="Arial"/>
          <w:color w:val="000000" w:themeColor="text1"/>
        </w:rPr>
        <w:t xml:space="preserve"> </w:t>
      </w:r>
      <w:r w:rsidR="00AA4528">
        <w:rPr>
          <w:rFonts w:ascii="Arial" w:hAnsi="Arial" w:cs="Arial"/>
          <w:color w:val="000000" w:themeColor="text1"/>
        </w:rPr>
        <w:t xml:space="preserve">se </w:t>
      </w:r>
      <w:r w:rsidR="00A21242">
        <w:rPr>
          <w:rFonts w:ascii="Arial" w:hAnsi="Arial" w:cs="Arial"/>
          <w:color w:val="000000" w:themeColor="text1"/>
        </w:rPr>
        <w:t>recomienda</w:t>
      </w:r>
      <w:r w:rsidR="00AA4528">
        <w:rPr>
          <w:rFonts w:ascii="Arial" w:hAnsi="Arial" w:cs="Arial"/>
          <w:color w:val="000000" w:themeColor="text1"/>
        </w:rPr>
        <w:t xml:space="preserve"> a</w:t>
      </w:r>
      <w:r w:rsidR="008B763C">
        <w:rPr>
          <w:rFonts w:ascii="Arial" w:hAnsi="Arial" w:cs="Arial"/>
          <w:color w:val="000000" w:themeColor="text1"/>
        </w:rPr>
        <w:t xml:space="preserve"> su despacho pueda </w:t>
      </w:r>
      <w:r w:rsidR="00A21242">
        <w:rPr>
          <w:rFonts w:ascii="Arial" w:hAnsi="Arial" w:cs="Arial"/>
          <w:color w:val="000000" w:themeColor="text1"/>
        </w:rPr>
        <w:t>tomar acciones al respecto</w:t>
      </w:r>
      <w:r w:rsidR="008B763C">
        <w:rPr>
          <w:rFonts w:ascii="Arial" w:hAnsi="Arial" w:cs="Arial"/>
          <w:color w:val="000000" w:themeColor="text1"/>
        </w:rPr>
        <w:t xml:space="preserve">. </w:t>
      </w:r>
    </w:p>
    <w:p w:rsidR="002B215F" w:rsidRDefault="002B215F" w:rsidP="008B763C">
      <w:pPr>
        <w:contextualSpacing/>
        <w:jc w:val="both"/>
        <w:rPr>
          <w:rFonts w:ascii="Arial" w:hAnsi="Arial" w:cs="Arial"/>
          <w:color w:val="000000" w:themeColor="text1"/>
        </w:rPr>
      </w:pPr>
    </w:p>
    <w:p w:rsidR="002B215F" w:rsidRPr="002B215F" w:rsidRDefault="002B215F" w:rsidP="002B215F">
      <w:pPr>
        <w:pStyle w:val="Prrafodelista"/>
        <w:numPr>
          <w:ilvl w:val="0"/>
          <w:numId w:val="50"/>
        </w:numPr>
        <w:jc w:val="both"/>
        <w:rPr>
          <w:rFonts w:ascii="Arial" w:hAnsi="Arial" w:cs="Arial"/>
          <w:color w:val="000000" w:themeColor="text1"/>
        </w:rPr>
      </w:pPr>
      <w:r w:rsidRPr="002B215F">
        <w:rPr>
          <w:rFonts w:ascii="Arial" w:hAnsi="Arial" w:cs="Arial"/>
          <w:color w:val="000000" w:themeColor="text1"/>
        </w:rPr>
        <w:t>Se adjunta anexo de SISGEDO.</w:t>
      </w:r>
    </w:p>
    <w:p w:rsidR="00B337F8" w:rsidRDefault="00B337F8" w:rsidP="008B763C">
      <w:pPr>
        <w:jc w:val="both"/>
        <w:rPr>
          <w:rFonts w:ascii="Arial" w:hAnsi="Arial" w:cs="Arial"/>
          <w:color w:val="000000" w:themeColor="text1"/>
        </w:rPr>
      </w:pPr>
    </w:p>
    <w:p w:rsidR="00602538" w:rsidRPr="0045781F" w:rsidRDefault="00B337F8" w:rsidP="0045781F">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38523A" w:rsidRDefault="0038523A" w:rsidP="00602538">
      <w:pPr>
        <w:spacing w:line="276" w:lineRule="auto"/>
        <w:jc w:val="center"/>
        <w:rPr>
          <w:rFonts w:ascii="Arial Narrow" w:hAnsi="Arial Narrow" w:cs="Arabic Typesetting"/>
        </w:rPr>
      </w:pPr>
    </w:p>
    <w:p w:rsidR="0038523A" w:rsidRPr="00F9177E" w:rsidRDefault="0038523A" w:rsidP="002B215F">
      <w:pPr>
        <w:spacing w:line="276" w:lineRule="auto"/>
        <w:rPr>
          <w:rFonts w:ascii="Arial Narrow" w:hAnsi="Arial Narrow" w:cs="Arabic Typesetting"/>
        </w:rPr>
      </w:pPr>
    </w:p>
    <w:p w:rsidR="00602538" w:rsidRDefault="00602538" w:rsidP="00602538">
      <w:pPr>
        <w:rPr>
          <w:i/>
          <w:sz w:val="16"/>
          <w:szCs w:val="16"/>
        </w:rPr>
      </w:pPr>
    </w:p>
    <w:p w:rsidR="00602538" w:rsidRDefault="00602538" w:rsidP="00602538">
      <w:pPr>
        <w:rPr>
          <w:i/>
          <w:sz w:val="16"/>
          <w:szCs w:val="16"/>
        </w:rPr>
      </w:pPr>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A12047" w:rsidRPr="00710A5F" w:rsidTr="00846FA2">
        <w:trPr>
          <w:trHeight w:val="127"/>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A12047" w:rsidRPr="00105166" w:rsidRDefault="00A12047" w:rsidP="001167F1">
            <w:pPr>
              <w:pStyle w:val="Piedepgina"/>
              <w:spacing w:line="276" w:lineRule="auto"/>
              <w:rPr>
                <w:rFonts w:ascii="Arial" w:hAnsi="Arial" w:cs="Arial"/>
                <w:sz w:val="16"/>
                <w:szCs w:val="16"/>
                <w:lang w:val="en-US"/>
              </w:rPr>
            </w:pPr>
            <w:r>
              <w:rPr>
                <w:rFonts w:ascii="Arial" w:hAnsi="Arial" w:cs="Arial"/>
                <w:sz w:val="16"/>
                <w:szCs w:val="16"/>
                <w:lang w:val="en-US"/>
              </w:rPr>
              <w:t xml:space="preserve"> </w:t>
            </w:r>
            <w:r w:rsidR="009B7ADA" w:rsidRPr="009B7ADA">
              <w:rPr>
                <w:rFonts w:ascii="Arial" w:hAnsi="Arial" w:cs="Arial"/>
                <w:sz w:val="16"/>
                <w:szCs w:val="16"/>
                <w:lang w:val="en-US"/>
              </w:rPr>
              <w:t>2609370</w:t>
            </w:r>
          </w:p>
        </w:tc>
      </w:tr>
      <w:tr w:rsidR="00A12047" w:rsidRPr="00710A5F" w:rsidTr="00846FA2">
        <w:trPr>
          <w:trHeight w:val="102"/>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Exp</w:t>
            </w:r>
          </w:p>
        </w:tc>
        <w:tc>
          <w:tcPr>
            <w:tcW w:w="1134" w:type="dxa"/>
          </w:tcPr>
          <w:p w:rsidR="00A12047" w:rsidRPr="00105166" w:rsidRDefault="009B7ADA" w:rsidP="00846FA2">
            <w:pPr>
              <w:pStyle w:val="Piedepgina"/>
              <w:spacing w:line="276" w:lineRule="auto"/>
              <w:rPr>
                <w:rFonts w:ascii="Arial" w:hAnsi="Arial" w:cs="Arial"/>
                <w:sz w:val="16"/>
                <w:szCs w:val="16"/>
                <w:lang w:val="en-US"/>
              </w:rPr>
            </w:pPr>
            <w:r w:rsidRPr="009B7ADA">
              <w:rPr>
                <w:rFonts w:ascii="Arial" w:hAnsi="Arial" w:cs="Arial"/>
                <w:sz w:val="16"/>
                <w:szCs w:val="16"/>
                <w:lang w:val="en-US"/>
              </w:rPr>
              <w:t>1925438</w:t>
            </w:r>
          </w:p>
        </w:tc>
      </w:tr>
    </w:tbl>
    <w:p w:rsidR="008429FB" w:rsidRDefault="008429FB" w:rsidP="00364882">
      <w:pPr>
        <w:jc w:val="both"/>
        <w:rPr>
          <w:rFonts w:ascii="Tahoma" w:hAnsi="Tahoma" w:cs="Tahoma"/>
          <w:b/>
          <w:u w:val="single"/>
        </w:rPr>
      </w:pPr>
    </w:p>
    <w:p w:rsidR="00A21242" w:rsidRDefault="00110B88" w:rsidP="00364882">
      <w:pPr>
        <w:jc w:val="both"/>
        <w:rPr>
          <w:rFonts w:ascii="Tahoma" w:hAnsi="Tahoma" w:cs="Tahoma"/>
          <w:b/>
          <w:u w:val="single"/>
        </w:rPr>
      </w:pPr>
      <w:r>
        <w:rPr>
          <w:noProof/>
          <w:lang w:val="en-US" w:eastAsia="en-US"/>
        </w:rPr>
        <w:drawing>
          <wp:inline distT="0" distB="0" distL="0" distR="0" wp14:anchorId="16C988B8" wp14:editId="053D5254">
            <wp:extent cx="5295265" cy="457200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333" t="10888" r="20861" b="6430"/>
                    <a:stretch/>
                  </pic:blipFill>
                  <pic:spPr bwMode="auto">
                    <a:xfrm>
                      <a:off x="0" y="0"/>
                      <a:ext cx="5309145" cy="4583984"/>
                    </a:xfrm>
                    <a:prstGeom prst="rect">
                      <a:avLst/>
                    </a:prstGeom>
                    <a:ln>
                      <a:noFill/>
                    </a:ln>
                    <a:extLst>
                      <a:ext uri="{53640926-AAD7-44D8-BBD7-CCE9431645EC}">
                        <a14:shadowObscured xmlns:a14="http://schemas.microsoft.com/office/drawing/2010/main"/>
                      </a:ext>
                    </a:extLst>
                  </pic:spPr>
                </pic:pic>
              </a:graphicData>
            </a:graphic>
          </wp:inline>
        </w:drawing>
      </w:r>
    </w:p>
    <w:sectPr w:rsidR="00A21242" w:rsidSect="003F213D">
      <w:headerReference w:type="default" r:id="rId9"/>
      <w:footerReference w:type="default" r:id="rId10"/>
      <w:pgSz w:w="11906" w:h="16838"/>
      <w:pgMar w:top="112" w:right="1701" w:bottom="1135" w:left="1701" w:header="112"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1B1" w:rsidRDefault="009C71B1" w:rsidP="00822AE2">
      <w:r>
        <w:separator/>
      </w:r>
    </w:p>
  </w:endnote>
  <w:endnote w:type="continuationSeparator" w:id="0">
    <w:p w:rsidR="009C71B1" w:rsidRDefault="009C71B1"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1B1" w:rsidRDefault="009C71B1" w:rsidP="00822AE2">
      <w:r>
        <w:separator/>
      </w:r>
    </w:p>
  </w:footnote>
  <w:footnote w:type="continuationSeparator" w:id="0">
    <w:p w:rsidR="009C71B1" w:rsidRDefault="009C71B1"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3F213D" w:rsidP="003D3723">
    <w:pPr>
      <w:pStyle w:val="Encabezado"/>
      <w:tabs>
        <w:tab w:val="left" w:pos="142"/>
      </w:tabs>
      <w:rPr>
        <w:rFonts w:ascii="Corbel" w:hAnsi="Corbel"/>
        <w:i/>
        <w:sz w:val="10"/>
        <w:szCs w:val="10"/>
      </w:rPr>
    </w:pPr>
    <w:r>
      <w:rPr>
        <w:noProof/>
        <w:lang w:val="en-US" w:eastAsia="en-US"/>
      </w:rPr>
      <w:drawing>
        <wp:anchor distT="0" distB="0" distL="114300" distR="114300" simplePos="0" relativeHeight="251658240" behindDoc="0" locked="0" layoutInCell="1" allowOverlap="1" wp14:anchorId="410D9469" wp14:editId="41035E2E">
          <wp:simplePos x="0" y="0"/>
          <wp:positionH relativeFrom="column">
            <wp:posOffset>5034915</wp:posOffset>
          </wp:positionH>
          <wp:positionV relativeFrom="paragraph">
            <wp:posOffset>102870</wp:posOffset>
          </wp:positionV>
          <wp:extent cx="1094740" cy="7073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28" t="32029" r="61888" b="56272"/>
                  <a:stretch/>
                </pic:blipFill>
                <pic:spPr bwMode="auto">
                  <a:xfrm>
                    <a:off x="0" y="0"/>
                    <a:ext cx="1094740" cy="707390"/>
                  </a:xfrm>
                  <a:prstGeom prst="rect">
                    <a:avLst/>
                  </a:prstGeom>
                  <a:ln>
                    <a:noFill/>
                  </a:ln>
                  <a:extLst>
                    <a:ext uri="{53640926-AAD7-44D8-BBD7-CCE9431645EC}">
                      <a14:shadowObscured xmlns:a14="http://schemas.microsoft.com/office/drawing/2010/main"/>
                    </a:ext>
                  </a:extLst>
                </pic:spPr>
              </pic:pic>
            </a:graphicData>
          </a:graphic>
        </wp:anchor>
      </w:drawing>
    </w:r>
  </w:p>
  <w:p w:rsidR="008429FB" w:rsidRDefault="003F213D" w:rsidP="003D3723">
    <w:pPr>
      <w:pStyle w:val="Encabezado"/>
      <w:tabs>
        <w:tab w:val="left" w:pos="142"/>
      </w:tabs>
      <w:rPr>
        <w:rFonts w:ascii="Corbel" w:hAnsi="Corbel"/>
        <w:i/>
        <w:sz w:val="10"/>
        <w:szCs w:val="10"/>
      </w:rPr>
    </w:pPr>
    <w:r>
      <w:rPr>
        <w:noProof/>
        <w:lang w:val="en-US" w:eastAsia="en-US"/>
      </w:rPr>
      <w:drawing>
        <wp:anchor distT="0" distB="0" distL="114300" distR="114300" simplePos="0" relativeHeight="251659264" behindDoc="0" locked="0" layoutInCell="1" allowOverlap="1" wp14:anchorId="6BCB5D18" wp14:editId="73BF5807">
          <wp:simplePos x="0" y="0"/>
          <wp:positionH relativeFrom="column">
            <wp:posOffset>-537210</wp:posOffset>
          </wp:positionH>
          <wp:positionV relativeFrom="paragraph">
            <wp:posOffset>139700</wp:posOffset>
          </wp:positionV>
          <wp:extent cx="1361440" cy="464431"/>
          <wp:effectExtent l="0" t="0" r="0" b="0"/>
          <wp:wrapTopAndBottom/>
          <wp:docPr id="2"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61440" cy="464431"/>
                  </a:xfrm>
                  <a:prstGeom prst="rect">
                    <a:avLst/>
                  </a:prstGeom>
                  <a:noFill/>
                  <a:ln>
                    <a:noFill/>
                  </a:ln>
                </pic:spPr>
              </pic:pic>
            </a:graphicData>
          </a:graphic>
        </wp:anchor>
      </w:drawing>
    </w:r>
  </w:p>
  <w:p w:rsidR="008429FB" w:rsidRPr="00DA2212" w:rsidRDefault="008429FB" w:rsidP="003F213D">
    <w:pPr>
      <w:pStyle w:val="Encabezado"/>
      <w:tabs>
        <w:tab w:val="left" w:pos="142"/>
      </w:tabs>
      <w:jc w:val="center"/>
      <w:rPr>
        <w:rStyle w:val="st1"/>
        <w:rFonts w:ascii="Arial Narrow" w:hAnsi="Arial Narrow" w:cs="Arial"/>
        <w:color w:val="545454"/>
      </w:rPr>
    </w:pP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6BB6841"/>
    <w:multiLevelType w:val="hybridMultilevel"/>
    <w:tmpl w:val="CC042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5"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2"/>
  </w:num>
  <w:num w:numId="9">
    <w:abstractNumId w:val="11"/>
  </w:num>
  <w:num w:numId="10">
    <w:abstractNumId w:val="6"/>
  </w:num>
  <w:num w:numId="11">
    <w:abstractNumId w:val="36"/>
  </w:num>
  <w:num w:numId="12">
    <w:abstractNumId w:val="20"/>
  </w:num>
  <w:num w:numId="13">
    <w:abstractNumId w:val="27"/>
  </w:num>
  <w:num w:numId="14">
    <w:abstractNumId w:val="48"/>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7"/>
  </w:num>
  <w:num w:numId="27">
    <w:abstractNumId w:val="29"/>
  </w:num>
  <w:num w:numId="28">
    <w:abstractNumId w:val="38"/>
  </w:num>
  <w:num w:numId="29">
    <w:abstractNumId w:val="34"/>
  </w:num>
  <w:num w:numId="30">
    <w:abstractNumId w:val="44"/>
  </w:num>
  <w:num w:numId="31">
    <w:abstractNumId w:val="26"/>
  </w:num>
  <w:num w:numId="32">
    <w:abstractNumId w:val="17"/>
  </w:num>
  <w:num w:numId="33">
    <w:abstractNumId w:val="46"/>
  </w:num>
  <w:num w:numId="34">
    <w:abstractNumId w:val="28"/>
  </w:num>
  <w:num w:numId="35">
    <w:abstractNumId w:val="49"/>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3"/>
  </w:num>
  <w:num w:numId="48">
    <w:abstractNumId w:val="14"/>
  </w:num>
  <w:num w:numId="49">
    <w:abstractNumId w:val="45"/>
  </w:num>
  <w:num w:numId="50">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76F"/>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642"/>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3AB"/>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6B2"/>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774"/>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31"/>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456"/>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0B8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7F1"/>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D01"/>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849"/>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4F5E"/>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65"/>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019"/>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15F"/>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2AF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659A"/>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4E31"/>
    <w:rsid w:val="00305BD6"/>
    <w:rsid w:val="00305BED"/>
    <w:rsid w:val="0030601E"/>
    <w:rsid w:val="003061FB"/>
    <w:rsid w:val="0030661F"/>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7F1"/>
    <w:rsid w:val="00343814"/>
    <w:rsid w:val="00343B2D"/>
    <w:rsid w:val="00343BD7"/>
    <w:rsid w:val="00344000"/>
    <w:rsid w:val="0034411B"/>
    <w:rsid w:val="003444E5"/>
    <w:rsid w:val="00344703"/>
    <w:rsid w:val="003447DA"/>
    <w:rsid w:val="003457CE"/>
    <w:rsid w:val="00345AB2"/>
    <w:rsid w:val="00345B39"/>
    <w:rsid w:val="00345D56"/>
    <w:rsid w:val="00345FC1"/>
    <w:rsid w:val="00345FED"/>
    <w:rsid w:val="00346261"/>
    <w:rsid w:val="0034671A"/>
    <w:rsid w:val="00346966"/>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672"/>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523A"/>
    <w:rsid w:val="00386602"/>
    <w:rsid w:val="003866FF"/>
    <w:rsid w:val="00386943"/>
    <w:rsid w:val="00386D46"/>
    <w:rsid w:val="00386EE0"/>
    <w:rsid w:val="0038728C"/>
    <w:rsid w:val="003875E2"/>
    <w:rsid w:val="00387664"/>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658"/>
    <w:rsid w:val="003B2EE5"/>
    <w:rsid w:val="003B2F0F"/>
    <w:rsid w:val="003B307E"/>
    <w:rsid w:val="003B368A"/>
    <w:rsid w:val="003B3B9D"/>
    <w:rsid w:val="003B411C"/>
    <w:rsid w:val="003B4BE3"/>
    <w:rsid w:val="003B4FD4"/>
    <w:rsid w:val="003B5177"/>
    <w:rsid w:val="003B55BB"/>
    <w:rsid w:val="003B567B"/>
    <w:rsid w:val="003B578E"/>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906"/>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13D"/>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4E35"/>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81F"/>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0C"/>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2FEC"/>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07C35"/>
    <w:rsid w:val="00510271"/>
    <w:rsid w:val="0051090F"/>
    <w:rsid w:val="00511CC6"/>
    <w:rsid w:val="00511E1E"/>
    <w:rsid w:val="00512544"/>
    <w:rsid w:val="005126EB"/>
    <w:rsid w:val="00513440"/>
    <w:rsid w:val="00513F92"/>
    <w:rsid w:val="00513FC9"/>
    <w:rsid w:val="005144B4"/>
    <w:rsid w:val="00514727"/>
    <w:rsid w:val="0051532C"/>
    <w:rsid w:val="00515C9A"/>
    <w:rsid w:val="00515D06"/>
    <w:rsid w:val="00515D83"/>
    <w:rsid w:val="005161EB"/>
    <w:rsid w:val="005162A1"/>
    <w:rsid w:val="00516407"/>
    <w:rsid w:val="005164B7"/>
    <w:rsid w:val="0051651A"/>
    <w:rsid w:val="0051670D"/>
    <w:rsid w:val="0051683C"/>
    <w:rsid w:val="00516AC9"/>
    <w:rsid w:val="00516DCB"/>
    <w:rsid w:val="00517121"/>
    <w:rsid w:val="0051772D"/>
    <w:rsid w:val="00517A4D"/>
    <w:rsid w:val="00517CEA"/>
    <w:rsid w:val="005202ED"/>
    <w:rsid w:val="0052080F"/>
    <w:rsid w:val="0052085F"/>
    <w:rsid w:val="00521004"/>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CE6"/>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2E66"/>
    <w:rsid w:val="006C374D"/>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D4E"/>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3B6"/>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0B80"/>
    <w:rsid w:val="007B1625"/>
    <w:rsid w:val="007B170E"/>
    <w:rsid w:val="007B18E8"/>
    <w:rsid w:val="007B2324"/>
    <w:rsid w:val="007B23BE"/>
    <w:rsid w:val="007B2B20"/>
    <w:rsid w:val="007B2B4B"/>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28"/>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46FA2"/>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583"/>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3DEC"/>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AC8"/>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61"/>
    <w:rsid w:val="00941DBD"/>
    <w:rsid w:val="00941DF4"/>
    <w:rsid w:val="0094240F"/>
    <w:rsid w:val="009424B3"/>
    <w:rsid w:val="009427BD"/>
    <w:rsid w:val="00942AE7"/>
    <w:rsid w:val="0094323F"/>
    <w:rsid w:val="00943AB9"/>
    <w:rsid w:val="009441A9"/>
    <w:rsid w:val="009443A1"/>
    <w:rsid w:val="009444C2"/>
    <w:rsid w:val="009446D3"/>
    <w:rsid w:val="00944AE6"/>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6C20"/>
    <w:rsid w:val="009871B3"/>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ADA"/>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1B1"/>
    <w:rsid w:val="009C7518"/>
    <w:rsid w:val="009C7C1D"/>
    <w:rsid w:val="009C7E2F"/>
    <w:rsid w:val="009D07CF"/>
    <w:rsid w:val="009D10B1"/>
    <w:rsid w:val="009D15ED"/>
    <w:rsid w:val="009D16FC"/>
    <w:rsid w:val="009D17F8"/>
    <w:rsid w:val="009D1806"/>
    <w:rsid w:val="009D1B7D"/>
    <w:rsid w:val="009D1C7C"/>
    <w:rsid w:val="009D1D70"/>
    <w:rsid w:val="009D1F0D"/>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73A"/>
    <w:rsid w:val="009F0A59"/>
    <w:rsid w:val="009F10C0"/>
    <w:rsid w:val="009F1731"/>
    <w:rsid w:val="009F2342"/>
    <w:rsid w:val="009F24B0"/>
    <w:rsid w:val="009F2713"/>
    <w:rsid w:val="009F2E90"/>
    <w:rsid w:val="009F37DC"/>
    <w:rsid w:val="009F4434"/>
    <w:rsid w:val="009F4B2A"/>
    <w:rsid w:val="009F4C65"/>
    <w:rsid w:val="009F5886"/>
    <w:rsid w:val="009F5A53"/>
    <w:rsid w:val="009F6C45"/>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047"/>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242"/>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9E"/>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528"/>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3D"/>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7"/>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5C26"/>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D85"/>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02B"/>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BAE"/>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1E"/>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878"/>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5E2A"/>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B13"/>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DCC"/>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059"/>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2307"/>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905"/>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E0C"/>
    <w:rsid w:val="00F06006"/>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292"/>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BBA"/>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1A72"/>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455"/>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7CA"/>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20EA"/>
  <w15:docId w15:val="{45C5EAD7-CD59-4540-9288-6EC6D58F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F06006"/>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F0600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minsa.gob.pe/portada/imagenes2/logo.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7FAD7-E961-434B-9CF2-B414C66E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246</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1647</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DE LA CRUZ</dc:creator>
  <cp:keywords/>
  <dc:description/>
  <cp:lastModifiedBy>ASESORIA JURIDICA</cp:lastModifiedBy>
  <cp:revision>12</cp:revision>
  <cp:lastPrinted>2023-03-24T17:11:00Z</cp:lastPrinted>
  <dcterms:created xsi:type="dcterms:W3CDTF">2023-03-24T20:13:00Z</dcterms:created>
  <dcterms:modified xsi:type="dcterms:W3CDTF">2023-03-24T21:40:00Z</dcterms:modified>
</cp:coreProperties>
</file>