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93BB" w14:textId="77777777" w:rsidR="00E52370" w:rsidRDefault="00E52370" w:rsidP="00C726F6">
      <w:pPr>
        <w:tabs>
          <w:tab w:val="left" w:pos="1155"/>
        </w:tabs>
        <w:spacing w:after="200" w:line="360" w:lineRule="auto"/>
        <w:rPr>
          <w:b/>
          <w:u w:val="single"/>
          <w:lang w:val="en-US"/>
        </w:rPr>
      </w:pPr>
      <w:bookmarkStart w:id="0" w:name="_Hlk146028629"/>
      <w:bookmarkEnd w:id="0"/>
    </w:p>
    <w:p w14:paraId="4D3D353D" w14:textId="5E4E0883" w:rsidR="00827FA6" w:rsidRPr="00D34BE6" w:rsidRDefault="00827FA6" w:rsidP="00827FA6">
      <w:pPr>
        <w:tabs>
          <w:tab w:val="left" w:pos="1155"/>
        </w:tabs>
        <w:spacing w:after="200" w:line="360" w:lineRule="auto"/>
        <w:jc w:val="center"/>
        <w:rPr>
          <w:b/>
          <w:u w:val="single"/>
          <w:lang w:val="en-US"/>
        </w:rPr>
      </w:pPr>
      <w:r w:rsidRPr="00D34BE6">
        <w:rPr>
          <w:b/>
          <w:u w:val="single"/>
          <w:lang w:val="en-US"/>
        </w:rPr>
        <w:t>INFORME N°</w:t>
      </w:r>
      <w:r w:rsidR="004C16C9">
        <w:rPr>
          <w:b/>
          <w:u w:val="single"/>
          <w:lang w:val="en-US"/>
        </w:rPr>
        <w:t xml:space="preserve"> </w:t>
      </w:r>
      <w:r w:rsidR="00EA275E">
        <w:rPr>
          <w:b/>
          <w:u w:val="single"/>
          <w:lang w:val="en-US"/>
        </w:rPr>
        <w:t>2</w:t>
      </w:r>
      <w:r w:rsidR="00F27B4E">
        <w:rPr>
          <w:b/>
          <w:u w:val="single"/>
          <w:lang w:val="en-US"/>
        </w:rPr>
        <w:t>9</w:t>
      </w:r>
      <w:r w:rsidR="00F1323A">
        <w:rPr>
          <w:b/>
          <w:u w:val="single"/>
          <w:lang w:val="en-US"/>
        </w:rPr>
        <w:t>-2023</w:t>
      </w:r>
      <w:r w:rsidRPr="00D34BE6">
        <w:rPr>
          <w:b/>
          <w:u w:val="single"/>
          <w:lang w:val="en-US"/>
        </w:rPr>
        <w:t>-GOB-REG-HVCA-GRDS/DREH-UGEL-H-/AGP</w:t>
      </w:r>
      <w:r w:rsidR="004C16C9">
        <w:rPr>
          <w:b/>
          <w:u w:val="single"/>
          <w:lang w:val="en-US"/>
        </w:rPr>
        <w:t>/AMC</w:t>
      </w:r>
    </w:p>
    <w:p w14:paraId="403049DD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</w:t>
      </w:r>
      <w:proofErr w:type="gramStart"/>
      <w:r>
        <w:t xml:space="preserve"> </w:t>
      </w:r>
      <w:r w:rsidRPr="00D34BE6">
        <w:t xml:space="preserve"> :</w:t>
      </w:r>
      <w:proofErr w:type="gramEnd"/>
      <w:r w:rsidRPr="00D34BE6">
        <w:t xml:space="preserve">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14:paraId="178E81EC" w14:textId="77777777" w:rsidR="00827FA6" w:rsidRPr="00D34BE6" w:rsidRDefault="00827FA6" w:rsidP="00827FA6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14:paraId="511AFE05" w14:textId="77777777" w:rsidR="00827FA6" w:rsidRPr="00D34BE6" w:rsidRDefault="00827FA6" w:rsidP="00827FA6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14:paraId="138FE401" w14:textId="77777777" w:rsidR="00827FA6" w:rsidRPr="00D34BE6" w:rsidRDefault="00827FA6" w:rsidP="00827FA6">
      <w:pPr>
        <w:tabs>
          <w:tab w:val="left" w:pos="1155"/>
        </w:tabs>
        <w:spacing w:after="0" w:line="240" w:lineRule="auto"/>
      </w:pPr>
    </w:p>
    <w:p w14:paraId="122ABA35" w14:textId="77777777" w:rsidR="00827FA6" w:rsidRPr="00D34BE6" w:rsidRDefault="004C16C9" w:rsidP="00531128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 xml:space="preserve">: </w:t>
      </w:r>
      <w:r w:rsidRPr="00531128">
        <w:rPr>
          <w:b/>
          <w:bCs/>
        </w:rPr>
        <w:t>ANDRES ARTURO MUÑOZ CARRANZA</w:t>
      </w:r>
    </w:p>
    <w:p w14:paraId="0C362D71" w14:textId="4619A60F" w:rsidR="00827FA6" w:rsidRDefault="00827FA6" w:rsidP="00827FA6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en educación </w:t>
      </w:r>
    </w:p>
    <w:p w14:paraId="610458E6" w14:textId="14839D11" w:rsidR="00F27B4E" w:rsidRPr="00F27B4E" w:rsidRDefault="00F27B4E" w:rsidP="00F27B4E">
      <w:pPr>
        <w:tabs>
          <w:tab w:val="left" w:pos="1418"/>
          <w:tab w:val="left" w:pos="1560"/>
        </w:tabs>
        <w:spacing w:after="0" w:line="240" w:lineRule="auto"/>
        <w:ind w:left="1560"/>
        <w:rPr>
          <w:b/>
          <w:bCs/>
        </w:rPr>
      </w:pPr>
      <w:r w:rsidRPr="00F27B4E">
        <w:rPr>
          <w:b/>
          <w:bCs/>
        </w:rPr>
        <w:t>GLADIS OCAMPO OCAMPO</w:t>
      </w:r>
    </w:p>
    <w:p w14:paraId="182D4CA0" w14:textId="1719675D" w:rsidR="00F27B4E" w:rsidRDefault="00F27B4E" w:rsidP="00F27B4E">
      <w:pPr>
        <w:tabs>
          <w:tab w:val="left" w:pos="1418"/>
          <w:tab w:val="left" w:pos="1560"/>
        </w:tabs>
        <w:spacing w:after="0" w:line="240" w:lineRule="auto"/>
        <w:ind w:left="1560"/>
      </w:pPr>
      <w:r>
        <w:t>Especialista en Educación</w:t>
      </w:r>
    </w:p>
    <w:p w14:paraId="449F22A4" w14:textId="23660453" w:rsidR="00F27B4E" w:rsidRPr="00F27B4E" w:rsidRDefault="00F27B4E" w:rsidP="00F27B4E">
      <w:pPr>
        <w:tabs>
          <w:tab w:val="left" w:pos="1418"/>
          <w:tab w:val="left" w:pos="1560"/>
        </w:tabs>
        <w:spacing w:after="0" w:line="240" w:lineRule="auto"/>
        <w:ind w:left="1560"/>
        <w:rPr>
          <w:b/>
          <w:bCs/>
        </w:rPr>
      </w:pPr>
      <w:r w:rsidRPr="00F27B4E">
        <w:rPr>
          <w:b/>
          <w:bCs/>
        </w:rPr>
        <w:t>EDITH OLARTE HUAMÁN</w:t>
      </w:r>
    </w:p>
    <w:p w14:paraId="1BC0B647" w14:textId="2A98C163" w:rsidR="00F27B4E" w:rsidRPr="00D34BE6" w:rsidRDefault="00F27B4E" w:rsidP="00F27B4E">
      <w:pPr>
        <w:tabs>
          <w:tab w:val="left" w:pos="1418"/>
          <w:tab w:val="left" w:pos="1560"/>
        </w:tabs>
        <w:spacing w:after="0" w:line="240" w:lineRule="auto"/>
        <w:ind w:left="1560"/>
      </w:pPr>
      <w:r>
        <w:t>Especialista en Educación</w:t>
      </w:r>
    </w:p>
    <w:p w14:paraId="157A05A5" w14:textId="77777777" w:rsidR="00827FA6" w:rsidRPr="00D34BE6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14:paraId="05374A42" w14:textId="15F75BBF" w:rsidR="00827FA6" w:rsidRPr="00D34BE6" w:rsidRDefault="00827FA6" w:rsidP="00F27B4E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C520D9">
        <w:t>Se remite la actualización del Plan de implementación del Currículo Nacional de Educación Básica CNEB.</w:t>
      </w:r>
    </w:p>
    <w:p w14:paraId="35288C1C" w14:textId="77777777" w:rsidR="00827FA6" w:rsidRPr="00C520D9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eastAsia="es-ES_tradnl"/>
        </w:rPr>
      </w:pPr>
      <w:r w:rsidRPr="00C520D9">
        <w:rPr>
          <w:rFonts w:eastAsia="Times New Roman"/>
          <w:color w:val="000000" w:themeColor="text1"/>
          <w:lang w:eastAsia="es-ES_tradnl"/>
        </w:rPr>
        <w:t xml:space="preserve"> </w:t>
      </w:r>
    </w:p>
    <w:p w14:paraId="1873A090" w14:textId="67A3ADF3" w:rsidR="002035A8" w:rsidRDefault="00827FA6" w:rsidP="00B258A3">
      <w:pPr>
        <w:tabs>
          <w:tab w:val="left" w:pos="851"/>
        </w:tabs>
        <w:spacing w:after="0" w:line="240" w:lineRule="auto"/>
        <w:ind w:left="1560" w:hanging="1560"/>
      </w:pPr>
      <w:r w:rsidRPr="00C520D9">
        <w:t xml:space="preserve">REF.                   </w:t>
      </w:r>
      <w:proofErr w:type="gramStart"/>
      <w:r w:rsidRPr="00C520D9">
        <w:t xml:space="preserve">  :</w:t>
      </w:r>
      <w:proofErr w:type="gramEnd"/>
      <w:r w:rsidR="00F76B77" w:rsidRPr="00C520D9">
        <w:t xml:space="preserve"> </w:t>
      </w:r>
      <w:bookmarkStart w:id="1" w:name="_Hlk153954718"/>
      <w:r w:rsidR="002035A8">
        <w:t>Resolución Directoral N.º 054-2023 UGEL Huaytará</w:t>
      </w:r>
      <w:bookmarkEnd w:id="1"/>
    </w:p>
    <w:p w14:paraId="7BC47E89" w14:textId="7E41EA2C" w:rsidR="00193291" w:rsidRPr="00C520D9" w:rsidRDefault="00531128" w:rsidP="002035A8">
      <w:pPr>
        <w:tabs>
          <w:tab w:val="left" w:pos="851"/>
        </w:tabs>
        <w:spacing w:after="0" w:line="240" w:lineRule="auto"/>
        <w:ind w:left="1560"/>
      </w:pPr>
      <w:r w:rsidRPr="00C520D9">
        <w:t>M</w:t>
      </w:r>
      <w:r w:rsidR="002035A8">
        <w:t>emorando Múltiple</w:t>
      </w:r>
      <w:r w:rsidRPr="00C520D9">
        <w:t xml:space="preserve"> </w:t>
      </w:r>
      <w:bookmarkStart w:id="2" w:name="_Hlk153792809"/>
      <w:r w:rsidRPr="00C520D9">
        <w:t xml:space="preserve">N° </w:t>
      </w:r>
      <w:bookmarkEnd w:id="2"/>
      <w:r w:rsidR="00AE01C4" w:rsidRPr="00C520D9">
        <w:t>093-2023/GOB-REG-HVCA/GRDS-DREH-UGEL-H/D</w:t>
      </w:r>
    </w:p>
    <w:p w14:paraId="184F8BBB" w14:textId="77777777" w:rsidR="00827FA6" w:rsidRPr="00C520D9" w:rsidRDefault="00827FA6" w:rsidP="00F76B77">
      <w:pPr>
        <w:tabs>
          <w:tab w:val="left" w:pos="851"/>
        </w:tabs>
        <w:spacing w:after="0" w:line="240" w:lineRule="auto"/>
      </w:pPr>
    </w:p>
    <w:p w14:paraId="3EB03D81" w14:textId="50034E9D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</w:t>
      </w:r>
      <w:r w:rsidR="00F76B77" w:rsidRPr="00D34BE6">
        <w:t xml:space="preserve">Huaytará, </w:t>
      </w:r>
      <w:r w:rsidR="00C520D9">
        <w:t>20</w:t>
      </w:r>
      <w:r w:rsidR="00B258A3">
        <w:t xml:space="preserve"> de diciembre</w:t>
      </w:r>
      <w:r w:rsidR="00F76B77">
        <w:t xml:space="preserve"> </w:t>
      </w:r>
      <w:r w:rsidR="00F1323A">
        <w:t>del 2023</w:t>
      </w:r>
    </w:p>
    <w:p w14:paraId="0A345D07" w14:textId="77777777" w:rsidR="00827FA6" w:rsidRPr="00D34BE6" w:rsidRDefault="00827FA6" w:rsidP="00827FA6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14:paraId="15E17CE2" w14:textId="77777777" w:rsidR="00827FA6" w:rsidRPr="00D34BE6" w:rsidRDefault="00827FA6" w:rsidP="00827FA6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en atención al documento de la referencia, para informarle lo siguiente:</w:t>
      </w:r>
    </w:p>
    <w:p w14:paraId="0680AB71" w14:textId="77777777" w:rsidR="00827FA6" w:rsidRPr="00D34BE6" w:rsidRDefault="00827FA6" w:rsidP="00827FA6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14:paraId="7C9189F5" w14:textId="27F4DEE8" w:rsidR="00362F9E" w:rsidRPr="007E75E1" w:rsidRDefault="00827FA6" w:rsidP="007E75E1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  <w:bookmarkStart w:id="3" w:name="_Hlk146028542"/>
    </w:p>
    <w:p w14:paraId="38E95058" w14:textId="2DA237A4" w:rsidR="002035A8" w:rsidRPr="002035A8" w:rsidRDefault="002035A8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 w:cstheme="minorHAnsi"/>
          <w:lang w:eastAsia="es-ES_tradnl"/>
        </w:rPr>
      </w:pPr>
      <w:bookmarkStart w:id="4" w:name="_Hlk153792900"/>
      <w:bookmarkStart w:id="5" w:name="_Hlk153954757"/>
      <w:r w:rsidRPr="002035A8">
        <w:rPr>
          <w:rFonts w:eastAsia="Malgun Gothic" w:cstheme="minorHAnsi"/>
          <w:lang w:eastAsia="es-ES_tradnl"/>
        </w:rPr>
        <w:t>Resolución Directoral N.º 054-2023 UGEL Huaytará</w:t>
      </w:r>
    </w:p>
    <w:bookmarkEnd w:id="5"/>
    <w:p w14:paraId="0B750FDA" w14:textId="5C93690A" w:rsidR="00827FA6" w:rsidRPr="00312414" w:rsidRDefault="009C55DE" w:rsidP="00827FA6">
      <w:pPr>
        <w:numPr>
          <w:ilvl w:val="1"/>
          <w:numId w:val="8"/>
        </w:numPr>
        <w:spacing w:after="0" w:line="276" w:lineRule="auto"/>
        <w:ind w:left="851" w:hanging="425"/>
        <w:rPr>
          <w:rFonts w:eastAsia="Malgun Gothic" w:cstheme="minorHAnsi"/>
          <w:lang w:eastAsia="es-ES_tradnl"/>
        </w:rPr>
      </w:pPr>
      <w:r w:rsidRPr="009C55DE">
        <w:rPr>
          <w:rFonts w:eastAsia="Malgun Gothic" w:cstheme="minorHAnsi"/>
          <w:bCs/>
          <w:lang w:eastAsia="es-ES_tradnl"/>
        </w:rPr>
        <w:t xml:space="preserve">Memorándum Múltiple </w:t>
      </w:r>
      <w:r w:rsidRPr="009136C9">
        <w:rPr>
          <w:rFonts w:eastAsia="Malgun Gothic" w:cstheme="minorHAnsi"/>
          <w:bCs/>
          <w:lang w:eastAsia="es-ES_tradnl"/>
        </w:rPr>
        <w:t>N° 09</w:t>
      </w:r>
      <w:r w:rsidR="002035A8">
        <w:rPr>
          <w:rFonts w:eastAsia="Malgun Gothic" w:cstheme="minorHAnsi"/>
          <w:bCs/>
          <w:lang w:eastAsia="es-ES_tradnl"/>
        </w:rPr>
        <w:t>3</w:t>
      </w:r>
      <w:r w:rsidRPr="009136C9">
        <w:rPr>
          <w:rFonts w:eastAsia="Malgun Gothic" w:cstheme="minorHAnsi"/>
          <w:bCs/>
          <w:lang w:eastAsia="es-ES_tradnl"/>
        </w:rPr>
        <w:t>-2023/GOB-REG-HVCA/GRDS-DREH-UGEL-H/D.</w:t>
      </w:r>
    </w:p>
    <w:bookmarkEnd w:id="4"/>
    <w:p w14:paraId="20B41729" w14:textId="38F35CC0" w:rsidR="000F5CC0" w:rsidRPr="009C55DE" w:rsidRDefault="000F5CC0" w:rsidP="00BC58C6">
      <w:pPr>
        <w:spacing w:after="0" w:line="276" w:lineRule="auto"/>
        <w:rPr>
          <w:rFonts w:eastAsia="Malgun Gothic" w:cstheme="minorHAnsi"/>
          <w:lang w:eastAsia="es-ES_tradnl"/>
        </w:rPr>
      </w:pPr>
    </w:p>
    <w:bookmarkEnd w:id="3"/>
    <w:p w14:paraId="4CF2BAAD" w14:textId="653FF695" w:rsidR="00827FA6" w:rsidRPr="009C55DE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 w:cstheme="minorHAnsi"/>
          <w:b/>
          <w:lang w:eastAsia="es-ES_tradnl"/>
        </w:rPr>
      </w:pPr>
      <w:r w:rsidRPr="009C55DE">
        <w:rPr>
          <w:rFonts w:eastAsia="Malgun Gothic" w:cstheme="minorHAnsi"/>
          <w:b/>
          <w:lang w:eastAsia="es-ES_tradnl"/>
        </w:rPr>
        <w:t>ANÁLISIS:</w:t>
      </w:r>
      <w:r w:rsidRPr="009C55DE">
        <w:rPr>
          <w:rFonts w:eastAsia="Times New Roman" w:cstheme="minorHAnsi"/>
          <w:lang w:val="es-ES_tradnl" w:eastAsia="es-ES_tradnl"/>
        </w:rPr>
        <w:t xml:space="preserve"> </w:t>
      </w:r>
    </w:p>
    <w:p w14:paraId="6DD8E217" w14:textId="3B5FBA73" w:rsidR="002035A8" w:rsidRPr="006A3712" w:rsidRDefault="002035A8" w:rsidP="006A3712">
      <w:pPr>
        <w:pStyle w:val="Prrafodelista"/>
        <w:numPr>
          <w:ilvl w:val="1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2035A8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Que, según la </w:t>
      </w:r>
      <w:r w:rsidRPr="002035A8">
        <w:rPr>
          <w:rFonts w:asciiTheme="minorHAnsi" w:eastAsia="Malgun Gothic" w:hAnsiTheme="minorHAnsi" w:cstheme="minorHAnsi"/>
          <w:sz w:val="22"/>
          <w:szCs w:val="22"/>
          <w:lang w:eastAsia="es-ES_tradnl"/>
        </w:rPr>
        <w:t>Resolución Directoral N.º 054-2023 UGEL Huaytará</w:t>
      </w:r>
      <w:r>
        <w:rPr>
          <w:rFonts w:asciiTheme="minorHAnsi" w:eastAsia="Malgun Gothic" w:hAnsiTheme="minorHAnsi" w:cstheme="minorHAnsi"/>
          <w:sz w:val="22"/>
          <w:szCs w:val="22"/>
          <w:lang w:eastAsia="es-ES_tradnl"/>
        </w:rPr>
        <w:t>, se conforma el Equipo Técnico Local para la implementación del Currículo Nacional de Educación Básica 2023 en el cual se incluye a los especialistas: Edith Olarte Huamán, Gladys Ocampo Ocampo y Andres Arturo Muñoz Carranza.</w:t>
      </w:r>
    </w:p>
    <w:p w14:paraId="5610F1EB" w14:textId="1F09AD59" w:rsidR="002501D7" w:rsidRPr="006A3712" w:rsidRDefault="00827FA6" w:rsidP="006A3712">
      <w:pPr>
        <w:pStyle w:val="Prrafodelista"/>
        <w:numPr>
          <w:ilvl w:val="1"/>
          <w:numId w:val="6"/>
        </w:numPr>
        <w:rPr>
          <w:rFonts w:asciiTheme="minorHAnsi" w:eastAsia="Malgun Gothic" w:hAnsiTheme="minorHAnsi" w:cstheme="minorHAnsi"/>
          <w:sz w:val="22"/>
          <w:szCs w:val="22"/>
          <w:lang w:eastAsia="es-ES_tradnl"/>
        </w:rPr>
      </w:pPr>
      <w:r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Que, </w:t>
      </w:r>
      <w:r w:rsidR="002C6B26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según</w:t>
      </w:r>
      <w:r w:rsidR="00B77600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>el Memorándum Múltiple N° 096-2023/GOB-REG-HVCA/GRDS-DREH-UGEL-H/D</w:t>
      </w:r>
      <w:r w:rsid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 </w:t>
      </w:r>
      <w:r w:rsidR="009C55DE" w:rsidRPr="009C55DE">
        <w:rPr>
          <w:rFonts w:asciiTheme="minorHAnsi" w:eastAsia="Malgun Gothic" w:hAnsiTheme="minorHAnsi" w:cstheme="minorHAnsi"/>
          <w:sz w:val="22"/>
          <w:szCs w:val="22"/>
          <w:lang w:eastAsia="es-ES_tradnl"/>
        </w:rPr>
        <w:t xml:space="preserve">se solicita </w:t>
      </w:r>
      <w:r w:rsidR="006A3712">
        <w:rPr>
          <w:rFonts w:asciiTheme="minorHAnsi" w:eastAsia="Malgun Gothic" w:hAnsiTheme="minorHAnsi" w:cstheme="minorHAnsi"/>
          <w:sz w:val="22"/>
          <w:szCs w:val="22"/>
          <w:lang w:eastAsia="es-ES_tradnl"/>
        </w:rPr>
        <w:t>la actualización del Plan de implementación del Currículo Nacional de Educación Básica. Dicho documento se anexa al presente informe.</w:t>
      </w:r>
    </w:p>
    <w:p w14:paraId="669DED01" w14:textId="00201337" w:rsidR="00827FA6" w:rsidRPr="00B77600" w:rsidRDefault="00827FA6" w:rsidP="00B77600">
      <w:pPr>
        <w:numPr>
          <w:ilvl w:val="0"/>
          <w:numId w:val="6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CONCLUSIÓN</w:t>
      </w:r>
      <w:r w:rsidR="00B77600">
        <w:rPr>
          <w:rFonts w:eastAsia="Malgun Gothic"/>
          <w:b/>
          <w:lang w:eastAsia="es-ES_tradnl"/>
        </w:rPr>
        <w:t>:</w:t>
      </w:r>
    </w:p>
    <w:p w14:paraId="07BD60D7" w14:textId="1015643A" w:rsidR="007E75E1" w:rsidRPr="007B47C8" w:rsidRDefault="006A3712" w:rsidP="00E200C7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>Se actualizó el Plan de Implementación del Currículo Nacional de Educación Básica según lo solicitado.</w:t>
      </w:r>
    </w:p>
    <w:p w14:paraId="3ED80517" w14:textId="77777777" w:rsidR="00827FA6" w:rsidRPr="007B47C8" w:rsidRDefault="00827FA6" w:rsidP="007E75E1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b/>
        </w:rPr>
      </w:pPr>
      <w:r w:rsidRPr="007B47C8">
        <w:rPr>
          <w:b/>
        </w:rPr>
        <w:t>RECOMENDACIONES:</w:t>
      </w:r>
    </w:p>
    <w:p w14:paraId="0C4961F7" w14:textId="22843D8B" w:rsidR="00827FA6" w:rsidRPr="000B77B9" w:rsidRDefault="00827FA6" w:rsidP="007E75E1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bCs/>
        </w:rPr>
      </w:pPr>
      <w:r w:rsidRPr="000B77B9">
        <w:rPr>
          <w:bCs/>
        </w:rPr>
        <w:t xml:space="preserve"> </w:t>
      </w:r>
      <w:r w:rsidR="000B77B9" w:rsidRPr="000B77B9">
        <w:rPr>
          <w:bCs/>
        </w:rPr>
        <w:t xml:space="preserve">Derivar el presente </w:t>
      </w:r>
      <w:r w:rsidR="006A3712">
        <w:rPr>
          <w:bCs/>
        </w:rPr>
        <w:t xml:space="preserve">documento a la dirección de la UGEL Huaytara para conocimiento y demás fines. </w:t>
      </w:r>
    </w:p>
    <w:p w14:paraId="07F0B397" w14:textId="60D6FBF8" w:rsidR="00827FA6" w:rsidRPr="00D34BE6" w:rsidRDefault="00827FA6" w:rsidP="00B77600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14:paraId="38266D8A" w14:textId="4DDB5A8A" w:rsidR="00827FA6" w:rsidRDefault="00827FA6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 w:rsidRPr="00D34BE6">
        <w:rPr>
          <w:rFonts w:eastAsia="Malgun Gothic"/>
        </w:rPr>
        <w:t>Atentamente,</w:t>
      </w:r>
    </w:p>
    <w:p w14:paraId="732D2BE2" w14:textId="77777777" w:rsidR="00B77600" w:rsidRPr="00D34BE6" w:rsidRDefault="00B77600" w:rsidP="00827FA6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</w:p>
    <w:p w14:paraId="4AC68D88" w14:textId="784097B0" w:rsidR="00827FA6" w:rsidRDefault="00B77600" w:rsidP="00B77600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  <w:r>
        <w:rPr>
          <w:bCs/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39F2C286" wp14:editId="7D176BD3">
            <wp:simplePos x="0" y="0"/>
            <wp:positionH relativeFrom="column">
              <wp:posOffset>520065</wp:posOffset>
            </wp:positionH>
            <wp:positionV relativeFrom="paragraph">
              <wp:posOffset>21590</wp:posOffset>
            </wp:positionV>
            <wp:extent cx="1536065" cy="810895"/>
            <wp:effectExtent l="0" t="0" r="6985" b="825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8463A" w14:textId="77777777" w:rsidR="005D1C50" w:rsidRPr="00D34BE6" w:rsidRDefault="005D1C50" w:rsidP="00B77600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</w:p>
    <w:p w14:paraId="3E3080C2" w14:textId="77777777" w:rsidR="00827FA6" w:rsidRPr="000E2D41" w:rsidRDefault="00827FA6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BQHDP/J-AGP</w:t>
      </w:r>
    </w:p>
    <w:p w14:paraId="65C870F6" w14:textId="77777777" w:rsidR="00827FA6" w:rsidRPr="000E2D41" w:rsidRDefault="004C16C9" w:rsidP="00827FA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AAMC</w:t>
      </w:r>
      <w:r w:rsidR="00827FA6"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14:paraId="11038C81" w14:textId="5031E28A" w:rsidR="001E7243" w:rsidRDefault="00827FA6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                        CC/</w:t>
      </w:r>
      <w:proofErr w:type="spellStart"/>
      <w:r w:rsidRPr="000E2D41">
        <w:rPr>
          <w:rFonts w:ascii="Calibri" w:eastAsia="Calibri" w:hAnsi="Calibri" w:cs="Times New Roman"/>
          <w:sz w:val="16"/>
          <w:szCs w:val="16"/>
          <w:lang w:val="es-MX"/>
        </w:rPr>
        <w:t>Arch</w:t>
      </w:r>
      <w:proofErr w:type="spellEnd"/>
      <w:r w:rsidRPr="000E2D41">
        <w:rPr>
          <w:rFonts w:ascii="Calibri" w:eastAsia="Calibri" w:hAnsi="Calibri" w:cs="Times New Roman"/>
          <w:sz w:val="16"/>
          <w:szCs w:val="16"/>
          <w:lang w:val="es-MX"/>
        </w:rPr>
        <w:t xml:space="preserve">.     </w:t>
      </w:r>
    </w:p>
    <w:p w14:paraId="24CCB262" w14:textId="77777777" w:rsidR="001E7243" w:rsidRDefault="001E7243" w:rsidP="001E7243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</w:p>
    <w:p w14:paraId="484C1DBC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B1D804D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25CFDCFF" w14:textId="77777777" w:rsidR="00827FA6" w:rsidRDefault="00827FA6" w:rsidP="00827FA6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_tradnl" w:eastAsia="es-ES_tradnl"/>
        </w:rPr>
      </w:pPr>
    </w:p>
    <w:p w14:paraId="3EFE27FF" w14:textId="77777777" w:rsidR="00827FA6" w:rsidRDefault="00827FA6" w:rsidP="00C726F6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_tradnl"/>
        </w:rPr>
      </w:pPr>
    </w:p>
    <w:sectPr w:rsidR="00827FA6" w:rsidSect="00F1323A">
      <w:headerReference w:type="default" r:id="rId8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7233" w14:textId="77777777" w:rsidR="00EC2B5A" w:rsidRDefault="00EC2B5A">
      <w:pPr>
        <w:spacing w:after="0" w:line="240" w:lineRule="auto"/>
      </w:pPr>
      <w:r>
        <w:separator/>
      </w:r>
    </w:p>
  </w:endnote>
  <w:endnote w:type="continuationSeparator" w:id="0">
    <w:p w14:paraId="77AD0FB0" w14:textId="77777777" w:rsidR="00EC2B5A" w:rsidRDefault="00EC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7FFE" w14:textId="77777777" w:rsidR="00EC2B5A" w:rsidRDefault="00EC2B5A">
      <w:pPr>
        <w:spacing w:after="0" w:line="240" w:lineRule="auto"/>
      </w:pPr>
      <w:r>
        <w:separator/>
      </w:r>
    </w:p>
  </w:footnote>
  <w:footnote w:type="continuationSeparator" w:id="0">
    <w:p w14:paraId="1C461C48" w14:textId="77777777" w:rsidR="00EC2B5A" w:rsidRDefault="00EC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E351AB"/>
    <w:multiLevelType w:val="multilevel"/>
    <w:tmpl w:val="7A4E7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5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A6"/>
    <w:rsid w:val="00004743"/>
    <w:rsid w:val="00033851"/>
    <w:rsid w:val="00056528"/>
    <w:rsid w:val="00062C23"/>
    <w:rsid w:val="00091D72"/>
    <w:rsid w:val="00093D99"/>
    <w:rsid w:val="000B77B9"/>
    <w:rsid w:val="000F5CC0"/>
    <w:rsid w:val="00107526"/>
    <w:rsid w:val="0012026F"/>
    <w:rsid w:val="00147F8B"/>
    <w:rsid w:val="00155682"/>
    <w:rsid w:val="00161AEA"/>
    <w:rsid w:val="001773B7"/>
    <w:rsid w:val="00193291"/>
    <w:rsid w:val="001E69D5"/>
    <w:rsid w:val="001E7243"/>
    <w:rsid w:val="002035A8"/>
    <w:rsid w:val="0020420A"/>
    <w:rsid w:val="00214632"/>
    <w:rsid w:val="0021736A"/>
    <w:rsid w:val="00244BC1"/>
    <w:rsid w:val="00247620"/>
    <w:rsid w:val="002501D7"/>
    <w:rsid w:val="0025629D"/>
    <w:rsid w:val="00270C2A"/>
    <w:rsid w:val="002C6B26"/>
    <w:rsid w:val="002F2680"/>
    <w:rsid w:val="00312414"/>
    <w:rsid w:val="00327CC9"/>
    <w:rsid w:val="00362F9E"/>
    <w:rsid w:val="0037742C"/>
    <w:rsid w:val="003A7F8C"/>
    <w:rsid w:val="0046442F"/>
    <w:rsid w:val="00465A4B"/>
    <w:rsid w:val="00476C43"/>
    <w:rsid w:val="0048694F"/>
    <w:rsid w:val="004A1186"/>
    <w:rsid w:val="004A50F0"/>
    <w:rsid w:val="004C16C9"/>
    <w:rsid w:val="004C3601"/>
    <w:rsid w:val="004E57A1"/>
    <w:rsid w:val="004F7863"/>
    <w:rsid w:val="00531128"/>
    <w:rsid w:val="00533733"/>
    <w:rsid w:val="0054144A"/>
    <w:rsid w:val="00553FAE"/>
    <w:rsid w:val="00574885"/>
    <w:rsid w:val="005D1C50"/>
    <w:rsid w:val="00603D17"/>
    <w:rsid w:val="00640AD3"/>
    <w:rsid w:val="00641148"/>
    <w:rsid w:val="00646324"/>
    <w:rsid w:val="00665C01"/>
    <w:rsid w:val="006A3712"/>
    <w:rsid w:val="006D7B7A"/>
    <w:rsid w:val="007804CC"/>
    <w:rsid w:val="00790C55"/>
    <w:rsid w:val="0079648B"/>
    <w:rsid w:val="007E75E1"/>
    <w:rsid w:val="007F580B"/>
    <w:rsid w:val="00827FA6"/>
    <w:rsid w:val="00832ABD"/>
    <w:rsid w:val="00857682"/>
    <w:rsid w:val="008B22A0"/>
    <w:rsid w:val="009136C9"/>
    <w:rsid w:val="00917736"/>
    <w:rsid w:val="00934DFC"/>
    <w:rsid w:val="009408F6"/>
    <w:rsid w:val="00942BF0"/>
    <w:rsid w:val="009500BF"/>
    <w:rsid w:val="00951C7A"/>
    <w:rsid w:val="00960E42"/>
    <w:rsid w:val="0098633F"/>
    <w:rsid w:val="009C55DE"/>
    <w:rsid w:val="009F1B34"/>
    <w:rsid w:val="00A26142"/>
    <w:rsid w:val="00A454BC"/>
    <w:rsid w:val="00A77BB7"/>
    <w:rsid w:val="00A83DE6"/>
    <w:rsid w:val="00AB659D"/>
    <w:rsid w:val="00AC22ED"/>
    <w:rsid w:val="00AE01C4"/>
    <w:rsid w:val="00AE29C9"/>
    <w:rsid w:val="00AF14A5"/>
    <w:rsid w:val="00B01E33"/>
    <w:rsid w:val="00B258A3"/>
    <w:rsid w:val="00B41B5B"/>
    <w:rsid w:val="00B63DFE"/>
    <w:rsid w:val="00B67057"/>
    <w:rsid w:val="00B77600"/>
    <w:rsid w:val="00B835EE"/>
    <w:rsid w:val="00BC58C6"/>
    <w:rsid w:val="00BE0010"/>
    <w:rsid w:val="00BE529F"/>
    <w:rsid w:val="00C00707"/>
    <w:rsid w:val="00C36787"/>
    <w:rsid w:val="00C520D9"/>
    <w:rsid w:val="00C62120"/>
    <w:rsid w:val="00C726F6"/>
    <w:rsid w:val="00C85F96"/>
    <w:rsid w:val="00CC56DE"/>
    <w:rsid w:val="00D02786"/>
    <w:rsid w:val="00D70D90"/>
    <w:rsid w:val="00DA68DD"/>
    <w:rsid w:val="00DC572A"/>
    <w:rsid w:val="00DF5521"/>
    <w:rsid w:val="00DF73BB"/>
    <w:rsid w:val="00E200C7"/>
    <w:rsid w:val="00E34222"/>
    <w:rsid w:val="00E4640E"/>
    <w:rsid w:val="00E52370"/>
    <w:rsid w:val="00E5605A"/>
    <w:rsid w:val="00E96E0F"/>
    <w:rsid w:val="00EA275E"/>
    <w:rsid w:val="00EC2B5A"/>
    <w:rsid w:val="00EF1C76"/>
    <w:rsid w:val="00F1323A"/>
    <w:rsid w:val="00F27B4E"/>
    <w:rsid w:val="00F3204D"/>
    <w:rsid w:val="00F46119"/>
    <w:rsid w:val="00F76B77"/>
    <w:rsid w:val="00FA59A3"/>
    <w:rsid w:val="00FB1A5E"/>
    <w:rsid w:val="00FB4284"/>
    <w:rsid w:val="00FE28F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5D310"/>
  <w15:chartTrackingRefBased/>
  <w15:docId w15:val="{4B95BC6F-13D2-46C4-AE4C-08E61E18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C1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1556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5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ANDRES</cp:lastModifiedBy>
  <cp:revision>2</cp:revision>
  <dcterms:created xsi:type="dcterms:W3CDTF">2023-12-20T14:12:00Z</dcterms:created>
  <dcterms:modified xsi:type="dcterms:W3CDTF">2023-12-20T14:12:00Z</dcterms:modified>
</cp:coreProperties>
</file>