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23DEE1E0" w14:textId="4FE89F6F" w:rsidR="006C1C3B" w:rsidRDefault="006C1C3B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Nº0</w:t>
      </w:r>
      <w:r w:rsidR="00902F3C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1</w:t>
      </w:r>
      <w:r w:rsidR="008B2689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5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-2024/GOB.REG-HVCA/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/AI-GARC</w:t>
      </w:r>
    </w:p>
    <w:p w14:paraId="388C017A" w14:textId="4BAC002A" w:rsidR="006C1C3B" w:rsidRPr="003E7F3A" w:rsidRDefault="006C1C3B" w:rsidP="006C1C3B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Arial Unicode MS" w:hAnsi="Arial Narrow" w:cs="Segoe UI"/>
          <w:b/>
          <w:bCs/>
          <w:lang w:val="pt-BR"/>
        </w:rPr>
        <w:t xml:space="preserve">A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>
        <w:rPr>
          <w:rFonts w:ascii="Arial Narrow" w:eastAsia="Arial Unicode MS" w:hAnsi="Arial Narrow" w:cs="Segoe UI"/>
          <w:b/>
          <w:iCs/>
          <w:lang w:val="pt-BR"/>
        </w:rPr>
        <w:t xml:space="preserve"> </w:t>
      </w:r>
      <w:r>
        <w:rPr>
          <w:rFonts w:ascii="Arial Narrow" w:eastAsia="Times New Roman" w:hAnsi="Arial Narrow" w:cs="Arial"/>
          <w:b/>
          <w:lang w:val="pt-BR" w:eastAsia="es-ES"/>
        </w:rPr>
        <w:t xml:space="preserve"> </w:t>
      </w:r>
      <w:r w:rsidR="003E7F3A" w:rsidRPr="003E7F3A">
        <w:rPr>
          <w:rFonts w:ascii="Arial Narrow" w:eastAsia="Times New Roman" w:hAnsi="Arial Narrow" w:cs="Arial"/>
          <w:b/>
          <w:lang w:eastAsia="es-ES"/>
        </w:rPr>
        <w:t>C.P.C. Fredy UNOCC HUINCHO</w:t>
      </w:r>
    </w:p>
    <w:p w14:paraId="6E217A83" w14:textId="74C14DF6" w:rsidR="006C1C3B" w:rsidRDefault="003E7F3A" w:rsidP="006C1C3B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JEFE DEL AREA DE PLANEAMIENTO Y PRESUPUESTO</w:t>
      </w:r>
    </w:p>
    <w:p w14:paraId="1565E196" w14:textId="77777777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>: SOLICITO ASIGNACIÓN DE VIÁTICOS</w:t>
      </w:r>
    </w:p>
    <w:p w14:paraId="008C03D9" w14:textId="18E83085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REF.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 xml:space="preserve">: MEMORANDUM (M) </w:t>
      </w:r>
      <w:proofErr w:type="spellStart"/>
      <w:r>
        <w:rPr>
          <w:rFonts w:ascii="Arial Narrow" w:eastAsia="Arial Unicode MS" w:hAnsi="Arial Narrow" w:cs="Segoe UI"/>
          <w:b/>
          <w:iCs/>
        </w:rPr>
        <w:t>N°</w:t>
      </w:r>
      <w:proofErr w:type="spellEnd"/>
      <w:r>
        <w:rPr>
          <w:rFonts w:ascii="Arial Narrow" w:eastAsia="Arial Unicode MS" w:hAnsi="Arial Narrow" w:cs="Segoe UI"/>
          <w:b/>
          <w:iCs/>
        </w:rPr>
        <w:t xml:space="preserve"> 00</w:t>
      </w:r>
      <w:r w:rsidR="005D5A74">
        <w:rPr>
          <w:rFonts w:ascii="Arial Narrow" w:eastAsia="Arial Unicode MS" w:hAnsi="Arial Narrow" w:cs="Segoe UI"/>
          <w:b/>
          <w:iCs/>
        </w:rPr>
        <w:t>1</w:t>
      </w:r>
      <w:r>
        <w:rPr>
          <w:rFonts w:ascii="Arial Narrow" w:eastAsia="Arial Unicode MS" w:hAnsi="Arial Narrow" w:cs="Segoe UI"/>
          <w:b/>
          <w:iCs/>
        </w:rPr>
        <w:t>-2024/</w:t>
      </w:r>
      <w:r w:rsidR="003E7F3A">
        <w:rPr>
          <w:rFonts w:ascii="Arial Narrow" w:eastAsia="Arial Unicode MS" w:hAnsi="Arial Narrow" w:cs="Segoe UI"/>
          <w:b/>
          <w:iCs/>
        </w:rPr>
        <w:t>GOB.REG-HVCA/</w:t>
      </w:r>
      <w:proofErr w:type="spellStart"/>
      <w:r w:rsidR="003E7F3A">
        <w:rPr>
          <w:rFonts w:ascii="Arial Narrow" w:eastAsia="Arial Unicode MS" w:hAnsi="Arial Narrow" w:cs="Segoe UI"/>
          <w:b/>
          <w:iCs/>
        </w:rPr>
        <w:t>OPyP</w:t>
      </w:r>
      <w:proofErr w:type="spellEnd"/>
    </w:p>
    <w:p w14:paraId="167C52D5" w14:textId="47172891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proofErr w:type="gramStart"/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proofErr w:type="gramEnd"/>
      <w:r>
        <w:rPr>
          <w:rFonts w:ascii="Arial Narrow" w:eastAsia="Arial Unicode MS" w:hAnsi="Arial Narrow" w:cs="Segoe UI"/>
          <w:b/>
          <w:iCs/>
        </w:rPr>
        <w:tab/>
        <w:t xml:space="preserve">: Lircay, </w:t>
      </w:r>
      <w:r w:rsidR="005D5A74">
        <w:rPr>
          <w:rFonts w:ascii="Arial Narrow" w:eastAsia="Arial Unicode MS" w:hAnsi="Arial Narrow" w:cs="Segoe UI"/>
          <w:b/>
          <w:iCs/>
        </w:rPr>
        <w:t>24</w:t>
      </w:r>
      <w:r>
        <w:rPr>
          <w:rFonts w:ascii="Arial Narrow" w:eastAsia="Arial Unicode MS" w:hAnsi="Arial Narrow" w:cs="Segoe UI"/>
          <w:b/>
          <w:iCs/>
        </w:rPr>
        <w:t xml:space="preserve"> de </w:t>
      </w:r>
      <w:r w:rsidR="003E7F3A">
        <w:rPr>
          <w:rFonts w:ascii="Arial Narrow" w:eastAsia="Arial Unicode MS" w:hAnsi="Arial Narrow" w:cs="Segoe UI"/>
          <w:b/>
          <w:iCs/>
        </w:rPr>
        <w:t>abril</w:t>
      </w:r>
      <w:r>
        <w:rPr>
          <w:rFonts w:ascii="Arial Narrow" w:eastAsia="Arial Unicode MS" w:hAnsi="Arial Narrow" w:cs="Segoe UI"/>
          <w:b/>
          <w:iCs/>
        </w:rPr>
        <w:t xml:space="preserve"> del 2024</w:t>
      </w:r>
      <w:r>
        <w:rPr>
          <w:rFonts w:ascii="Arial Narrow" w:eastAsia="Arial Unicode MS" w:hAnsi="Arial Narrow" w:cs="Segoe UI"/>
          <w:bCs/>
          <w:iCs/>
        </w:rPr>
        <w:tab/>
      </w:r>
      <w:r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3A82754B" w14:textId="77777777" w:rsidR="006C1C3B" w:rsidRDefault="006C1C3B" w:rsidP="006C1C3B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39DAA144" w14:textId="64A24E3D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  <w:sz w:val="24"/>
        </w:rPr>
        <w:t xml:space="preserve">Sirva la presente para hacerle llegar mi saludo cordial y a la vez en atención al documento de la referencia, solicitar el trámite respectivo para la asignación de viáticos y cumplir con la comisión de servicio </w:t>
      </w:r>
      <w:r w:rsidR="003E7F3A">
        <w:rPr>
          <w:rFonts w:ascii="Arial Narrow" w:hAnsi="Arial Narrow" w:cs="Arial"/>
          <w:sz w:val="24"/>
        </w:rPr>
        <w:t>en</w:t>
      </w:r>
      <w:r>
        <w:rPr>
          <w:rFonts w:ascii="Arial Narrow" w:hAnsi="Arial Narrow" w:cs="Arial"/>
          <w:sz w:val="24"/>
        </w:rPr>
        <w:t xml:space="preserve"> la ciudad Huancavelica programado para el día </w:t>
      </w:r>
      <w:r w:rsidR="005D5A74">
        <w:rPr>
          <w:rFonts w:ascii="Arial Narrow" w:hAnsi="Arial Narrow" w:cs="Arial"/>
          <w:sz w:val="24"/>
        </w:rPr>
        <w:t>27</w:t>
      </w:r>
      <w:r>
        <w:rPr>
          <w:rFonts w:ascii="Arial Narrow" w:hAnsi="Arial Narrow" w:cs="Arial"/>
          <w:sz w:val="24"/>
        </w:rPr>
        <w:t xml:space="preserve"> de </w:t>
      </w:r>
      <w:r w:rsidR="003E7F3A">
        <w:rPr>
          <w:rFonts w:ascii="Arial Narrow" w:hAnsi="Arial Narrow" w:cs="Arial"/>
          <w:sz w:val="24"/>
        </w:rPr>
        <w:t>abril</w:t>
      </w:r>
      <w:r>
        <w:rPr>
          <w:rFonts w:ascii="Arial Narrow" w:hAnsi="Arial Narrow" w:cs="Arial"/>
          <w:sz w:val="24"/>
        </w:rPr>
        <w:t xml:space="preserve"> del presente año, con la finalidad de participar </w:t>
      </w:r>
      <w:r w:rsidR="005D5A74">
        <w:rPr>
          <w:rFonts w:ascii="Arial Narrow" w:hAnsi="Arial Narrow" w:cs="Arial"/>
          <w:sz w:val="24"/>
        </w:rPr>
        <w:t>en la comparsa por los 185 aniversario de restitución política del Departamento de Huancavelica</w:t>
      </w:r>
      <w:r w:rsidR="003E7F3A">
        <w:rPr>
          <w:rFonts w:ascii="Arial Narrow" w:hAnsi="Arial Narrow" w:cs="Arial"/>
          <w:sz w:val="24"/>
        </w:rPr>
        <w:t>.</w:t>
      </w:r>
    </w:p>
    <w:p w14:paraId="136975CA" w14:textId="77777777" w:rsidR="006C1C3B" w:rsidRDefault="006C1C3B" w:rsidP="006C1C3B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ADJUNTO:</w:t>
      </w:r>
    </w:p>
    <w:p w14:paraId="4FD86FD1" w14:textId="77777777" w:rsidR="006C1C3B" w:rsidRDefault="006C1C3B" w:rsidP="006C1C3B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</w:p>
    <w:p w14:paraId="3D468FED" w14:textId="041842C8" w:rsidR="006C1C3B" w:rsidRDefault="006C1C3B" w:rsidP="006C1C3B">
      <w:pPr>
        <w:pStyle w:val="Prrafodelista"/>
        <w:numPr>
          <w:ilvl w:val="0"/>
          <w:numId w:val="4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HOJA DE RECEPCIÓN DE VIÁTICOS Y ANEXOS ADJUNTOS</w:t>
      </w:r>
    </w:p>
    <w:p w14:paraId="570C3942" w14:textId="77777777" w:rsidR="006C1C3B" w:rsidRDefault="006C1C3B" w:rsidP="006C1C3B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</w:p>
    <w:p w14:paraId="0AFD81BB" w14:textId="77777777" w:rsidR="006C1C3B" w:rsidRDefault="006C1C3B" w:rsidP="006C1C3B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Es todo cuanto informo a usted, para su conocimiento y fines convenientes.</w:t>
      </w:r>
    </w:p>
    <w:p w14:paraId="3A6693DD" w14:textId="77777777" w:rsidR="006C1C3B" w:rsidRDefault="006C1C3B" w:rsidP="006C1C3B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Atentamente,</w:t>
      </w:r>
    </w:p>
    <w:p w14:paraId="2A070420" w14:textId="2C4B5AF4" w:rsidR="008E6527" w:rsidRDefault="008E6527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</w:pPr>
    </w:p>
    <w:sectPr w:rsidR="008E6527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0AB2D" w14:textId="77777777" w:rsidR="007C6587" w:rsidRDefault="007C6587" w:rsidP="004B158F">
      <w:pPr>
        <w:spacing w:after="0"/>
      </w:pPr>
      <w:r>
        <w:separator/>
      </w:r>
    </w:p>
  </w:endnote>
  <w:endnote w:type="continuationSeparator" w:id="0">
    <w:p w14:paraId="480240E6" w14:textId="77777777" w:rsidR="007C6587" w:rsidRDefault="007C6587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3C208" w14:textId="77777777" w:rsidR="007C6587" w:rsidRDefault="007C6587" w:rsidP="004B158F">
      <w:pPr>
        <w:spacing w:after="0"/>
      </w:pPr>
      <w:r>
        <w:separator/>
      </w:r>
    </w:p>
  </w:footnote>
  <w:footnote w:type="continuationSeparator" w:id="0">
    <w:p w14:paraId="12C64FBF" w14:textId="77777777" w:rsidR="007C6587" w:rsidRDefault="007C6587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0B6D" w14:textId="3E7D9CF2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927516D" wp14:editId="446B77B9">
          <wp:simplePos x="0" y="0"/>
          <wp:positionH relativeFrom="leftMargin">
            <wp:posOffset>602642</wp:posOffset>
          </wp:positionH>
          <wp:positionV relativeFrom="paragraph">
            <wp:posOffset>-253109</wp:posOffset>
          </wp:positionV>
          <wp:extent cx="762000" cy="600075"/>
          <wp:effectExtent l="0" t="0" r="0" b="0"/>
          <wp:wrapSquare wrapText="bothSides"/>
          <wp:docPr id="17" name="Imagen 17" descr="Resultado de imagen para logo de gobierno regional de huancave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logo de gobierno regional de huancavelic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64" r="28743"/>
                  <a:stretch/>
                </pic:blipFill>
                <pic:spPr bwMode="auto">
                  <a:xfrm>
                    <a:off x="0" y="0"/>
                    <a:ext cx="762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73FAC435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8F"/>
    <w:rsid w:val="0001121C"/>
    <w:rsid w:val="00012AB0"/>
    <w:rsid w:val="00081D80"/>
    <w:rsid w:val="00083BDE"/>
    <w:rsid w:val="000876D6"/>
    <w:rsid w:val="000A0277"/>
    <w:rsid w:val="000F1036"/>
    <w:rsid w:val="0011459F"/>
    <w:rsid w:val="001568D8"/>
    <w:rsid w:val="00164E45"/>
    <w:rsid w:val="00182BF4"/>
    <w:rsid w:val="001A0F8B"/>
    <w:rsid w:val="00241A62"/>
    <w:rsid w:val="002921C6"/>
    <w:rsid w:val="002E28D3"/>
    <w:rsid w:val="003039CE"/>
    <w:rsid w:val="00313CF7"/>
    <w:rsid w:val="00326D0A"/>
    <w:rsid w:val="003456EC"/>
    <w:rsid w:val="0035419B"/>
    <w:rsid w:val="003775FE"/>
    <w:rsid w:val="00377923"/>
    <w:rsid w:val="00396FA3"/>
    <w:rsid w:val="003B4BA7"/>
    <w:rsid w:val="003D2358"/>
    <w:rsid w:val="003D32AD"/>
    <w:rsid w:val="003E7F3A"/>
    <w:rsid w:val="0043628C"/>
    <w:rsid w:val="004511FA"/>
    <w:rsid w:val="00455504"/>
    <w:rsid w:val="00455E16"/>
    <w:rsid w:val="004643E1"/>
    <w:rsid w:val="0046520E"/>
    <w:rsid w:val="00473896"/>
    <w:rsid w:val="00494DB5"/>
    <w:rsid w:val="004B158F"/>
    <w:rsid w:val="004E0F7A"/>
    <w:rsid w:val="004E31F0"/>
    <w:rsid w:val="004F09F1"/>
    <w:rsid w:val="005529C1"/>
    <w:rsid w:val="0058446D"/>
    <w:rsid w:val="00585F61"/>
    <w:rsid w:val="0059787F"/>
    <w:rsid w:val="005D5A74"/>
    <w:rsid w:val="005F7354"/>
    <w:rsid w:val="006128BB"/>
    <w:rsid w:val="00620F26"/>
    <w:rsid w:val="00663919"/>
    <w:rsid w:val="00666AB7"/>
    <w:rsid w:val="00672FDD"/>
    <w:rsid w:val="00682779"/>
    <w:rsid w:val="006A28DB"/>
    <w:rsid w:val="006C1C3B"/>
    <w:rsid w:val="006D2FCA"/>
    <w:rsid w:val="0075486F"/>
    <w:rsid w:val="00754C50"/>
    <w:rsid w:val="00763664"/>
    <w:rsid w:val="00774CCD"/>
    <w:rsid w:val="00791356"/>
    <w:rsid w:val="007A4FEE"/>
    <w:rsid w:val="007C6587"/>
    <w:rsid w:val="008215B5"/>
    <w:rsid w:val="00821EA1"/>
    <w:rsid w:val="008629A8"/>
    <w:rsid w:val="00866CC0"/>
    <w:rsid w:val="00897951"/>
    <w:rsid w:val="008A1013"/>
    <w:rsid w:val="008B2689"/>
    <w:rsid w:val="008E2D71"/>
    <w:rsid w:val="008E6527"/>
    <w:rsid w:val="00902F3C"/>
    <w:rsid w:val="00905D5E"/>
    <w:rsid w:val="0091610B"/>
    <w:rsid w:val="00921A4E"/>
    <w:rsid w:val="00935929"/>
    <w:rsid w:val="00975B2B"/>
    <w:rsid w:val="009B6C18"/>
    <w:rsid w:val="009F0BF2"/>
    <w:rsid w:val="009F79E1"/>
    <w:rsid w:val="00A31D4C"/>
    <w:rsid w:val="00A5498F"/>
    <w:rsid w:val="00A63FDE"/>
    <w:rsid w:val="00A93F8E"/>
    <w:rsid w:val="00A95FDB"/>
    <w:rsid w:val="00AE6CFD"/>
    <w:rsid w:val="00B47DD1"/>
    <w:rsid w:val="00B53B0D"/>
    <w:rsid w:val="00B55D1E"/>
    <w:rsid w:val="00B85B36"/>
    <w:rsid w:val="00BB2237"/>
    <w:rsid w:val="00BC2AEF"/>
    <w:rsid w:val="00C60F58"/>
    <w:rsid w:val="00C645C7"/>
    <w:rsid w:val="00C73127"/>
    <w:rsid w:val="00C860DD"/>
    <w:rsid w:val="00C91548"/>
    <w:rsid w:val="00D16284"/>
    <w:rsid w:val="00D26C03"/>
    <w:rsid w:val="00D73143"/>
    <w:rsid w:val="00D74ACC"/>
    <w:rsid w:val="00D86C01"/>
    <w:rsid w:val="00DC66C6"/>
    <w:rsid w:val="00DC6AAD"/>
    <w:rsid w:val="00DE51E6"/>
    <w:rsid w:val="00DF147B"/>
    <w:rsid w:val="00E001BD"/>
    <w:rsid w:val="00E34D3B"/>
    <w:rsid w:val="00E97C18"/>
    <w:rsid w:val="00EE7498"/>
    <w:rsid w:val="00F11805"/>
    <w:rsid w:val="00F40A8C"/>
    <w:rsid w:val="00F824A3"/>
    <w:rsid w:val="00F9668B"/>
    <w:rsid w:val="00FA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</cp:lastModifiedBy>
  <cp:revision>3</cp:revision>
  <cp:lastPrinted>2024-01-26T16:59:00Z</cp:lastPrinted>
  <dcterms:created xsi:type="dcterms:W3CDTF">2024-04-24T22:11:00Z</dcterms:created>
  <dcterms:modified xsi:type="dcterms:W3CDTF">2024-04-24T22:13:00Z</dcterms:modified>
</cp:coreProperties>
</file>