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72C7AE" w14:textId="77777777" w:rsidR="004B158F" w:rsidRPr="00BF786F" w:rsidRDefault="004B158F" w:rsidP="00A63FDE">
      <w:pPr>
        <w:tabs>
          <w:tab w:val="left" w:pos="1440"/>
          <w:tab w:val="left" w:pos="1701"/>
        </w:tabs>
        <w:spacing w:after="240" w:afterAutospacing="0"/>
        <w:ind w:right="-510"/>
        <w:rPr>
          <w:rFonts w:ascii="Arial Narrow" w:eastAsia="Arial Unicode MS" w:hAnsi="Arial Narrow" w:cs="Segoe UI"/>
          <w:b/>
          <w:bCs/>
          <w:iCs/>
          <w:sz w:val="2"/>
          <w:szCs w:val="2"/>
          <w:u w:val="single"/>
          <w:lang w:val="pt-BR"/>
        </w:rPr>
      </w:pPr>
    </w:p>
    <w:p w14:paraId="23DEE1E0" w14:textId="12BEFCC6" w:rsidR="006C1C3B" w:rsidRDefault="006C1C3B" w:rsidP="006C1C3B">
      <w:pPr>
        <w:tabs>
          <w:tab w:val="left" w:pos="1440"/>
          <w:tab w:val="left" w:pos="1701"/>
        </w:tabs>
        <w:spacing w:after="240" w:afterAutospacing="0" w:line="360" w:lineRule="auto"/>
        <w:ind w:right="-510"/>
        <w:rPr>
          <w:rFonts w:ascii="Arial Narrow" w:eastAsia="Arial Unicode MS" w:hAnsi="Arial Narrow" w:cs="Segoe UI"/>
          <w:b/>
          <w:bCs/>
          <w:iCs/>
          <w:u w:val="single"/>
          <w:lang w:val="pt-BR"/>
        </w:rPr>
      </w:pP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INFORME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TÉCNICO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Nº0</w:t>
      </w:r>
      <w:r w:rsidR="00EF0612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0</w:t>
      </w:r>
      <w:r w:rsidR="0062079B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8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 xml:space="preserve"> -202</w:t>
      </w:r>
      <w:r w:rsidR="00A27A9C"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5</w:t>
      </w:r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/GOB.REG-HVCA/</w:t>
      </w:r>
      <w:proofErr w:type="spellStart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GSRAng</w:t>
      </w:r>
      <w:proofErr w:type="spellEnd"/>
      <w:r>
        <w:rPr>
          <w:rFonts w:ascii="Arial Narrow" w:eastAsia="Arial Unicode MS" w:hAnsi="Arial Narrow" w:cs="Segoe UI"/>
          <w:b/>
          <w:bCs/>
          <w:iCs/>
          <w:u w:val="single"/>
          <w:lang w:val="pt-BR"/>
        </w:rPr>
        <w:t>/AI-GARC</w:t>
      </w:r>
    </w:p>
    <w:p w14:paraId="45A54765" w14:textId="48FEE9E0" w:rsidR="007E0C00" w:rsidRDefault="007E0C00" w:rsidP="007E0C00">
      <w:pPr>
        <w:spacing w:after="0" w:afterAutospacing="0" w:line="360" w:lineRule="auto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Arial Unicode MS" w:hAnsi="Arial Narrow" w:cs="Segoe UI"/>
          <w:b/>
          <w:bCs/>
          <w:lang w:val="pt-BR"/>
        </w:rPr>
        <w:t xml:space="preserve">A                                      </w:t>
      </w:r>
      <w:proofErr w:type="gramStart"/>
      <w:r>
        <w:rPr>
          <w:rFonts w:ascii="Arial Narrow" w:eastAsia="Arial Unicode MS" w:hAnsi="Arial Narrow" w:cs="Segoe UI"/>
          <w:b/>
          <w:bCs/>
          <w:lang w:val="pt-BR"/>
        </w:rPr>
        <w:t xml:space="preserve">  :</w:t>
      </w:r>
      <w:proofErr w:type="gramEnd"/>
      <w:r>
        <w:rPr>
          <w:rFonts w:ascii="Arial Narrow" w:eastAsia="Arial Unicode MS" w:hAnsi="Arial Narrow" w:cs="Segoe UI"/>
          <w:b/>
          <w:iCs/>
          <w:lang w:val="pt-BR"/>
        </w:rPr>
        <w:t xml:space="preserve"> </w:t>
      </w:r>
      <w:r w:rsidR="007A406B">
        <w:rPr>
          <w:rFonts w:ascii="Arial Narrow" w:eastAsia="Arial Unicode MS" w:hAnsi="Arial Narrow" w:cs="Segoe UI"/>
          <w:b/>
          <w:iCs/>
          <w:lang w:val="pt-BR"/>
        </w:rPr>
        <w:t>Lic. Jose Carlos ESCOBAR TAYPE</w:t>
      </w:r>
    </w:p>
    <w:p w14:paraId="70B0C74E" w14:textId="4222DF93" w:rsidR="007E0C00" w:rsidRDefault="007A406B" w:rsidP="007E0C00">
      <w:pPr>
        <w:spacing w:after="0" w:afterAutospacing="0" w:line="360" w:lineRule="auto"/>
        <w:ind w:left="1272" w:firstLine="996"/>
        <w:rPr>
          <w:rFonts w:ascii="Arial Narrow" w:eastAsia="Times New Roman" w:hAnsi="Arial Narrow" w:cs="Arial"/>
          <w:b/>
          <w:lang w:eastAsia="es-ES"/>
        </w:rPr>
      </w:pPr>
      <w:r>
        <w:rPr>
          <w:rFonts w:ascii="Arial Narrow" w:eastAsia="Times New Roman" w:hAnsi="Arial Narrow" w:cs="Arial"/>
          <w:b/>
          <w:lang w:eastAsia="es-ES"/>
        </w:rPr>
        <w:t>Director de la Oficina Sub Regional de Administración.</w:t>
      </w:r>
    </w:p>
    <w:p w14:paraId="48DADE77" w14:textId="140A059B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left="2124" w:right="-510" w:hanging="2124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ASUNTO</w:t>
      </w:r>
      <w:r>
        <w:rPr>
          <w:rFonts w:ascii="Arial Narrow" w:eastAsia="Arial Unicode MS" w:hAnsi="Arial Narrow" w:cs="Segoe UI"/>
          <w:b/>
          <w:iCs/>
        </w:rPr>
        <w:tab/>
        <w:t xml:space="preserve">  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>:</w:t>
      </w:r>
      <w:r w:rsidR="00AF1FFA">
        <w:rPr>
          <w:rFonts w:ascii="Arial Narrow" w:eastAsia="Arial Unicode MS" w:hAnsi="Arial Narrow" w:cs="Segoe UI"/>
          <w:b/>
          <w:iCs/>
        </w:rPr>
        <w:t xml:space="preserve"> </w:t>
      </w:r>
      <w:r w:rsidR="00AF1FFA" w:rsidRPr="00AF1FFA">
        <w:rPr>
          <w:rFonts w:ascii="Arial Narrow" w:eastAsia="Arial Unicode MS" w:hAnsi="Arial Narrow" w:cs="Segoe UI"/>
          <w:b/>
          <w:iCs/>
          <w:sz w:val="20"/>
        </w:rPr>
        <w:t>SOBRE LA ADQUISICION DE EQUIPOS A TRAVES DE LA O/C 155 Y 156</w:t>
      </w:r>
    </w:p>
    <w:p w14:paraId="0F956110" w14:textId="56C2C06E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FECHA</w:t>
      </w:r>
      <w:r>
        <w:rPr>
          <w:rFonts w:ascii="Arial Narrow" w:eastAsia="Arial Unicode MS" w:hAnsi="Arial Narrow" w:cs="Segoe UI"/>
          <w:b/>
          <w:iCs/>
        </w:rPr>
        <w:tab/>
        <w:t xml:space="preserve">  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  <w:t xml:space="preserve">: </w:t>
      </w:r>
      <w:proofErr w:type="spellStart"/>
      <w:r>
        <w:rPr>
          <w:rFonts w:ascii="Arial Narrow" w:eastAsia="Arial Unicode MS" w:hAnsi="Arial Narrow" w:cs="Segoe UI"/>
          <w:b/>
          <w:iCs/>
        </w:rPr>
        <w:t>Lircay</w:t>
      </w:r>
      <w:proofErr w:type="spellEnd"/>
      <w:r>
        <w:rPr>
          <w:rFonts w:ascii="Arial Narrow" w:eastAsia="Arial Unicode MS" w:hAnsi="Arial Narrow" w:cs="Segoe UI"/>
          <w:b/>
          <w:iCs/>
        </w:rPr>
        <w:t xml:space="preserve">, </w:t>
      </w:r>
      <w:r w:rsidR="0062079B">
        <w:rPr>
          <w:rFonts w:ascii="Arial Narrow" w:eastAsia="Arial Unicode MS" w:hAnsi="Arial Narrow" w:cs="Segoe UI"/>
          <w:b/>
          <w:iCs/>
        </w:rPr>
        <w:t>28</w:t>
      </w:r>
      <w:bookmarkStart w:id="0" w:name="_GoBack"/>
      <w:bookmarkEnd w:id="0"/>
      <w:r>
        <w:rPr>
          <w:rFonts w:ascii="Arial Narrow" w:eastAsia="Arial Unicode MS" w:hAnsi="Arial Narrow" w:cs="Segoe UI"/>
          <w:b/>
          <w:iCs/>
        </w:rPr>
        <w:t xml:space="preserve"> de </w:t>
      </w:r>
      <w:r w:rsidR="00834EF5">
        <w:rPr>
          <w:rFonts w:ascii="Arial Narrow" w:eastAsia="Arial Unicode MS" w:hAnsi="Arial Narrow" w:cs="Segoe UI"/>
          <w:b/>
          <w:iCs/>
        </w:rPr>
        <w:t>octu</w:t>
      </w:r>
      <w:r w:rsidR="001B476B">
        <w:rPr>
          <w:rFonts w:ascii="Arial Narrow" w:eastAsia="Arial Unicode MS" w:hAnsi="Arial Narrow" w:cs="Segoe UI"/>
          <w:b/>
          <w:iCs/>
        </w:rPr>
        <w:t>bre</w:t>
      </w:r>
      <w:r>
        <w:rPr>
          <w:rFonts w:ascii="Arial Narrow" w:eastAsia="Arial Unicode MS" w:hAnsi="Arial Narrow" w:cs="Segoe UI"/>
          <w:b/>
          <w:iCs/>
        </w:rPr>
        <w:t xml:space="preserve"> del 202</w:t>
      </w:r>
      <w:r w:rsidR="001B476B">
        <w:rPr>
          <w:rFonts w:ascii="Arial Narrow" w:eastAsia="Arial Unicode MS" w:hAnsi="Arial Narrow" w:cs="Segoe UI"/>
          <w:b/>
          <w:iCs/>
        </w:rPr>
        <w:t>5</w:t>
      </w:r>
    </w:p>
    <w:p w14:paraId="736A252E" w14:textId="573D3570" w:rsidR="009B2C40" w:rsidRDefault="009B2C4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b/>
          <w:iCs/>
        </w:rPr>
      </w:pPr>
      <w:r>
        <w:rPr>
          <w:rFonts w:ascii="Arial Narrow" w:eastAsia="Arial Unicode MS" w:hAnsi="Arial Narrow" w:cs="Segoe UI"/>
          <w:b/>
          <w:iCs/>
        </w:rPr>
        <w:t>REF.</w:t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>
        <w:rPr>
          <w:rFonts w:ascii="Arial Narrow" w:eastAsia="Arial Unicode MS" w:hAnsi="Arial Narrow" w:cs="Segoe UI"/>
          <w:b/>
          <w:iCs/>
        </w:rPr>
        <w:tab/>
      </w:r>
      <w:r w:rsidR="00AF1FFA">
        <w:rPr>
          <w:rFonts w:ascii="Arial Narrow" w:eastAsia="Arial Unicode MS" w:hAnsi="Arial Narrow" w:cs="Segoe UI"/>
          <w:b/>
          <w:iCs/>
        </w:rPr>
        <w:t xml:space="preserve">: </w:t>
      </w:r>
      <w:r w:rsidR="00AF1FFA" w:rsidRPr="00AF1FFA">
        <w:rPr>
          <w:rFonts w:ascii="Arial Narrow" w:eastAsia="Arial Unicode MS" w:hAnsi="Arial Narrow" w:cs="Segoe UI"/>
          <w:b/>
          <w:iCs/>
          <w:sz w:val="16"/>
        </w:rPr>
        <w:t>INFORME</w:t>
      </w:r>
      <w:r w:rsidR="00AF1FFA">
        <w:rPr>
          <w:rFonts w:ascii="Arial Narrow" w:eastAsia="Arial Unicode MS" w:hAnsi="Arial Narrow" w:cs="Segoe UI"/>
          <w:b/>
          <w:iCs/>
          <w:sz w:val="16"/>
        </w:rPr>
        <w:t xml:space="preserve"> N° 00287-2025-GOB.REG.HVCA/</w:t>
      </w:r>
      <w:proofErr w:type="spellStart"/>
      <w:r w:rsidR="00AF1FFA">
        <w:rPr>
          <w:rFonts w:ascii="Arial Narrow" w:eastAsia="Arial Unicode MS" w:hAnsi="Arial Narrow" w:cs="Segoe UI"/>
          <w:b/>
          <w:iCs/>
          <w:sz w:val="16"/>
        </w:rPr>
        <w:t>GSRAng</w:t>
      </w:r>
      <w:proofErr w:type="spellEnd"/>
      <w:r w:rsidR="00AF1FFA">
        <w:rPr>
          <w:rFonts w:ascii="Arial Narrow" w:eastAsia="Arial Unicode MS" w:hAnsi="Arial Narrow" w:cs="Segoe UI"/>
          <w:b/>
          <w:iCs/>
          <w:sz w:val="16"/>
        </w:rPr>
        <w:t>/ADM-LOG</w:t>
      </w:r>
    </w:p>
    <w:p w14:paraId="70B95084" w14:textId="77777777" w:rsidR="007E0C00" w:rsidRDefault="007E0C00" w:rsidP="007E0C00">
      <w:pPr>
        <w:tabs>
          <w:tab w:val="left" w:pos="1418"/>
          <w:tab w:val="left" w:pos="1985"/>
        </w:tabs>
        <w:spacing w:after="0" w:afterAutospacing="0" w:line="360" w:lineRule="auto"/>
        <w:ind w:right="-510"/>
        <w:rPr>
          <w:rFonts w:ascii="Arial Narrow" w:eastAsia="Arial Unicode MS" w:hAnsi="Arial Narrow" w:cs="Segoe UI"/>
          <w:iCs/>
        </w:rPr>
      </w:pPr>
    </w:p>
    <w:p w14:paraId="1052D084" w14:textId="77777777" w:rsidR="007E0C00" w:rsidRDefault="007E0C00" w:rsidP="007E0C00">
      <w:pPr>
        <w:pStyle w:val="Sinespaciado"/>
        <w:ind w:left="284" w:firstLine="1701"/>
        <w:rPr>
          <w:rFonts w:ascii="Arial Narrow" w:hAnsi="Arial Narrow" w:cstheme="minorHAnsi"/>
          <w:lang w:val="es-ES"/>
        </w:rPr>
      </w:pPr>
      <w:r>
        <w:rPr>
          <w:rFonts w:ascii="Arial Narrow" w:hAnsi="Arial Narrow" w:cstheme="minorHAnsi"/>
          <w:lang w:val="es-ES"/>
        </w:rPr>
        <w:t xml:space="preserve">   ***************************************************************************************</w:t>
      </w:r>
    </w:p>
    <w:p w14:paraId="7DB9B615" w14:textId="15953E49" w:rsidR="005E2DB5" w:rsidRDefault="007E0C00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</w:rPr>
        <w:tab/>
      </w:r>
      <w:r w:rsidR="005E2DB5">
        <w:rPr>
          <w:rFonts w:ascii="Arial Narrow" w:hAnsi="Arial Narrow" w:cs="Arial"/>
          <w:sz w:val="24"/>
        </w:rPr>
        <w:t xml:space="preserve">Sirva la presente para hacerle llegar mi saludo cordial y a la vez </w:t>
      </w:r>
      <w:r w:rsidR="009B2C40">
        <w:rPr>
          <w:rFonts w:ascii="Arial Narrow" w:hAnsi="Arial Narrow" w:cs="Arial"/>
          <w:sz w:val="24"/>
        </w:rPr>
        <w:t xml:space="preserve">poder remitir la VERIFICACION TECNICA de </w:t>
      </w:r>
      <w:r w:rsidR="002A4134">
        <w:rPr>
          <w:rFonts w:ascii="Arial Narrow" w:hAnsi="Arial Narrow" w:cs="Arial"/>
          <w:sz w:val="24"/>
        </w:rPr>
        <w:t xml:space="preserve">los </w:t>
      </w:r>
      <w:r w:rsidR="009B2C40">
        <w:rPr>
          <w:rFonts w:ascii="Arial Narrow" w:hAnsi="Arial Narrow" w:cs="Arial"/>
          <w:sz w:val="24"/>
        </w:rPr>
        <w:t>equipo</w:t>
      </w:r>
      <w:r w:rsidR="002A4134">
        <w:rPr>
          <w:rFonts w:ascii="Arial Narrow" w:hAnsi="Arial Narrow" w:cs="Arial"/>
          <w:sz w:val="24"/>
        </w:rPr>
        <w:t>s</w:t>
      </w:r>
      <w:r w:rsidR="009B2C40">
        <w:rPr>
          <w:rFonts w:ascii="Arial Narrow" w:hAnsi="Arial Narrow" w:cs="Arial"/>
          <w:sz w:val="24"/>
        </w:rPr>
        <w:t xml:space="preserve"> </w:t>
      </w:r>
      <w:r w:rsidR="002A4134">
        <w:rPr>
          <w:rFonts w:ascii="Arial Narrow" w:hAnsi="Arial Narrow" w:cs="Arial"/>
          <w:sz w:val="24"/>
        </w:rPr>
        <w:t xml:space="preserve">adquiridos a través </w:t>
      </w:r>
      <w:r w:rsidR="00834EF5">
        <w:rPr>
          <w:rFonts w:ascii="Arial Narrow" w:hAnsi="Arial Narrow" w:cs="Arial"/>
          <w:sz w:val="24"/>
        </w:rPr>
        <w:t>de la</w:t>
      </w:r>
      <w:r w:rsidR="00AF1FFA">
        <w:rPr>
          <w:rFonts w:ascii="Arial Narrow" w:hAnsi="Arial Narrow" w:cs="Arial"/>
          <w:sz w:val="24"/>
        </w:rPr>
        <w:t>s</w:t>
      </w:r>
      <w:r w:rsidR="00834EF5">
        <w:rPr>
          <w:rFonts w:ascii="Arial Narrow" w:hAnsi="Arial Narrow" w:cs="Arial"/>
          <w:sz w:val="24"/>
        </w:rPr>
        <w:t xml:space="preserve"> </w:t>
      </w:r>
      <w:r w:rsidR="007A406B">
        <w:rPr>
          <w:rFonts w:ascii="Arial Narrow" w:hAnsi="Arial Narrow" w:cs="Arial"/>
          <w:sz w:val="24"/>
        </w:rPr>
        <w:t>Órdenes</w:t>
      </w:r>
      <w:r w:rsidR="00AF1FFA">
        <w:rPr>
          <w:rFonts w:ascii="Arial Narrow" w:hAnsi="Arial Narrow" w:cs="Arial"/>
          <w:sz w:val="24"/>
        </w:rPr>
        <w:t xml:space="preserve"> de Compra N° 155 y 156</w:t>
      </w:r>
      <w:r w:rsidR="002A4134">
        <w:rPr>
          <w:rFonts w:ascii="Arial Narrow" w:hAnsi="Arial Narrow" w:cs="Arial"/>
          <w:sz w:val="24"/>
        </w:rPr>
        <w:t xml:space="preserve"> el cual detallo a continuación:</w:t>
      </w:r>
    </w:p>
    <w:p w14:paraId="588B2EA0" w14:textId="77ECA202" w:rsidR="005E2DB5" w:rsidRDefault="00834EF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MULTIFUNCIONAL COPIADORA IMPRESORA SCANNER A3 COLOR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19"/>
        <w:gridCol w:w="4939"/>
      </w:tblGrid>
      <w:tr w:rsidR="00834EF5" w:rsidRPr="00010D59" w14:paraId="48C6863C" w14:textId="77777777" w:rsidTr="000F2205">
        <w:trPr>
          <w:trHeight w:val="300"/>
        </w:trPr>
        <w:tc>
          <w:tcPr>
            <w:tcW w:w="5000" w:type="pct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4B084"/>
            <w:noWrap/>
            <w:vAlign w:val="bottom"/>
            <w:hideMark/>
          </w:tcPr>
          <w:p w14:paraId="58C99784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DESCRIPCIÓN DEL BIEN</w:t>
            </w:r>
          </w:p>
        </w:tc>
      </w:tr>
      <w:tr w:rsidR="00834EF5" w:rsidRPr="00010D59" w14:paraId="5CEB857C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8CBAD"/>
            <w:noWrap/>
            <w:vAlign w:val="bottom"/>
            <w:hideMark/>
          </w:tcPr>
          <w:p w14:paraId="03187920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Especificaciones Técnicas Mínimas del Bien</w:t>
            </w:r>
          </w:p>
        </w:tc>
      </w:tr>
      <w:tr w:rsidR="00834EF5" w:rsidRPr="00010D59" w14:paraId="309FF4ED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526CBD1D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</w:t>
            </w:r>
          </w:p>
        </w:tc>
      </w:tr>
      <w:tr w:rsidR="00834EF5" w:rsidRPr="00010D59" w14:paraId="6176599E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3F77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Números de inyectores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8B7F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800 boquillas negro y 256 boquillas color - Como mínimo </w:t>
            </w:r>
          </w:p>
        </w:tc>
      </w:tr>
      <w:tr w:rsidR="00834EF5" w:rsidRPr="00010D59" w14:paraId="2777D32F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E8F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mínimo de gota de tinta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1EE8BD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3,8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picolitro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- Como mínimo</w:t>
            </w:r>
          </w:p>
        </w:tc>
      </w:tr>
      <w:tr w:rsidR="00834EF5" w:rsidRPr="00010D59" w14:paraId="37BB139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D734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 de impresión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26BAC3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4,800 dpi x 2,400 dpi</w:t>
            </w:r>
          </w:p>
        </w:tc>
      </w:tr>
      <w:tr w:rsidR="00834EF5" w:rsidRPr="00010D59" w14:paraId="55A6586B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AB47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 y escaneo inalámbrico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19E65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Si</w:t>
            </w:r>
          </w:p>
        </w:tc>
      </w:tr>
      <w:tr w:rsidR="00834EF5" w:rsidRPr="00010D59" w14:paraId="7574A1E6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699ADF47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Copiado</w:t>
            </w:r>
          </w:p>
        </w:tc>
      </w:tr>
      <w:tr w:rsidR="00834EF5" w:rsidRPr="00010D59" w14:paraId="7BD92888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3DF1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Velocidad de copiado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642CDA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16/9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 - Como mínimo</w:t>
            </w:r>
          </w:p>
        </w:tc>
      </w:tr>
      <w:tr w:rsidR="00834EF5" w:rsidRPr="00010D59" w14:paraId="1AAFDF0A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4DCB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Cantidad de copias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0C46DA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1 - 999 - Como mínimo</w:t>
            </w:r>
          </w:p>
        </w:tc>
      </w:tr>
      <w:tr w:rsidR="00834EF5" w:rsidRPr="00010D59" w14:paraId="259AADE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32A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de copiado (entrada y salida)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70067C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Hasta 600 dpi x 600 dpi y hasta 600 dpi x 1,200 dpi</w:t>
            </w:r>
          </w:p>
        </w:tc>
      </w:tr>
      <w:tr w:rsidR="00834EF5" w:rsidRPr="00010D59" w14:paraId="090E973C" w14:textId="77777777" w:rsidTr="000F2205">
        <w:trPr>
          <w:trHeight w:val="166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C0D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copiado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CAB0C9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Automático de 1 a 2 caras, vista previa, reducción automática y ampliación (25% - 400%), intercalar, densidad de copia ajustable,1 cara a 2 caras, 2 caras a 1 cara, 2 caras a 2 caras. Ajustes: densidad, contraste, color, nitidez, mejora de texto y originales de varios tamaños mezclados</w:t>
            </w:r>
          </w:p>
        </w:tc>
      </w:tr>
      <w:tr w:rsidR="00834EF5" w:rsidRPr="00010D59" w14:paraId="34D22F3E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0FCC89E1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</w:t>
            </w:r>
          </w:p>
        </w:tc>
      </w:tr>
      <w:tr w:rsidR="00834EF5" w:rsidRPr="00010D59" w14:paraId="3A68120A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B2154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EEAA27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 a color / ADF automático de 2 caras</w:t>
            </w:r>
          </w:p>
        </w:tc>
      </w:tr>
      <w:tr w:rsidR="00834EF5" w:rsidRPr="00010D59" w14:paraId="2A521580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DCE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óptica/hardware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E8E760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1,200 dpi / 1,200 dpi x 2,400 dpi</w:t>
            </w:r>
          </w:p>
        </w:tc>
      </w:tr>
      <w:tr w:rsidR="00834EF5" w:rsidRPr="00010D59" w14:paraId="363A6842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FA31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4F1AB0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9,600 interpolada</w:t>
            </w:r>
          </w:p>
        </w:tc>
      </w:tr>
      <w:tr w:rsidR="00834EF5" w:rsidRPr="00010D59" w14:paraId="0531ED51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817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Velocidad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1C79BC1A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Escaneo Dúplex de un solo paso, simplex 23/8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</w:t>
            </w:r>
          </w:p>
        </w:tc>
      </w:tr>
      <w:tr w:rsidR="00834EF5" w:rsidRPr="00010D59" w14:paraId="1AE62AE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4E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Tamaño de la cama de escaneo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6E5D9E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29,7 cm x 43,2 cm - Como mínimo</w:t>
            </w:r>
          </w:p>
        </w:tc>
      </w:tr>
      <w:tr w:rsidR="00834EF5" w:rsidRPr="00010D59" w14:paraId="0F623498" w14:textId="77777777" w:rsidTr="000F2205">
        <w:trPr>
          <w:trHeight w:val="840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960B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escaneo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F7904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Escanear a la nube (incluyendo email), escanear a tarjeta de memoria/unidad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ﬂash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escanear a PDF protegidos por clave, soporte LDAP</w:t>
            </w:r>
          </w:p>
        </w:tc>
      </w:tr>
      <w:tr w:rsidR="00834EF5" w:rsidRPr="00010D59" w14:paraId="1E272975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8702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E437D3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Sensor de imagen de contacto (CIS)</w:t>
            </w:r>
          </w:p>
        </w:tc>
      </w:tr>
      <w:tr w:rsidR="00834EF5" w:rsidRPr="00010D59" w14:paraId="1EEB6F3F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CE4D6"/>
            <w:noWrap/>
            <w:vAlign w:val="bottom"/>
            <w:hideMark/>
          </w:tcPr>
          <w:p w14:paraId="5F6E20C1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Faxeo</w:t>
            </w:r>
          </w:p>
        </w:tc>
      </w:tr>
      <w:tr w:rsidR="00834EF5" w:rsidRPr="00010D59" w14:paraId="697FB282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78347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Tipo de fax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61407E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Blanco y Negro o en Color</w:t>
            </w:r>
          </w:p>
        </w:tc>
      </w:tr>
      <w:tr w:rsidR="00834EF5" w:rsidRPr="00010D59" w14:paraId="79775039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008A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Memoria de recepción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88F04C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550 páginas - Como mínimo</w:t>
            </w:r>
          </w:p>
        </w:tc>
      </w:tr>
      <w:tr w:rsidR="00834EF5" w:rsidRPr="00010D59" w14:paraId="168B07D8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D98E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lastRenderedPageBreak/>
              <w:t>Tamaño de papel de la transmisión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48EF11C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plana: A5 - A3</w:t>
            </w:r>
            <w:r w:rsidRPr="00010D59">
              <w:rPr>
                <w:rFonts w:ascii="Arial Narrow" w:eastAsia="Times New Roman" w:hAnsi="Arial Narrow" w:cs="Calibri"/>
              </w:rPr>
              <w:br/>
              <w:t>ADF: A5 - A3</w:t>
            </w:r>
          </w:p>
        </w:tc>
      </w:tr>
      <w:tr w:rsidR="00834EF5" w:rsidRPr="00010D59" w14:paraId="13D8BC85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8B48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Recepción de tamaño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EF338D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A5 - A3</w:t>
            </w:r>
          </w:p>
        </w:tc>
      </w:tr>
      <w:tr w:rsidR="00834EF5" w:rsidRPr="00010D59" w14:paraId="29239CDA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C1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fax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9A1396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Enviar, recibir, fax a PC,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autorrediscado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libreta de direcciones, envío retardado, envío masivo</w:t>
            </w:r>
          </w:p>
        </w:tc>
      </w:tr>
      <w:tr w:rsidR="00834EF5" w:rsidRPr="00010D59" w14:paraId="357A2ED5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564523C5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Alimentador automático de documentos</w:t>
            </w:r>
          </w:p>
        </w:tc>
      </w:tr>
      <w:tr w:rsidR="00834EF5" w:rsidRPr="00010D59" w14:paraId="4DF70DB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37B4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27DC4E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64 g/m2 - 95 g/m2</w:t>
            </w:r>
          </w:p>
        </w:tc>
      </w:tr>
      <w:tr w:rsidR="00834EF5" w:rsidRPr="00010D59" w14:paraId="57686AC1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6B3E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máxima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CC046C9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:50 hojas (80 g/m2)</w:t>
            </w:r>
          </w:p>
        </w:tc>
      </w:tr>
      <w:tr w:rsidR="00834EF5" w:rsidRPr="00010D59" w14:paraId="5E676870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D450DE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Escaneo, copiado y faxeado automático de dos caras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7B2F3DE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:Si </w:t>
            </w:r>
          </w:p>
        </w:tc>
      </w:tr>
      <w:tr w:rsidR="00834EF5" w:rsidRPr="00010D59" w14:paraId="6EDA55CF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401E8B7F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</w:t>
            </w:r>
          </w:p>
        </w:tc>
      </w:tr>
      <w:tr w:rsidR="00834EF5" w:rsidRPr="00010D59" w14:paraId="56DAA224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ADBC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 estándar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66DA18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SuperSpeed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USB 3.0, inalámbrica LAN,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Wi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-Fi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Direct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Ethernet -1.000 Base-T/100 Base-TX/10 Base-T</w:t>
            </w:r>
          </w:p>
        </w:tc>
      </w:tr>
      <w:tr w:rsidR="00834EF5" w:rsidRPr="00010D59" w14:paraId="6B60A103" w14:textId="77777777" w:rsidTr="000F2205">
        <w:trPr>
          <w:trHeight w:val="564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20B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Sistemas operativos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2072B39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Windows 10 (32 y 64 bits), Windows 8/8.1 (32 y 64 bits), Windows 7 (32 y 64 bits)</w:t>
            </w:r>
          </w:p>
        </w:tc>
      </w:tr>
      <w:tr w:rsidR="00834EF5" w:rsidRPr="00010D59" w14:paraId="3121B1EE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FFE699"/>
            <w:noWrap/>
            <w:vAlign w:val="bottom"/>
            <w:hideMark/>
          </w:tcPr>
          <w:p w14:paraId="750DE546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Manejo de papel</w:t>
            </w:r>
          </w:p>
        </w:tc>
      </w:tr>
      <w:tr w:rsidR="00834EF5" w:rsidRPr="00010D59" w14:paraId="232E67BB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3C8E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 de bandejas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2F572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 bandejas estándar - como mínimo</w:t>
            </w:r>
          </w:p>
        </w:tc>
      </w:tr>
      <w:tr w:rsidR="00834EF5" w:rsidRPr="00010D59" w14:paraId="1EBAA02D" w14:textId="77777777" w:rsidTr="000F2205">
        <w:trPr>
          <w:trHeight w:val="552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E232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de entrada de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3EA6C404" w14:textId="6830590B" w:rsidR="00834EF5" w:rsidRPr="00010D59" w:rsidRDefault="00834EF5" w:rsidP="00F56497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250 hojas estándar en cada bandeja, alimentación trasera</w:t>
            </w:r>
            <w:r w:rsidR="00AF1FFA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="00AF1FFA">
              <w:rPr>
                <w:rFonts w:ascii="Arial Narrow" w:eastAsia="Times New Roman" w:hAnsi="Arial Narrow" w:cs="Calibri"/>
              </w:rPr>
              <w:t>multirpoposito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</w:t>
            </w:r>
            <w:r w:rsidR="00F56497">
              <w:rPr>
                <w:rFonts w:ascii="Arial Narrow" w:eastAsia="Times New Roman" w:hAnsi="Arial Narrow" w:cs="Calibri"/>
              </w:rPr>
              <w:t>100</w:t>
            </w:r>
            <w:r w:rsidR="00AF1FFA">
              <w:rPr>
                <w:rFonts w:ascii="Arial Narrow" w:eastAsia="Times New Roman" w:hAnsi="Arial Narrow" w:cs="Calibri"/>
              </w:rPr>
              <w:t xml:space="preserve"> hojas </w:t>
            </w:r>
          </w:p>
        </w:tc>
      </w:tr>
      <w:tr w:rsidR="00834EF5" w:rsidRPr="00010D59" w14:paraId="700454F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FA63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FB7FA2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Bandeja multiusos: hasta 90 g/m2</w:t>
            </w:r>
          </w:p>
        </w:tc>
      </w:tr>
      <w:tr w:rsidR="00834EF5" w:rsidRPr="00010D59" w14:paraId="2197E942" w14:textId="77777777" w:rsidTr="000F2205">
        <w:trPr>
          <w:trHeight w:val="288"/>
        </w:trPr>
        <w:tc>
          <w:tcPr>
            <w:tcW w:w="5000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000000" w:fill="C6E0B4"/>
            <w:noWrap/>
            <w:vAlign w:val="bottom"/>
            <w:hideMark/>
          </w:tcPr>
          <w:p w14:paraId="713BE39D" w14:textId="77777777" w:rsidR="00834EF5" w:rsidRPr="00010D59" w:rsidRDefault="00834EF5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General</w:t>
            </w:r>
          </w:p>
        </w:tc>
      </w:tr>
      <w:tr w:rsidR="00834EF5" w:rsidRPr="00010D59" w14:paraId="77DA8BE8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C601E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Pantalla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0604241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Táctil a color de 4,3" - Como mínimo</w:t>
            </w:r>
          </w:p>
        </w:tc>
      </w:tr>
      <w:tr w:rsidR="00834EF5" w:rsidRPr="00010D59" w14:paraId="4DA183DC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62A6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Ruido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704C90B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Menos de 52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Db</w:t>
            </w:r>
            <w:proofErr w:type="spellEnd"/>
          </w:p>
        </w:tc>
      </w:tr>
      <w:tr w:rsidR="00834EF5" w:rsidRPr="00010D59" w14:paraId="639DF12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C7918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Tensión Nominal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8CE7652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AC 100V - 240V</w:t>
            </w:r>
          </w:p>
        </w:tc>
      </w:tr>
      <w:tr w:rsidR="00834EF5" w:rsidRPr="00010D59" w14:paraId="47A71F23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EB9D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Frecuencia Nominal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BB3B156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50 Hz - 60 Hz</w:t>
            </w:r>
          </w:p>
        </w:tc>
      </w:tr>
      <w:tr w:rsidR="00834EF5" w:rsidRPr="00010D59" w14:paraId="2663DF24" w14:textId="77777777" w:rsidTr="000F2205">
        <w:trPr>
          <w:trHeight w:val="288"/>
        </w:trPr>
        <w:tc>
          <w:tcPr>
            <w:tcW w:w="2080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254F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Consumo Máximo de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Energia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920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46233A3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54 W - Como máximo</w:t>
            </w:r>
          </w:p>
        </w:tc>
      </w:tr>
      <w:tr w:rsidR="00834EF5" w:rsidRPr="00010D59" w14:paraId="7C9CA01A" w14:textId="77777777" w:rsidTr="000F2205">
        <w:trPr>
          <w:trHeight w:val="300"/>
        </w:trPr>
        <w:tc>
          <w:tcPr>
            <w:tcW w:w="2080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742345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Garantía</w:t>
            </w:r>
          </w:p>
        </w:tc>
        <w:tc>
          <w:tcPr>
            <w:tcW w:w="2920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279FAEF" w14:textId="77777777" w:rsidR="00834EF5" w:rsidRPr="00010D59" w:rsidRDefault="00834EF5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Un año para hardware</w:t>
            </w:r>
          </w:p>
        </w:tc>
      </w:tr>
    </w:tbl>
    <w:p w14:paraId="18C90A16" w14:textId="6DE07F6F" w:rsidR="005E2DB5" w:rsidRDefault="005E2DB5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5885BBEF" w14:textId="2562A5CD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EQUIPO ADQUIRIDO</w:t>
      </w:r>
    </w:p>
    <w:tbl>
      <w:tblPr>
        <w:tblW w:w="526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11"/>
        <w:gridCol w:w="4356"/>
        <w:gridCol w:w="1741"/>
      </w:tblGrid>
      <w:tr w:rsidR="003E275E" w:rsidRPr="00010D59" w14:paraId="3A585E60" w14:textId="47652DAD" w:rsidTr="003E275E">
        <w:trPr>
          <w:trHeight w:val="300"/>
        </w:trPr>
        <w:tc>
          <w:tcPr>
            <w:tcW w:w="5000" w:type="pct"/>
            <w:gridSpan w:val="3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962A2E" w14:textId="2ABD7325" w:rsidR="003E275E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EQUIPO MULTIFUNCIONAL COPIADORA IMPRESORA SCANNER A3 COLOR</w:t>
            </w:r>
          </w:p>
        </w:tc>
      </w:tr>
      <w:tr w:rsidR="003E275E" w:rsidRPr="00010D59" w14:paraId="2B69D2ED" w14:textId="0EDCE282" w:rsidTr="003E275E">
        <w:trPr>
          <w:trHeight w:val="288"/>
        </w:trPr>
        <w:tc>
          <w:tcPr>
            <w:tcW w:w="5000" w:type="pct"/>
            <w:gridSpan w:val="3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AEA46C1" w14:textId="20ED6FBE" w:rsidR="003E275E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EPSON L15150</w:t>
            </w:r>
          </w:p>
        </w:tc>
      </w:tr>
      <w:tr w:rsidR="003E275E" w:rsidRPr="00010D59" w14:paraId="093E2713" w14:textId="18A9366D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5CD8A45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2E99C50C" w14:textId="1B50E398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OBSERVACION</w:t>
            </w:r>
          </w:p>
        </w:tc>
      </w:tr>
      <w:tr w:rsidR="003E275E" w:rsidRPr="00010D59" w14:paraId="60FED383" w14:textId="5C2921D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DCB9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Números de inyectores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F28F2F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800 boquillas negro y 256 boquillas color - Como mínimo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104360F" w14:textId="578CCC8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4A8F06F" w14:textId="099AA81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2F5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mínimo de gota de tinta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0F5116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3,8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picolitro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D2EDDD0" w14:textId="50314B9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1965CF5" w14:textId="5A00202B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BA9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 de impresión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9306B7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4,800 dpi x 2,400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1DF06E2" w14:textId="0E2CCF0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0211807" w14:textId="7417F034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928D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Impresión y escaneo inalámbrico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320106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566EE81" w14:textId="680EC862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13C191F" w14:textId="68D8AF31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0A3A6A0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Copiado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5BC5CCF5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444AE57F" w14:textId="4E54AAE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A1A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Velocidad de copiado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8F2C3B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16/9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12CEF81" w14:textId="1A2A4214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40D7724" w14:textId="53ECF94F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324D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Cantidad de copias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8B7F3B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1 - 999 -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525368C" w14:textId="6235B103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178BC13" w14:textId="3FAA737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07AD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de copiado (entrada y salida)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E947C7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Hasta 600 dpi x 600 dpi y hasta 600 dpi x 1,200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91BCD69" w14:textId="40D49F53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FFA8A85" w14:textId="0AA3E554" w:rsidTr="003E275E">
        <w:trPr>
          <w:trHeight w:val="166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3F79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copiado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1CF7CF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Automático de 1 a 2 caras, vista previa, reducción automática y ampliación (25% - 400%), intercalar, densidad de copia ajustable,1 cara a 2 caras, 2 caras a 1 cara, 2 caras a 2 caras. Ajustes: densidad, contraste, color, nitidez, mejora de texto y originales de varios tamaños mezclados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CA17320" w14:textId="37F107D2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73C4EA7" w14:textId="68CA6186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19A0C1ED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lastRenderedPageBreak/>
              <w:t>Escaneo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370C35C9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7109FA9A" w14:textId="6A782D4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2474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F95CDE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 a color / ADF automático de 2 caras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F6D9453" w14:textId="34C5E6DF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504CE8C" w14:textId="49DFE8FA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FC94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óptica/hardware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23A636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1,200 dpi / 1,200 dpi x 2,400 dpi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DF99AD5" w14:textId="2736BBD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37FD1B9" w14:textId="5BB5B951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4A03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Resolución Máxima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932F8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9,600 interpolada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5932D64" w14:textId="79D14E9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B76D9D1" w14:textId="5A4154C8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D8CB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Velocidad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2BE82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Escaneo Dúplex de un solo paso, simplex 23/8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ipm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(negro/color)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75E5560" w14:textId="6DC00F9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A6E2EF5" w14:textId="18FDF9C0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F0E4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Tamaño de la cama de escaneo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02299A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29,7 cm x 43,2 cm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263053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30F7CFD" w14:textId="0BCC710B" w:rsidTr="003E275E">
        <w:trPr>
          <w:trHeight w:val="840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C2DD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escaneo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E46895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Escanear a la nube (incluyendo email), escanear a tarjeta de memoria/unidad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ﬂash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escanear a PDF protegidos por clave, soporte LDAP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D1966D9" w14:textId="7C237BC1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624E04C" w14:textId="128B60FC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BA1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Tipo de escáner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0C020F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Sensor de imagen de contacto (CIS)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8146856" w14:textId="784FA235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78A172B2" w14:textId="11F354FB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FBD9FA0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Faxeo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3F0FDB54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4994407" w14:textId="5E5DFD8E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11FE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Tipo de fax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51513CE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Blanco y Negro o en Color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6D51AD5" w14:textId="220EB84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A9CDA59" w14:textId="48734CF2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3948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Memoria de recepción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DF63D5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550 páginas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A5BCB84" w14:textId="29C03A5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6157708" w14:textId="7E9B3422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FB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Tamaño de papel de la transmisión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E7127EC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Cama plana: A5 - A3</w:t>
            </w:r>
            <w:r w:rsidRPr="00010D59">
              <w:rPr>
                <w:rFonts w:ascii="Arial Narrow" w:eastAsia="Times New Roman" w:hAnsi="Arial Narrow" w:cs="Calibri"/>
              </w:rPr>
              <w:br/>
              <w:t>ADF: A5 - A3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32BEA80" w14:textId="4E8BA89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12587D4" w14:textId="66CFE49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42FC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Recepción de tamaño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6A29657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A5 - A3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080BE75" w14:textId="5ECFD2DE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7964C0B" w14:textId="76176D49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8A4E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Funciones de fax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3D3B50C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Enviar, recibir, fax a PC,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autorrediscado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libreta de direcciones, envío retardado, envío masivo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BC8811A" w14:textId="65D96DF5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FF69123" w14:textId="560DBEC0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4BEFF77F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Alimentador automático de documentos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685BB2C6" w14:textId="615C2BA4" w:rsidR="003E275E" w:rsidRPr="00010D59" w:rsidRDefault="003E275E" w:rsidP="003E275E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1961C73" w14:textId="20E64CC5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AC8E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216B047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64 g/m2 - 95 g/m2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3E1BD831" w14:textId="2803120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2986E442" w14:textId="4D41933C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E2080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máxima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7CC1953B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:50 hojas (80 g/m2)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7BA50EB" w14:textId="18D7CCD9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799A186" w14:textId="71BF2554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F7A2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Escaneo, copiado y faxeado automático de dos caras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1C2D797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:Si 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D07FF2D" w14:textId="29DA51B0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69AB98B9" w14:textId="46D53E55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7BD65C9B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7DC52CAD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720398E3" w14:textId="104FD4F9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D921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Conectividad estándar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FACC4B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SuperSpeed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USB 3.0, inalámbrica LAN,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Wi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-Fi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Direct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>, Ethernet -1.000 Base-T/100 Base-TX/10 Base-T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61AA0C21" w14:textId="377C90E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30A41AC" w14:textId="53A02641" w:rsidTr="003E275E">
        <w:trPr>
          <w:trHeight w:val="564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D38B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Sistemas operativos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0944E4C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Windows 10 (32 y 64 bits), Windows 8/8.1 (32 y 64 bits), Windows 7 (32 y 64 bits)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41E86467" w14:textId="40CF97B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7B7AD27" w14:textId="0B60A6A0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2B863BFA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Manejo de papel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15E50E7C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50299FD1" w14:textId="0F69740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A880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Número de bandejas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3C0A29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 bandejas estándar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B95073C" w14:textId="76FCA20B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0645A99A" w14:textId="7F4368B4" w:rsidTr="003E275E">
        <w:trPr>
          <w:trHeight w:val="552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FA87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Capacidad de entrada de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566BF292" w14:textId="32E64B78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250 hojas estándar en cada bandeja, alimentación</w:t>
            </w:r>
            <w:r w:rsidR="00AF1FFA">
              <w:rPr>
                <w:rFonts w:ascii="Arial Narrow" w:eastAsia="Times New Roman" w:hAnsi="Arial Narrow" w:cs="Calibri"/>
              </w:rPr>
              <w:t xml:space="preserve"> trasera 50 hojas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5814AE69" w14:textId="4E4F86E6" w:rsidR="003E275E" w:rsidRPr="00010D59" w:rsidRDefault="00AF1FFA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NO CUMPLE con la bandeja multipropósito</w:t>
            </w:r>
          </w:p>
        </w:tc>
      </w:tr>
      <w:tr w:rsidR="003E275E" w:rsidRPr="00010D59" w14:paraId="1F93F8C5" w14:textId="2C73D713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3543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Gramaje papel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702DA6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Bandeja multiusos: hasta 90 g/m2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30EC113" w14:textId="691CE06A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4034C69" w14:textId="1811F98E" w:rsidTr="003E275E">
        <w:trPr>
          <w:trHeight w:val="288"/>
        </w:trPr>
        <w:tc>
          <w:tcPr>
            <w:tcW w:w="4023" w:type="pct"/>
            <w:gridSpan w:val="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14:paraId="0ABB71A4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General</w:t>
            </w:r>
          </w:p>
        </w:tc>
        <w:tc>
          <w:tcPr>
            <w:tcW w:w="977" w:type="pc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</w:tcPr>
          <w:p w14:paraId="049F759C" w14:textId="77777777" w:rsidR="003E275E" w:rsidRPr="00010D59" w:rsidRDefault="003E275E" w:rsidP="000F2205">
            <w:pPr>
              <w:spacing w:after="0"/>
              <w:jc w:val="center"/>
              <w:rPr>
                <w:rFonts w:ascii="Arial Narrow" w:eastAsia="Times New Roman" w:hAnsi="Arial Narrow" w:cs="Calibri"/>
              </w:rPr>
            </w:pPr>
          </w:p>
        </w:tc>
      </w:tr>
      <w:tr w:rsidR="003E275E" w:rsidRPr="00010D59" w14:paraId="330ADB31" w14:textId="746F9DE9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73BF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Pantalla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DE3B10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Táctil a color de 4,3" - Como mínimo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7909F558" w14:textId="13DA2E8F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D730DDB" w14:textId="0E161AFF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C07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Ruido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vAlign w:val="bottom"/>
            <w:hideMark/>
          </w:tcPr>
          <w:p w14:paraId="6CF0658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: Menos de 52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Db</w:t>
            </w:r>
            <w:proofErr w:type="spellEnd"/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01165D04" w14:textId="3438D494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1773A0EA" w14:textId="51FB14A8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77E7A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Tensión Nominal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48EBC1B9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AC 100V - 240V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8543F56" w14:textId="03400730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3CA5C2E0" w14:textId="430E7E10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0E828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Frecuencia Nominal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A071462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50 Hz - 60 Hz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1E071204" w14:textId="4A60729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5D055A37" w14:textId="104AF401" w:rsidTr="003E275E">
        <w:trPr>
          <w:trHeight w:val="288"/>
        </w:trPr>
        <w:tc>
          <w:tcPr>
            <w:tcW w:w="1578" w:type="pct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1EBF5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 xml:space="preserve">Consumo Máximo de </w:t>
            </w:r>
            <w:proofErr w:type="spellStart"/>
            <w:r w:rsidRPr="00010D59">
              <w:rPr>
                <w:rFonts w:ascii="Arial Narrow" w:eastAsia="Times New Roman" w:hAnsi="Arial Narrow" w:cs="Calibri"/>
              </w:rPr>
              <w:t>Energia</w:t>
            </w:r>
            <w:proofErr w:type="spellEnd"/>
            <w:r w:rsidRPr="00010D59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445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1C35F504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54 W - Como máximo</w:t>
            </w:r>
          </w:p>
        </w:tc>
        <w:tc>
          <w:tcPr>
            <w:tcW w:w="977" w:type="pct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</w:tcPr>
          <w:p w14:paraId="267F87F5" w14:textId="7119B106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  <w:tr w:rsidR="003E275E" w:rsidRPr="00010D59" w14:paraId="4C371280" w14:textId="058F8152" w:rsidTr="003E275E">
        <w:trPr>
          <w:trHeight w:val="300"/>
        </w:trPr>
        <w:tc>
          <w:tcPr>
            <w:tcW w:w="1578" w:type="pct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2DFED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Garantía</w:t>
            </w:r>
          </w:p>
        </w:tc>
        <w:tc>
          <w:tcPr>
            <w:tcW w:w="2445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14:paraId="393548CF" w14:textId="77777777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 w:rsidRPr="00010D59">
              <w:rPr>
                <w:rFonts w:ascii="Arial Narrow" w:eastAsia="Times New Roman" w:hAnsi="Arial Narrow" w:cs="Calibri"/>
              </w:rPr>
              <w:t>: Un año para hardware</w:t>
            </w:r>
          </w:p>
        </w:tc>
        <w:tc>
          <w:tcPr>
            <w:tcW w:w="977" w:type="pct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</w:tcPr>
          <w:p w14:paraId="6D60ECEB" w14:textId="01A928AC" w:rsidR="003E275E" w:rsidRPr="00010D59" w:rsidRDefault="003E275E" w:rsidP="000F2205">
            <w:pPr>
              <w:spacing w:after="0"/>
              <w:rPr>
                <w:rFonts w:ascii="Arial Narrow" w:eastAsia="Times New Roman" w:hAnsi="Arial Narrow" w:cs="Calibri"/>
              </w:rPr>
            </w:pPr>
            <w:r>
              <w:rPr>
                <w:rFonts w:ascii="Arial Narrow" w:eastAsia="Times New Roman" w:hAnsi="Arial Narrow" w:cs="Calibri"/>
              </w:rPr>
              <w:t>Si cumple</w:t>
            </w:r>
          </w:p>
        </w:tc>
      </w:tr>
    </w:tbl>
    <w:p w14:paraId="547F8290" w14:textId="5189FAC4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35661875" w14:textId="2B1174CD" w:rsidR="00AF1FFA" w:rsidRDefault="00AF1FFA">
      <w:pPr>
        <w:spacing w:after="160" w:afterAutospacing="0" w:line="259" w:lineRule="auto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br w:type="page"/>
      </w:r>
    </w:p>
    <w:p w14:paraId="57BAB82F" w14:textId="77777777" w:rsidR="003E275E" w:rsidRDefault="003E275E" w:rsidP="005E2DB5">
      <w:pPr>
        <w:spacing w:after="160" w:afterAutospacing="0" w:line="256" w:lineRule="auto"/>
        <w:rPr>
          <w:rFonts w:ascii="Arial Narrow" w:hAnsi="Arial Narrow" w:cs="Arial"/>
          <w:b/>
          <w:sz w:val="24"/>
        </w:rPr>
      </w:pPr>
    </w:p>
    <w:p w14:paraId="7AA18559" w14:textId="77777777" w:rsidR="00B405BF" w:rsidRDefault="00B405BF" w:rsidP="00795B4D">
      <w:pPr>
        <w:spacing w:after="160" w:afterAutospacing="0" w:line="256" w:lineRule="auto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ab/>
      </w:r>
    </w:p>
    <w:p w14:paraId="1ADBDDBC" w14:textId="5919DFDC" w:rsidR="0072350A" w:rsidRDefault="00B405BF" w:rsidP="00F974A3">
      <w:pPr>
        <w:spacing w:after="160" w:afterAutospacing="0" w:line="256" w:lineRule="auto"/>
        <w:ind w:firstLine="708"/>
        <w:jc w:val="both"/>
        <w:rPr>
          <w:rFonts w:ascii="Arial Narrow" w:hAnsi="Arial Narrow" w:cs="Arial"/>
          <w:sz w:val="24"/>
        </w:rPr>
      </w:pPr>
      <w:r>
        <w:rPr>
          <w:rFonts w:ascii="Arial Narrow" w:hAnsi="Arial Narrow" w:cs="Arial"/>
          <w:sz w:val="24"/>
        </w:rPr>
        <w:t xml:space="preserve">Cabe señalar que según </w:t>
      </w:r>
      <w:r w:rsidR="00AF1FFA">
        <w:rPr>
          <w:rFonts w:ascii="Arial Narrow" w:hAnsi="Arial Narrow" w:cs="Arial"/>
          <w:sz w:val="24"/>
        </w:rPr>
        <w:t xml:space="preserve">las </w:t>
      </w:r>
      <w:r w:rsidR="007A406B">
        <w:rPr>
          <w:rFonts w:ascii="Arial Narrow" w:hAnsi="Arial Narrow" w:cs="Arial"/>
          <w:sz w:val="24"/>
        </w:rPr>
        <w:t>Órdenes</w:t>
      </w:r>
      <w:r w:rsidR="00AF1FFA">
        <w:rPr>
          <w:rFonts w:ascii="Arial Narrow" w:hAnsi="Arial Narrow" w:cs="Arial"/>
          <w:sz w:val="24"/>
        </w:rPr>
        <w:t xml:space="preserve"> de Compra N° 155 y 156 se adquirieron EQUIPOS MULTIFUNCIONAL COPIADORA IMPRESORA SCANNER A3 A COLOR, las cuales tienen las mismas características de adquisición; sin embargo se observa que de acuerdo a las especificaciones técnicas solicitadas y las especificaciones con las que cuentan los equipos adquiridos se puede OBSERVAR que el alimentador de hojas multipropósito que se solicita es de 100 hojas y que el equipo adquirido solo permite 50 hojas de acuerdo a sus características obtenidas</w:t>
      </w:r>
      <w:r w:rsidR="00F974A3">
        <w:rPr>
          <w:rFonts w:ascii="Arial Narrow" w:hAnsi="Arial Narrow" w:cs="Arial"/>
          <w:sz w:val="24"/>
        </w:rPr>
        <w:t xml:space="preserve"> por lo cual</w:t>
      </w:r>
      <w:r w:rsidR="00AF1FFA">
        <w:rPr>
          <w:rFonts w:ascii="Arial Narrow" w:hAnsi="Arial Narrow" w:cs="Arial"/>
          <w:sz w:val="24"/>
        </w:rPr>
        <w:t xml:space="preserve"> se puede manifestar lo siguiente: </w:t>
      </w:r>
      <w:r w:rsidR="00F974A3">
        <w:rPr>
          <w:rFonts w:ascii="Arial Narrow" w:hAnsi="Arial Narrow" w:cs="Arial"/>
          <w:sz w:val="24"/>
        </w:rPr>
        <w:t xml:space="preserve">el alimentador de hojas NO CUMPLE con las características mínimas requeridas, y que de acuerdo a normas legales vigentes la cual refrenda a través de la </w:t>
      </w:r>
      <w:r w:rsidR="00F974A3" w:rsidRPr="00F974A3">
        <w:rPr>
          <w:rFonts w:ascii="Arial Narrow" w:hAnsi="Arial Narrow" w:cs="Arial"/>
          <w:sz w:val="24"/>
        </w:rPr>
        <w:t>DIRECTIVA Nº 004-2023/GOB.REG.HVCA/</w:t>
      </w:r>
      <w:proofErr w:type="spellStart"/>
      <w:r w:rsidR="00F974A3" w:rsidRPr="00F974A3">
        <w:rPr>
          <w:rFonts w:ascii="Arial Narrow" w:hAnsi="Arial Narrow" w:cs="Arial"/>
          <w:sz w:val="24"/>
        </w:rPr>
        <w:t>GRPPyAT-SGDIyTI</w:t>
      </w:r>
      <w:proofErr w:type="spellEnd"/>
      <w:r w:rsidR="00F974A3" w:rsidRPr="00F974A3">
        <w:rPr>
          <w:rFonts w:ascii="Arial Narrow" w:hAnsi="Arial Narrow" w:cs="Arial"/>
          <w:sz w:val="24"/>
        </w:rPr>
        <w:t xml:space="preserve"> “NORMAS Y PROCEDIMIENTOS PARA CONTRATACIONES CUYOS MONTOS SEAN IGUALES O MENORES A 8 UITS EN EL PLIEGO 447 -GOBIERNO REGIONAL DE HUANCAVELICA”</w:t>
      </w:r>
      <w:r w:rsidR="00F974A3">
        <w:rPr>
          <w:rFonts w:ascii="Arial Narrow" w:hAnsi="Arial Narrow" w:cs="Arial"/>
          <w:sz w:val="24"/>
        </w:rPr>
        <w:t xml:space="preserve"> se determina que dicho equipo adquirido NO CUMPLE con las características mínimas requeridas; también cabe señalar que por la recargada labor que esta dependencia demanda se tuvo que realizar un exhaustivo análisis para poder determinar que mencionado equipo no cumple con lo requerido; también se sugiere a las oficinas competentes la anulación correspondiente de las Órdenes de Compra N° 155 y 156 ya que esta dependencia NO APRUEBA las características mínimas requeridas de los equipos adquiridos a través de las </w:t>
      </w:r>
      <w:r w:rsidR="007A406B">
        <w:rPr>
          <w:rFonts w:ascii="Arial Narrow" w:hAnsi="Arial Narrow" w:cs="Arial"/>
          <w:sz w:val="24"/>
        </w:rPr>
        <w:t>Órdenes</w:t>
      </w:r>
      <w:r w:rsidR="00F974A3">
        <w:rPr>
          <w:rFonts w:ascii="Arial Narrow" w:hAnsi="Arial Narrow" w:cs="Arial"/>
          <w:sz w:val="24"/>
        </w:rPr>
        <w:t xml:space="preserve"> de Compra antes señaladas.</w:t>
      </w:r>
    </w:p>
    <w:p w14:paraId="156A3922" w14:textId="77777777" w:rsidR="005E2DB5" w:rsidRDefault="005E2DB5" w:rsidP="005E2DB5">
      <w:pPr>
        <w:tabs>
          <w:tab w:val="left" w:pos="2127"/>
        </w:tabs>
        <w:spacing w:after="240" w:afterAutospacing="0"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                             Es todo cuanto informo a usted, para su conocimiento y fines convenientes.</w:t>
      </w:r>
    </w:p>
    <w:p w14:paraId="271E85ED" w14:textId="4B169F30" w:rsidR="005E2DB5" w:rsidRDefault="005E2DB5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Atentamente;</w:t>
      </w:r>
    </w:p>
    <w:p w14:paraId="3DE5CA4E" w14:textId="338EF252" w:rsidR="00C91CB3" w:rsidRDefault="00C91CB3" w:rsidP="005E2DB5">
      <w:pPr>
        <w:tabs>
          <w:tab w:val="left" w:pos="2127"/>
        </w:tabs>
        <w:spacing w:after="240" w:afterAutospacing="0" w:line="276" w:lineRule="auto"/>
        <w:jc w:val="center"/>
        <w:rPr>
          <w:rFonts w:ascii="Arial Narrow" w:hAnsi="Arial Narrow" w:cs="Arial"/>
        </w:rPr>
      </w:pPr>
    </w:p>
    <w:p w14:paraId="0DF3016B" w14:textId="721E9763" w:rsidR="00C91CB3" w:rsidRDefault="00C91CB3" w:rsidP="007A406B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p w14:paraId="1AA2A82E" w14:textId="6D1A9FE2" w:rsidR="007A406B" w:rsidRDefault="007A406B" w:rsidP="007A406B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p w14:paraId="3174A3A1" w14:textId="62B61B26" w:rsidR="007A406B" w:rsidRDefault="007A406B" w:rsidP="007A406B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p w14:paraId="7F3C5B77" w14:textId="77777777" w:rsidR="007A406B" w:rsidRDefault="007A406B" w:rsidP="007A406B">
      <w:pPr>
        <w:tabs>
          <w:tab w:val="left" w:pos="2127"/>
        </w:tabs>
        <w:spacing w:after="240" w:afterAutospacing="0" w:line="276" w:lineRule="auto"/>
        <w:rPr>
          <w:rFonts w:ascii="Arial Narrow" w:hAnsi="Arial Narrow" w:cs="Arial"/>
        </w:rPr>
      </w:pPr>
    </w:p>
    <w:sectPr w:rsidR="007A406B" w:rsidSect="00B405BF">
      <w:headerReference w:type="default" r:id="rId7"/>
      <w:pgSz w:w="11906" w:h="16838"/>
      <w:pgMar w:top="1134" w:right="1701" w:bottom="1135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C021BF" w14:textId="77777777" w:rsidR="005B593B" w:rsidRDefault="005B593B" w:rsidP="004B158F">
      <w:pPr>
        <w:spacing w:after="0"/>
      </w:pPr>
      <w:r>
        <w:separator/>
      </w:r>
    </w:p>
  </w:endnote>
  <w:endnote w:type="continuationSeparator" w:id="0">
    <w:p w14:paraId="4AAF6811" w14:textId="77777777" w:rsidR="005B593B" w:rsidRDefault="005B593B" w:rsidP="004B15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allback-local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7C1935" w14:textId="77777777" w:rsidR="005B593B" w:rsidRDefault="005B593B" w:rsidP="004B158F">
      <w:pPr>
        <w:spacing w:after="0"/>
      </w:pPr>
      <w:r>
        <w:separator/>
      </w:r>
    </w:p>
  </w:footnote>
  <w:footnote w:type="continuationSeparator" w:id="0">
    <w:p w14:paraId="69F546C4" w14:textId="77777777" w:rsidR="005B593B" w:rsidRDefault="005B593B" w:rsidP="004B15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E80A7" w14:textId="77777777" w:rsidR="00A27A9C" w:rsidRPr="00494DB5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8"/>
        <w:szCs w:val="18"/>
        <w:lang w:val="es-ES" w:eastAsia="es-ES"/>
      </w:rPr>
    </w:pPr>
    <w:r w:rsidRPr="00494DB5">
      <w:rPr>
        <w:rFonts w:ascii="Times New Roman" w:eastAsia="Times New Roman" w:hAnsi="Times New Roman" w:cs="Calibri"/>
        <w:b/>
        <w:szCs w:val="18"/>
        <w:lang w:val="es-ES" w:eastAsia="es-ES"/>
      </w:rPr>
      <w:t>GOBIERNO REGIONAL DE HUANCAVELICA</w:t>
    </w:r>
  </w:p>
  <w:p w14:paraId="79BA521E" w14:textId="77777777" w:rsidR="00A27A9C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16"/>
        <w:szCs w:val="16"/>
        <w:lang w:val="es-ES" w:eastAsia="es-ES"/>
      </w:rPr>
    </w:pPr>
    <w:r w:rsidRPr="00494DB5">
      <w:rPr>
        <w:rFonts w:ascii="Times New Roman" w:eastAsia="Times New Roman" w:hAnsi="Times New Roman" w:cs="Calibri"/>
        <w:b/>
        <w:sz w:val="16"/>
        <w:szCs w:val="16"/>
        <w:lang w:val="es-ES" w:eastAsia="es-ES"/>
      </w:rPr>
      <w:t>GERENCIA SUB REGIONAL DE ANGARAES</w:t>
    </w:r>
  </w:p>
  <w:p w14:paraId="7BED45BA" w14:textId="77777777" w:rsidR="00A27A9C" w:rsidRPr="00B7006F" w:rsidRDefault="00A27A9C" w:rsidP="00A27A9C">
    <w:pPr>
      <w:spacing w:after="0" w:afterAutospacing="0"/>
      <w:jc w:val="center"/>
      <w:rPr>
        <w:rFonts w:ascii="Times New Roman" w:eastAsia="Times New Roman" w:hAnsi="Times New Roman" w:cs="Calibri"/>
        <w:b/>
        <w:sz w:val="8"/>
        <w:szCs w:val="8"/>
        <w:lang w:val="es-ES" w:eastAsia="es-ES"/>
      </w:rPr>
    </w:pPr>
    <w:r w:rsidRPr="00B7006F">
      <w:rPr>
        <w:rFonts w:ascii="fallback-local" w:hAnsi="fallback-local"/>
        <w:b/>
        <w:bCs/>
        <w:color w:val="000000"/>
        <w:sz w:val="20"/>
        <w:szCs w:val="18"/>
        <w:bdr w:val="none" w:sz="0" w:space="0" w:color="auto" w:frame="1"/>
        <w:shd w:val="clear" w:color="auto" w:fill="FFFFFF"/>
      </w:rPr>
      <w:t>“Año de la recuperación y consolidación de la economía peruana”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044A8"/>
    <w:multiLevelType w:val="hybridMultilevel"/>
    <w:tmpl w:val="4F641592"/>
    <w:lvl w:ilvl="0" w:tplc="E050F172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14805"/>
    <w:multiLevelType w:val="hybridMultilevel"/>
    <w:tmpl w:val="846A5E0E"/>
    <w:lvl w:ilvl="0" w:tplc="A752993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46D14"/>
    <w:multiLevelType w:val="hybridMultilevel"/>
    <w:tmpl w:val="B1164AE0"/>
    <w:lvl w:ilvl="0" w:tplc="6D5CCB5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1301B"/>
    <w:multiLevelType w:val="hybridMultilevel"/>
    <w:tmpl w:val="A9ACC4A0"/>
    <w:lvl w:ilvl="0" w:tplc="46F45A38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2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PE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4096" w:nlCheck="1" w:checkStyle="0"/>
  <w:activeWritingStyle w:appName="MSWord" w:lang="es-PE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n-US" w:vendorID="64" w:dllVersion="4096" w:nlCheck="1" w:checkStyle="0"/>
  <w:activeWritingStyle w:appName="MSWord" w:lang="pt-BR" w:vendorID="64" w:dllVersion="131078" w:nlCheck="1" w:checkStyle="0"/>
  <w:activeWritingStyle w:appName="MSWord" w:lang="es-PE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58F"/>
    <w:rsid w:val="0001121C"/>
    <w:rsid w:val="00012AB0"/>
    <w:rsid w:val="00081D80"/>
    <w:rsid w:val="00083BDE"/>
    <w:rsid w:val="000876D6"/>
    <w:rsid w:val="000A0277"/>
    <w:rsid w:val="000F1036"/>
    <w:rsid w:val="0011459F"/>
    <w:rsid w:val="00135772"/>
    <w:rsid w:val="001568D8"/>
    <w:rsid w:val="00164E45"/>
    <w:rsid w:val="00182BF4"/>
    <w:rsid w:val="001A0F8B"/>
    <w:rsid w:val="001B476B"/>
    <w:rsid w:val="001E32F0"/>
    <w:rsid w:val="002357E9"/>
    <w:rsid w:val="00241A62"/>
    <w:rsid w:val="00284FEF"/>
    <w:rsid w:val="002921C6"/>
    <w:rsid w:val="002A4134"/>
    <w:rsid w:val="002E28D3"/>
    <w:rsid w:val="003039CE"/>
    <w:rsid w:val="00305F85"/>
    <w:rsid w:val="00313CF7"/>
    <w:rsid w:val="0032560C"/>
    <w:rsid w:val="00326D0A"/>
    <w:rsid w:val="003456EC"/>
    <w:rsid w:val="0035419B"/>
    <w:rsid w:val="003775FE"/>
    <w:rsid w:val="00377923"/>
    <w:rsid w:val="00391760"/>
    <w:rsid w:val="00396FA3"/>
    <w:rsid w:val="003B4BA7"/>
    <w:rsid w:val="003C1E5A"/>
    <w:rsid w:val="003D2358"/>
    <w:rsid w:val="003D32AD"/>
    <w:rsid w:val="003E275E"/>
    <w:rsid w:val="003F0663"/>
    <w:rsid w:val="003F1E63"/>
    <w:rsid w:val="003F2384"/>
    <w:rsid w:val="004318F6"/>
    <w:rsid w:val="0043628C"/>
    <w:rsid w:val="00436708"/>
    <w:rsid w:val="00444F18"/>
    <w:rsid w:val="004511FA"/>
    <w:rsid w:val="00455504"/>
    <w:rsid w:val="00455E16"/>
    <w:rsid w:val="004643E1"/>
    <w:rsid w:val="0046520E"/>
    <w:rsid w:val="004656DD"/>
    <w:rsid w:val="00473896"/>
    <w:rsid w:val="00485B45"/>
    <w:rsid w:val="00494DB5"/>
    <w:rsid w:val="004A3F52"/>
    <w:rsid w:val="004B158F"/>
    <w:rsid w:val="004E31F0"/>
    <w:rsid w:val="004F09F1"/>
    <w:rsid w:val="005529C1"/>
    <w:rsid w:val="00554B6F"/>
    <w:rsid w:val="0058446D"/>
    <w:rsid w:val="00585F61"/>
    <w:rsid w:val="00593DAF"/>
    <w:rsid w:val="0059787F"/>
    <w:rsid w:val="005B593B"/>
    <w:rsid w:val="005E2DB5"/>
    <w:rsid w:val="005F7354"/>
    <w:rsid w:val="006128BB"/>
    <w:rsid w:val="0062079B"/>
    <w:rsid w:val="00620F26"/>
    <w:rsid w:val="00663919"/>
    <w:rsid w:val="00666AB7"/>
    <w:rsid w:val="00672FDD"/>
    <w:rsid w:val="00682779"/>
    <w:rsid w:val="006A28DB"/>
    <w:rsid w:val="006B5085"/>
    <w:rsid w:val="006C1C3B"/>
    <w:rsid w:val="006C584B"/>
    <w:rsid w:val="006D2FCA"/>
    <w:rsid w:val="00713781"/>
    <w:rsid w:val="0072350A"/>
    <w:rsid w:val="0075486F"/>
    <w:rsid w:val="00754C50"/>
    <w:rsid w:val="00763664"/>
    <w:rsid w:val="00774CCD"/>
    <w:rsid w:val="00791356"/>
    <w:rsid w:val="007919C9"/>
    <w:rsid w:val="00795B4D"/>
    <w:rsid w:val="007A406B"/>
    <w:rsid w:val="007A4FEE"/>
    <w:rsid w:val="007D6724"/>
    <w:rsid w:val="007E0C00"/>
    <w:rsid w:val="008215B5"/>
    <w:rsid w:val="00821EA1"/>
    <w:rsid w:val="00834EF5"/>
    <w:rsid w:val="00837C5F"/>
    <w:rsid w:val="00840D9E"/>
    <w:rsid w:val="008629A8"/>
    <w:rsid w:val="00866CC0"/>
    <w:rsid w:val="00873EF0"/>
    <w:rsid w:val="008749B0"/>
    <w:rsid w:val="00892019"/>
    <w:rsid w:val="00897951"/>
    <w:rsid w:val="008A1013"/>
    <w:rsid w:val="008E2D71"/>
    <w:rsid w:val="008E4D4C"/>
    <w:rsid w:val="008E6527"/>
    <w:rsid w:val="008F291C"/>
    <w:rsid w:val="0090521E"/>
    <w:rsid w:val="0091610B"/>
    <w:rsid w:val="00921A4E"/>
    <w:rsid w:val="00935929"/>
    <w:rsid w:val="00953D8E"/>
    <w:rsid w:val="0095747D"/>
    <w:rsid w:val="00971367"/>
    <w:rsid w:val="00975B2B"/>
    <w:rsid w:val="009B2C40"/>
    <w:rsid w:val="009B6C18"/>
    <w:rsid w:val="009C160B"/>
    <w:rsid w:val="009F0BF2"/>
    <w:rsid w:val="009F79E1"/>
    <w:rsid w:val="00A24365"/>
    <w:rsid w:val="00A27A9C"/>
    <w:rsid w:val="00A31D4C"/>
    <w:rsid w:val="00A5498F"/>
    <w:rsid w:val="00A63FDE"/>
    <w:rsid w:val="00A75B66"/>
    <w:rsid w:val="00A93F8E"/>
    <w:rsid w:val="00A95FDB"/>
    <w:rsid w:val="00A9793A"/>
    <w:rsid w:val="00AA7301"/>
    <w:rsid w:val="00AB4F60"/>
    <w:rsid w:val="00AE62F0"/>
    <w:rsid w:val="00AE6CFD"/>
    <w:rsid w:val="00AF1FFA"/>
    <w:rsid w:val="00B122D6"/>
    <w:rsid w:val="00B13DBA"/>
    <w:rsid w:val="00B405BF"/>
    <w:rsid w:val="00B47DD1"/>
    <w:rsid w:val="00B53B0D"/>
    <w:rsid w:val="00B55D1E"/>
    <w:rsid w:val="00B85B36"/>
    <w:rsid w:val="00B860FE"/>
    <w:rsid w:val="00BA6223"/>
    <w:rsid w:val="00BB2237"/>
    <w:rsid w:val="00BC2AEF"/>
    <w:rsid w:val="00BC3C95"/>
    <w:rsid w:val="00C60F58"/>
    <w:rsid w:val="00C645C7"/>
    <w:rsid w:val="00C73127"/>
    <w:rsid w:val="00C7367B"/>
    <w:rsid w:val="00C77E7C"/>
    <w:rsid w:val="00C860DD"/>
    <w:rsid w:val="00C91548"/>
    <w:rsid w:val="00C91CB3"/>
    <w:rsid w:val="00CC6266"/>
    <w:rsid w:val="00D16284"/>
    <w:rsid w:val="00D26C03"/>
    <w:rsid w:val="00D72EFA"/>
    <w:rsid w:val="00D73143"/>
    <w:rsid w:val="00D74ACC"/>
    <w:rsid w:val="00D83F88"/>
    <w:rsid w:val="00D86C01"/>
    <w:rsid w:val="00DC66C6"/>
    <w:rsid w:val="00DC6AAD"/>
    <w:rsid w:val="00DE51E6"/>
    <w:rsid w:val="00DF147B"/>
    <w:rsid w:val="00E001BD"/>
    <w:rsid w:val="00E050EB"/>
    <w:rsid w:val="00E12A29"/>
    <w:rsid w:val="00E13904"/>
    <w:rsid w:val="00E34D3B"/>
    <w:rsid w:val="00E51188"/>
    <w:rsid w:val="00E55C84"/>
    <w:rsid w:val="00E97C18"/>
    <w:rsid w:val="00EC53E1"/>
    <w:rsid w:val="00EE7498"/>
    <w:rsid w:val="00EF0612"/>
    <w:rsid w:val="00F07773"/>
    <w:rsid w:val="00F11805"/>
    <w:rsid w:val="00F33BBE"/>
    <w:rsid w:val="00F40A8C"/>
    <w:rsid w:val="00F41076"/>
    <w:rsid w:val="00F46091"/>
    <w:rsid w:val="00F533FD"/>
    <w:rsid w:val="00F56497"/>
    <w:rsid w:val="00F824A3"/>
    <w:rsid w:val="00F9668B"/>
    <w:rsid w:val="00F974A3"/>
    <w:rsid w:val="00FA3A78"/>
    <w:rsid w:val="00FB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59A6263"/>
  <w15:chartTrackingRefBased/>
  <w15:docId w15:val="{22D5DA4B-5374-4F4E-881D-0BDC4ECC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58F"/>
    <w:pPr>
      <w:spacing w:after="100" w:afterAutospacing="1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B158F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4B158F"/>
  </w:style>
  <w:style w:type="paragraph" w:styleId="Piedepgina">
    <w:name w:val="footer"/>
    <w:basedOn w:val="Normal"/>
    <w:link w:val="PiedepginaCar"/>
    <w:uiPriority w:val="99"/>
    <w:unhideWhenUsed/>
    <w:rsid w:val="004B158F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58F"/>
  </w:style>
  <w:style w:type="paragraph" w:styleId="Textodeglobo">
    <w:name w:val="Balloon Text"/>
    <w:basedOn w:val="Normal"/>
    <w:link w:val="TextodegloboCar"/>
    <w:uiPriority w:val="99"/>
    <w:semiHidden/>
    <w:unhideWhenUsed/>
    <w:rsid w:val="0068277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82779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1A0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77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7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1220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LIQUIDACION-01</dc:creator>
  <cp:keywords/>
  <dc:description/>
  <cp:lastModifiedBy>GERSON RAMOS</cp:lastModifiedBy>
  <cp:revision>6</cp:revision>
  <cp:lastPrinted>2025-09-03T16:29:00Z</cp:lastPrinted>
  <dcterms:created xsi:type="dcterms:W3CDTF">2025-10-17T19:21:00Z</dcterms:created>
  <dcterms:modified xsi:type="dcterms:W3CDTF">2025-10-28T17:02:00Z</dcterms:modified>
</cp:coreProperties>
</file>