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190E0F8E" w:rsidR="0083708E" w:rsidRDefault="00962E59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8628F0">
        <w:rPr>
          <w:u w:val="single"/>
        </w:rPr>
        <w:t>2</w:t>
      </w:r>
      <w:r w:rsidR="005563FD">
        <w:rPr>
          <w:u w:val="single"/>
        </w:rPr>
        <w:t>8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44D3850C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 Promotor</w:t>
      </w:r>
      <w:r w:rsidR="00D4715F">
        <w:t xml:space="preserve">a </w:t>
      </w:r>
      <w:r w:rsidR="000A7B09">
        <w:rPr>
          <w:b/>
          <w:bCs/>
        </w:rPr>
        <w:t>ROBLES GARCIA NINA ANTONIETA</w:t>
      </w:r>
      <w:r>
        <w:t xml:space="preserve">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</w:t>
      </w:r>
      <w:r w:rsidR="00D4715F">
        <w:t xml:space="preserve"> </w:t>
      </w:r>
      <w:r w:rsidR="009B52D2">
        <w:rPr>
          <w:b/>
          <w:bCs/>
        </w:rPr>
        <w:t xml:space="preserve">DE LA CRUZ  LICAS  BEATRIZ CELIA </w:t>
      </w:r>
      <w:r w:rsidR="00D4715F">
        <w:t>en el PRONOEI “</w:t>
      </w:r>
      <w:r w:rsidR="00C37D1E">
        <w:t xml:space="preserve">DULCE CORAZON DE JESUS </w:t>
      </w:r>
      <w:r w:rsidR="00D4715F">
        <w:t>”</w:t>
      </w:r>
      <w:r>
        <w:t>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00EE0AA" w:rsidR="0083708E" w:rsidRDefault="006D5D1C" w:rsidP="0046655C">
      <w:pPr>
        <w:pStyle w:val="Textoindependiente"/>
        <w:tabs>
          <w:tab w:val="left" w:pos="1560"/>
        </w:tabs>
        <w:spacing w:before="1"/>
        <w:ind w:right="2015"/>
        <w:jc w:val="right"/>
      </w:pPr>
      <w:r>
        <w:t xml:space="preserve">  </w:t>
      </w:r>
      <w:r w:rsidR="00C37D1E">
        <w:t xml:space="preserve"> 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F496560" w14:textId="77777777" w:rsidR="00C37D1E" w:rsidRPr="00C37D1E" w:rsidRDefault="00C37D1E" w:rsidP="00C37D1E">
      <w:pP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INFORME N° 08</w:t>
      </w:r>
      <w:r w:rsidRPr="00C37D1E"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 xml:space="preserve"> </w:t>
      </w: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/ GOB-REG-HVCA/GRDS-DREH-UGEL-H-AGP/PC - C</w:t>
      </w: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19D9D1D8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C63C06">
        <w:rPr>
          <w:spacing w:val="-4"/>
        </w:rPr>
        <w:t xml:space="preserve"> 08</w:t>
      </w:r>
      <w:r w:rsidR="00B01382">
        <w:rPr>
          <w:spacing w:val="-4"/>
        </w:rPr>
        <w:t xml:space="preserve"> de</w:t>
      </w:r>
      <w:r w:rsidR="00595E51">
        <w:rPr>
          <w:spacing w:val="-4"/>
        </w:rPr>
        <w:t xml:space="preserve"> Junio</w:t>
      </w:r>
      <w:r w:rsidR="00C63C06">
        <w:rPr>
          <w:spacing w:val="-4"/>
        </w:rPr>
        <w:t xml:space="preserve"> </w:t>
      </w:r>
      <w:r w:rsidR="005C13B8">
        <w:rPr>
          <w:spacing w:val="-4"/>
        </w:rPr>
        <w:t>2023.</w:t>
      </w:r>
    </w:p>
    <w:p w14:paraId="3000CDD8" w14:textId="77777777" w:rsidR="0083708E" w:rsidRDefault="00962E59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1A50786D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C63C06">
        <w:t>06</w:t>
      </w:r>
      <w:r>
        <w:t>-202</w:t>
      </w:r>
      <w:r w:rsidR="005C13B8">
        <w:t>3</w:t>
      </w:r>
      <w:r>
        <w:t xml:space="preserve"> de la Coordinación N°</w:t>
      </w:r>
      <w:r w:rsidR="00373670">
        <w:t xml:space="preserve"> 3</w:t>
      </w:r>
      <w:r w:rsidR="00C63C06">
        <w:t>30,</w:t>
      </w:r>
      <w:r w:rsidR="00373670">
        <w:t xml:space="preserve"> </w:t>
      </w:r>
      <w:r w:rsidR="00D444DA">
        <w:t>Coordinadora</w:t>
      </w:r>
      <w:r w:rsidR="005C13B8">
        <w:t xml:space="preserve"> de </w:t>
      </w:r>
      <w:r w:rsidR="00C63C06">
        <w:t>Pilpichaca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BAC6645" w14:textId="0B54CE54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>
        <w:t>“</w:t>
      </w:r>
      <w:r w:rsidR="00595E51">
        <w:t>RIKCHAWARI WARMA</w:t>
      </w:r>
      <w:r w:rsidR="005C13B8">
        <w:t>“</w:t>
      </w:r>
      <w:r w:rsidR="00B01382">
        <w:t xml:space="preserve">  </w:t>
      </w:r>
      <w:r w:rsidR="003B4BDA">
        <w:t>NORUGUAY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1DFFCCB6" w:rsidR="0083708E" w:rsidRDefault="00595E51">
            <w:pPr>
              <w:pStyle w:val="TableParagraph"/>
              <w:spacing w:before="1"/>
              <w:ind w:left="108"/>
            </w:pPr>
            <w:r>
              <w:t>3978941</w:t>
            </w:r>
          </w:p>
        </w:tc>
        <w:tc>
          <w:tcPr>
            <w:tcW w:w="2215" w:type="dxa"/>
          </w:tcPr>
          <w:p w14:paraId="58BEB350" w14:textId="3AB95F57" w:rsidR="0083708E" w:rsidRDefault="00595E51">
            <w:pPr>
              <w:pStyle w:val="TableParagraph"/>
              <w:spacing w:line="251" w:lineRule="exact"/>
              <w:ind w:left="106"/>
            </w:pPr>
            <w:r>
              <w:t>SUAREZ LIMA SONIA</w:t>
            </w:r>
          </w:p>
        </w:tc>
        <w:tc>
          <w:tcPr>
            <w:tcW w:w="1267" w:type="dxa"/>
          </w:tcPr>
          <w:p w14:paraId="26F1EE9D" w14:textId="4450EA16" w:rsidR="0083708E" w:rsidRDefault="00595E51">
            <w:pPr>
              <w:pStyle w:val="TableParagraph"/>
              <w:spacing w:before="1"/>
              <w:ind w:left="109"/>
            </w:pPr>
            <w:r>
              <w:t>74578502</w:t>
            </w:r>
          </w:p>
        </w:tc>
        <w:tc>
          <w:tcPr>
            <w:tcW w:w="1558" w:type="dxa"/>
          </w:tcPr>
          <w:p w14:paraId="1C3E8FDE" w14:textId="4E5CCCE9" w:rsidR="0083708E" w:rsidRDefault="0046655C">
            <w:pPr>
              <w:pStyle w:val="TableParagraph"/>
              <w:spacing w:line="251" w:lineRule="exact"/>
              <w:ind w:left="109"/>
            </w:pPr>
            <w:r>
              <w:t>NORUGUAY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324C49BD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</w:t>
      </w:r>
      <w:r w:rsidR="00C63C06">
        <w:t>6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r w:rsidR="00C63C06">
        <w:t>PILPICHACA</w:t>
      </w:r>
      <w:r w:rsidR="00373670">
        <w:t xml:space="preserve">, </w:t>
      </w:r>
      <w:r w:rsidR="00B01382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274"/>
        <w:gridCol w:w="1135"/>
        <w:gridCol w:w="1133"/>
      </w:tblGrid>
      <w:tr w:rsidR="0083708E" w14:paraId="2B46F19E" w14:textId="77777777" w:rsidTr="00C63C06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Pr="004C7624" w:rsidRDefault="00271FE0">
            <w:pPr>
              <w:pStyle w:val="TableParagraph"/>
              <w:ind w:right="12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DEL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PRONOEI</w:t>
            </w:r>
          </w:p>
        </w:tc>
        <w:tc>
          <w:tcPr>
            <w:tcW w:w="982" w:type="dxa"/>
          </w:tcPr>
          <w:p w14:paraId="08B604F4" w14:textId="77777777" w:rsidR="0083708E" w:rsidRPr="004C7624" w:rsidRDefault="00271FE0">
            <w:pPr>
              <w:pStyle w:val="TableParagraph"/>
              <w:ind w:left="119" w:right="10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CODIGO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MODUL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AR</w:t>
            </w:r>
          </w:p>
        </w:tc>
        <w:tc>
          <w:tcPr>
            <w:tcW w:w="1202" w:type="dxa"/>
          </w:tcPr>
          <w:p w14:paraId="49E8BA70" w14:textId="77777777" w:rsidR="0083708E" w:rsidRPr="004C7624" w:rsidRDefault="00271FE0">
            <w:pPr>
              <w:pStyle w:val="TableParagraph"/>
              <w:ind w:left="109" w:right="9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 Y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APELLIDOS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970" w:type="dxa"/>
          </w:tcPr>
          <w:p w14:paraId="00454491" w14:textId="77777777" w:rsidR="0083708E" w:rsidRPr="004C7624" w:rsidRDefault="00271FE0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D.N.</w:t>
            </w:r>
            <w:r w:rsidRPr="004C762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27" w:type="dxa"/>
          </w:tcPr>
          <w:p w14:paraId="7C641509" w14:textId="77777777" w:rsidR="0083708E" w:rsidRPr="004C7624" w:rsidRDefault="00271FE0">
            <w:pPr>
              <w:pStyle w:val="TableParagraph"/>
              <w:ind w:left="143" w:right="131" w:hanging="1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INICIO Y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CULMINACI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ÓN</w:t>
            </w:r>
          </w:p>
        </w:tc>
        <w:tc>
          <w:tcPr>
            <w:tcW w:w="1274" w:type="dxa"/>
          </w:tcPr>
          <w:p w14:paraId="2687FA7A" w14:textId="77777777" w:rsidR="0083708E" w:rsidRPr="004C7624" w:rsidRDefault="00271FE0">
            <w:pPr>
              <w:pStyle w:val="TableParagraph"/>
              <w:ind w:left="112" w:right="86" w:firstLine="151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NACIMIENTO</w:t>
            </w:r>
          </w:p>
        </w:tc>
        <w:tc>
          <w:tcPr>
            <w:tcW w:w="1135" w:type="dxa"/>
          </w:tcPr>
          <w:p w14:paraId="49A0D417" w14:textId="77777777" w:rsidR="0083708E" w:rsidRPr="004C7624" w:rsidRDefault="00271FE0">
            <w:pPr>
              <w:pStyle w:val="TableParagraph"/>
              <w:spacing w:line="268" w:lineRule="exact"/>
              <w:ind w:left="18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1133" w:type="dxa"/>
          </w:tcPr>
          <w:p w14:paraId="39F551EB" w14:textId="77777777" w:rsidR="0083708E" w:rsidRPr="004C7624" w:rsidRDefault="00271FE0">
            <w:pPr>
              <w:pStyle w:val="TableParagraph"/>
              <w:ind w:left="116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ESTADO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ESTUDIOS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CONCLUI</w:t>
            </w:r>
          </w:p>
          <w:p w14:paraId="13547CDD" w14:textId="77777777" w:rsidR="0083708E" w:rsidRPr="004C7624" w:rsidRDefault="00271FE0">
            <w:pPr>
              <w:pStyle w:val="TableParagraph"/>
              <w:spacing w:line="249" w:lineRule="exact"/>
              <w:ind w:left="114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DO</w:t>
            </w:r>
          </w:p>
        </w:tc>
      </w:tr>
      <w:tr w:rsidR="001677FB" w14:paraId="343B1F43" w14:textId="77777777" w:rsidTr="00C63C06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37BE0207" w:rsidR="001677FB" w:rsidRDefault="00595E51" w:rsidP="001677FB">
            <w:pPr>
              <w:pStyle w:val="TableParagraph"/>
              <w:ind w:right="141"/>
            </w:pPr>
            <w:r>
              <w:t>RIKCHAWARI WARMA</w:t>
            </w:r>
          </w:p>
        </w:tc>
        <w:tc>
          <w:tcPr>
            <w:tcW w:w="982" w:type="dxa"/>
          </w:tcPr>
          <w:p w14:paraId="2837B8BE" w14:textId="251CDFC1" w:rsidR="001677FB" w:rsidRDefault="00595E51" w:rsidP="001677FB">
            <w:pPr>
              <w:pStyle w:val="TableParagraph"/>
              <w:spacing w:before="1"/>
            </w:pPr>
            <w:r>
              <w:t>3978941</w:t>
            </w:r>
          </w:p>
        </w:tc>
        <w:tc>
          <w:tcPr>
            <w:tcW w:w="1202" w:type="dxa"/>
          </w:tcPr>
          <w:p w14:paraId="14E98C07" w14:textId="2AC6A452" w:rsidR="001677FB" w:rsidRDefault="00595E51" w:rsidP="001677FB">
            <w:pPr>
              <w:pStyle w:val="TableParagraph"/>
              <w:spacing w:line="248" w:lineRule="exact"/>
            </w:pPr>
            <w:r>
              <w:t>CAHUANA MOROQUILCA OLIMPIA</w:t>
            </w:r>
          </w:p>
        </w:tc>
        <w:tc>
          <w:tcPr>
            <w:tcW w:w="970" w:type="dxa"/>
          </w:tcPr>
          <w:p w14:paraId="468EEEBF" w14:textId="06E901CB" w:rsidR="001677FB" w:rsidRDefault="00595E51" w:rsidP="001677FB">
            <w:pPr>
              <w:pStyle w:val="TableParagraph"/>
              <w:spacing w:before="1"/>
            </w:pPr>
            <w:r>
              <w:t>62253469</w:t>
            </w:r>
          </w:p>
        </w:tc>
        <w:tc>
          <w:tcPr>
            <w:tcW w:w="1327" w:type="dxa"/>
          </w:tcPr>
          <w:p w14:paraId="7469E555" w14:textId="5E3AD201" w:rsidR="001677FB" w:rsidRDefault="001677FB" w:rsidP="001677FB">
            <w:pPr>
              <w:pStyle w:val="TableParagraph"/>
              <w:spacing w:line="268" w:lineRule="exact"/>
            </w:pPr>
            <w:r>
              <w:t>01/0</w:t>
            </w:r>
            <w:r w:rsidR="0096624D">
              <w:t>6</w:t>
            </w:r>
            <w:r>
              <w:t>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274" w:type="dxa"/>
          </w:tcPr>
          <w:p w14:paraId="349699FF" w14:textId="63277EEC" w:rsidR="001677FB" w:rsidRDefault="00595E51" w:rsidP="001677FB">
            <w:pPr>
              <w:pStyle w:val="TableParagraph"/>
              <w:spacing w:line="268" w:lineRule="exact"/>
              <w:ind w:left="108"/>
            </w:pPr>
            <w:r>
              <w:t>13</w:t>
            </w:r>
            <w:r w:rsidR="0096624D">
              <w:t>/</w:t>
            </w:r>
            <w:r w:rsidR="009B52D2">
              <w:t>0</w:t>
            </w:r>
            <w:r>
              <w:t>4</w:t>
            </w:r>
            <w:r w:rsidR="0096624D">
              <w:t>/</w:t>
            </w:r>
            <w:r w:rsidR="009B52D2">
              <w:t>199</w:t>
            </w:r>
            <w:r>
              <w:t>7</w:t>
            </w:r>
          </w:p>
        </w:tc>
        <w:tc>
          <w:tcPr>
            <w:tcW w:w="1135" w:type="dxa"/>
          </w:tcPr>
          <w:p w14:paraId="109E9CB6" w14:textId="7613FB9C" w:rsidR="001677FB" w:rsidRDefault="00595E51" w:rsidP="001677FB">
            <w:pPr>
              <w:pStyle w:val="TableParagraph"/>
              <w:ind w:left="108" w:right="114"/>
            </w:pPr>
            <w:r>
              <w:t>LLILLINTA</w:t>
            </w:r>
          </w:p>
        </w:tc>
        <w:tc>
          <w:tcPr>
            <w:tcW w:w="1133" w:type="dxa"/>
          </w:tcPr>
          <w:p w14:paraId="02A98952" w14:textId="002B247A" w:rsidR="001677FB" w:rsidRDefault="00D4715F" w:rsidP="001677FB">
            <w:pPr>
              <w:pStyle w:val="TableParagraph"/>
              <w:spacing w:line="248" w:lineRule="exact"/>
              <w:ind w:left="106"/>
            </w:pPr>
            <w:r>
              <w:t>S</w:t>
            </w:r>
            <w:r w:rsidR="0096624D">
              <w:t>ECUNDARIA</w:t>
            </w:r>
          </w:p>
          <w:p w14:paraId="74672674" w14:textId="1CE47001" w:rsidR="00D4715F" w:rsidRDefault="00D4715F" w:rsidP="001677FB">
            <w:pPr>
              <w:pStyle w:val="TableParagraph"/>
              <w:spacing w:line="248" w:lineRule="exact"/>
              <w:ind w:left="106"/>
            </w:pP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7496A129" w:rsidR="00BE15F6" w:rsidRDefault="006851C9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51B1A9D0" wp14:editId="27CC7D96">
            <wp:extent cx="2571750" cy="889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70F3" w14:textId="23BEBBA9" w:rsidR="00685F13" w:rsidRDefault="00685F13" w:rsidP="001414E5">
      <w:pPr>
        <w:pStyle w:val="Textoindependiente"/>
        <w:ind w:left="2552" w:right="4010"/>
        <w:rPr>
          <w:noProof/>
        </w:rPr>
      </w:pPr>
    </w:p>
    <w:p w14:paraId="6731FEA3" w14:textId="78965C83" w:rsidR="00685F13" w:rsidRDefault="00685F13" w:rsidP="001414E5">
      <w:pPr>
        <w:pStyle w:val="Textoindependiente"/>
        <w:ind w:left="2552" w:right="4010"/>
        <w:rPr>
          <w:noProof/>
        </w:rPr>
      </w:pPr>
    </w:p>
    <w:p w14:paraId="65E7C8E9" w14:textId="77777777" w:rsidR="00C50A58" w:rsidRDefault="00C50A58" w:rsidP="004C7624">
      <w:pPr>
        <w:pStyle w:val="Textoindependiente"/>
        <w:ind w:left="2552" w:right="4010"/>
      </w:pPr>
    </w:p>
    <w:p w14:paraId="3E885977" w14:textId="29E0EDD9" w:rsidR="0083708E" w:rsidRDefault="00271FE0" w:rsidP="004C7624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43E5AE11" w:rsidR="00927B5A" w:rsidRDefault="00927B5A">
      <w:pPr>
        <w:spacing w:line="219" w:lineRule="exact"/>
        <w:ind w:left="102"/>
        <w:rPr>
          <w:sz w:val="18"/>
        </w:rPr>
      </w:pPr>
    </w:p>
    <w:p w14:paraId="5D539C9D" w14:textId="77777777" w:rsidR="002C08CC" w:rsidRDefault="002C08CC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617A1630" w:rsidR="0083708E" w:rsidRPr="002C08CC" w:rsidRDefault="002C08CC">
      <w:pPr>
        <w:pStyle w:val="Textoindependiente"/>
        <w:spacing w:before="4"/>
        <w:rPr>
          <w:sz w:val="16"/>
        </w:rPr>
      </w:pPr>
      <w:r>
        <w:rPr>
          <w:sz w:val="16"/>
        </w:rPr>
        <w:t>DOCUMENTOS REFERENTES A LA RENUNCIA :</w:t>
      </w:r>
    </w:p>
    <w:p w14:paraId="00F4E91F" w14:textId="226A3584" w:rsidR="00C50A58" w:rsidRPr="00595E51" w:rsidRDefault="00595E51" w:rsidP="00C50A58">
      <w:pPr>
        <w:tabs>
          <w:tab w:val="left" w:pos="3215"/>
        </w:tabs>
        <w:rPr>
          <w:rStyle w:val="Hipervnculo"/>
        </w:rPr>
      </w:pPr>
      <w:r>
        <w:rPr>
          <w:b/>
          <w:sz w:val="16"/>
        </w:rPr>
        <w:fldChar w:fldCharType="begin"/>
      </w:r>
      <w:r>
        <w:rPr>
          <w:b/>
          <w:sz w:val="16"/>
        </w:rPr>
        <w:instrText xml:space="preserve"> HYPERLINK "https://drive.google.com/drive/folders/1jKz4epBMfYjKssDWp0P3-0sCxF-Y5ZjS?usp=sharing" </w:instrText>
      </w:r>
      <w:r>
        <w:rPr>
          <w:b/>
          <w:sz w:val="16"/>
        </w:rPr>
        <w:fldChar w:fldCharType="separate"/>
      </w:r>
      <w:r w:rsidRPr="00595E51">
        <w:rPr>
          <w:rStyle w:val="Hipervnculo"/>
          <w:b/>
          <w:sz w:val="16"/>
        </w:rPr>
        <w:t>https://drive.google.com/drive/folders/1jKz4epBMfYjKssDWp0P3-0sCxF-Y5ZjS?usp=sharing</w:t>
      </w:r>
    </w:p>
    <w:p w14:paraId="6A6D2F3B" w14:textId="79B9E131" w:rsidR="00373670" w:rsidRPr="00595E51" w:rsidRDefault="00373670" w:rsidP="00C50A58">
      <w:pPr>
        <w:tabs>
          <w:tab w:val="left" w:pos="3215"/>
        </w:tabs>
        <w:rPr>
          <w:rStyle w:val="Hipervnculo"/>
        </w:rPr>
      </w:pPr>
    </w:p>
    <w:p w14:paraId="6B01112E" w14:textId="5F0335E8" w:rsidR="00373670" w:rsidRDefault="00595E51" w:rsidP="00C50A58">
      <w:pPr>
        <w:tabs>
          <w:tab w:val="left" w:pos="3215"/>
        </w:tabs>
      </w:pPr>
      <w:r>
        <w:rPr>
          <w:b/>
          <w:sz w:val="16"/>
        </w:rPr>
        <w:fldChar w:fldCharType="end"/>
      </w:r>
    </w:p>
    <w:p w14:paraId="5EE7AF4F" w14:textId="793D5225" w:rsidR="00373670" w:rsidRDefault="00373670" w:rsidP="00C50A58">
      <w:pPr>
        <w:tabs>
          <w:tab w:val="left" w:pos="3215"/>
        </w:tabs>
      </w:pPr>
    </w:p>
    <w:p w14:paraId="40855D96" w14:textId="57641EFB" w:rsidR="00373670" w:rsidRDefault="00373670" w:rsidP="00C50A58">
      <w:pPr>
        <w:tabs>
          <w:tab w:val="left" w:pos="3215"/>
        </w:tabs>
      </w:pPr>
    </w:p>
    <w:p w14:paraId="370554B5" w14:textId="77777777" w:rsidR="00373670" w:rsidRPr="00C50A58" w:rsidRDefault="00373670" w:rsidP="00C50A58">
      <w:pPr>
        <w:tabs>
          <w:tab w:val="left" w:pos="3215"/>
        </w:tabs>
      </w:pPr>
    </w:p>
    <w:sectPr w:rsidR="00373670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54655" w14:textId="77777777" w:rsidR="00962E59" w:rsidRDefault="00962E59">
      <w:r>
        <w:separator/>
      </w:r>
    </w:p>
  </w:endnote>
  <w:endnote w:type="continuationSeparator" w:id="0">
    <w:p w14:paraId="773ED128" w14:textId="77777777" w:rsidR="00962E59" w:rsidRDefault="0096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F8463" w14:textId="77777777" w:rsidR="00962E59" w:rsidRDefault="00962E59">
      <w:r>
        <w:separator/>
      </w:r>
    </w:p>
  </w:footnote>
  <w:footnote w:type="continuationSeparator" w:id="0">
    <w:p w14:paraId="36742298" w14:textId="77777777" w:rsidR="00962E59" w:rsidRDefault="0096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2E59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14B74"/>
    <w:rsid w:val="00052635"/>
    <w:rsid w:val="000A7B09"/>
    <w:rsid w:val="00124151"/>
    <w:rsid w:val="0013068E"/>
    <w:rsid w:val="001414E5"/>
    <w:rsid w:val="001677FB"/>
    <w:rsid w:val="00174512"/>
    <w:rsid w:val="00271FE0"/>
    <w:rsid w:val="002C08CC"/>
    <w:rsid w:val="00373670"/>
    <w:rsid w:val="003B4BDA"/>
    <w:rsid w:val="00425F25"/>
    <w:rsid w:val="0046655C"/>
    <w:rsid w:val="004C7624"/>
    <w:rsid w:val="004E584A"/>
    <w:rsid w:val="00525EDC"/>
    <w:rsid w:val="005563FD"/>
    <w:rsid w:val="00566ED2"/>
    <w:rsid w:val="00595E51"/>
    <w:rsid w:val="005C13B8"/>
    <w:rsid w:val="00665D79"/>
    <w:rsid w:val="0068473F"/>
    <w:rsid w:val="006851C9"/>
    <w:rsid w:val="00685F13"/>
    <w:rsid w:val="006B56F8"/>
    <w:rsid w:val="006C073D"/>
    <w:rsid w:val="006D5D1C"/>
    <w:rsid w:val="007551D4"/>
    <w:rsid w:val="007B5F92"/>
    <w:rsid w:val="007D2E6A"/>
    <w:rsid w:val="0083708E"/>
    <w:rsid w:val="00860070"/>
    <w:rsid w:val="008628F0"/>
    <w:rsid w:val="009119F2"/>
    <w:rsid w:val="00927B5A"/>
    <w:rsid w:val="00962E59"/>
    <w:rsid w:val="0096624D"/>
    <w:rsid w:val="009760BD"/>
    <w:rsid w:val="00996195"/>
    <w:rsid w:val="009B52D2"/>
    <w:rsid w:val="00A60A6A"/>
    <w:rsid w:val="00A9684F"/>
    <w:rsid w:val="00B00017"/>
    <w:rsid w:val="00B01382"/>
    <w:rsid w:val="00B66D80"/>
    <w:rsid w:val="00BB77F7"/>
    <w:rsid w:val="00BE15F6"/>
    <w:rsid w:val="00C34B67"/>
    <w:rsid w:val="00C37D1E"/>
    <w:rsid w:val="00C50A58"/>
    <w:rsid w:val="00C50AE0"/>
    <w:rsid w:val="00C63C06"/>
    <w:rsid w:val="00D444DA"/>
    <w:rsid w:val="00D4715F"/>
    <w:rsid w:val="00D57236"/>
    <w:rsid w:val="00D668C7"/>
    <w:rsid w:val="00D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C08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30</cp:revision>
  <cp:lastPrinted>2023-04-27T20:43:00Z</cp:lastPrinted>
  <dcterms:created xsi:type="dcterms:W3CDTF">2023-03-31T09:00:00Z</dcterms:created>
  <dcterms:modified xsi:type="dcterms:W3CDTF">2023-06-09T04:14:00Z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