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7F" w:rsidRPr="00330FA4" w:rsidRDefault="009B287F" w:rsidP="00E34FF2">
      <w:pPr>
        <w:tabs>
          <w:tab w:val="left" w:pos="2894"/>
          <w:tab w:val="center" w:pos="4465"/>
        </w:tabs>
        <w:rPr>
          <w:rFonts w:asciiTheme="majorHAnsi" w:hAnsiTheme="majorHAnsi"/>
          <w:b/>
          <w:u w:val="single"/>
          <w:lang w:val="es-PE"/>
        </w:rPr>
      </w:pPr>
      <w:bookmarkStart w:id="0" w:name="_GoBack"/>
    </w:p>
    <w:p w:rsidR="00330FA4" w:rsidRPr="00AC6BC0" w:rsidRDefault="00C4704F" w:rsidP="00330FA4">
      <w:pPr>
        <w:spacing w:after="160" w:line="259" w:lineRule="auto"/>
        <w:jc w:val="both"/>
        <w:rPr>
          <w:rFonts w:ascii="Agency FB" w:eastAsia="Arial Unicode MS" w:hAnsi="Agency FB"/>
          <w:b/>
          <w:sz w:val="28"/>
          <w:szCs w:val="20"/>
          <w:u w:val="single"/>
          <w:lang w:val="pt-BR"/>
        </w:rPr>
      </w:pPr>
      <w:r>
        <w:rPr>
          <w:rFonts w:ascii="Agency FB" w:eastAsia="Arial Unicode MS" w:hAnsi="Agency FB"/>
          <w:b/>
          <w:sz w:val="28"/>
          <w:szCs w:val="20"/>
          <w:u w:val="single"/>
          <w:lang w:val="pt-BR"/>
        </w:rPr>
        <w:t xml:space="preserve">INFORME N° </w:t>
      </w:r>
      <w:r w:rsidR="00D15525">
        <w:rPr>
          <w:rFonts w:ascii="Agency FB" w:eastAsia="Arial Unicode MS" w:hAnsi="Agency FB"/>
          <w:b/>
          <w:sz w:val="28"/>
          <w:szCs w:val="20"/>
          <w:u w:val="single"/>
          <w:lang w:val="pt-BR"/>
        </w:rPr>
        <w:t>133</w:t>
      </w:r>
      <w:r w:rsidR="00330FA4" w:rsidRPr="00330FA4">
        <w:rPr>
          <w:rFonts w:ascii="Agency FB" w:hAnsi="Agency FB"/>
          <w:b/>
          <w:sz w:val="28"/>
          <w:szCs w:val="20"/>
          <w:u w:val="single"/>
        </w:rPr>
        <w:t>-2025/GO</w:t>
      </w:r>
      <w:r w:rsidR="00F25345">
        <w:rPr>
          <w:rFonts w:ascii="Agency FB" w:hAnsi="Agency FB"/>
          <w:b/>
          <w:sz w:val="28"/>
          <w:szCs w:val="20"/>
          <w:u w:val="single"/>
        </w:rPr>
        <w:t>B-REG-HVCA/GRDS-DREH-UGEL-ACO-AGA</w:t>
      </w:r>
    </w:p>
    <w:p w:rsidR="00330FA4" w:rsidRPr="00FC36C3" w:rsidRDefault="00330FA4" w:rsidP="00330FA4">
      <w:pPr>
        <w:contextualSpacing/>
        <w:rPr>
          <w:rFonts w:ascii="Agency FB" w:hAnsi="Agency FB"/>
          <w:bCs/>
        </w:rPr>
      </w:pPr>
      <w:r w:rsidRPr="00FC36C3">
        <w:rPr>
          <w:rFonts w:ascii="Agency FB" w:hAnsi="Agency FB"/>
          <w:b/>
          <w:bCs/>
        </w:rPr>
        <w:t>A</w:t>
      </w:r>
      <w:r w:rsidRPr="00FC36C3">
        <w:rPr>
          <w:rFonts w:ascii="Agency FB" w:hAnsi="Agency FB"/>
          <w:b/>
          <w:bCs/>
        </w:rPr>
        <w:tab/>
      </w:r>
      <w:r w:rsidRPr="00FC36C3">
        <w:rPr>
          <w:rFonts w:ascii="Agency FB" w:hAnsi="Agency FB"/>
          <w:b/>
          <w:bCs/>
        </w:rPr>
        <w:tab/>
        <w:t>: Lic. Ada VARGAS SUELDO</w:t>
      </w:r>
    </w:p>
    <w:p w:rsidR="00330FA4" w:rsidRPr="00FC36C3" w:rsidRDefault="00330FA4" w:rsidP="00330FA4">
      <w:pPr>
        <w:ind w:left="1842" w:hanging="426"/>
        <w:contextualSpacing/>
        <w:rPr>
          <w:rFonts w:ascii="Agency FB" w:hAnsi="Agency FB"/>
          <w:bCs/>
        </w:rPr>
      </w:pPr>
      <w:r w:rsidRPr="00FC36C3">
        <w:rPr>
          <w:rFonts w:ascii="Agency FB" w:hAnsi="Agency FB"/>
          <w:bCs/>
        </w:rPr>
        <w:t xml:space="preserve">  Directora de la </w:t>
      </w:r>
      <w:r w:rsidR="00694D61" w:rsidRPr="00FC36C3">
        <w:rPr>
          <w:rFonts w:ascii="Agency FB" w:hAnsi="Agency FB"/>
          <w:bCs/>
        </w:rPr>
        <w:t xml:space="preserve">UGEL </w:t>
      </w:r>
      <w:r w:rsidRPr="00FC36C3">
        <w:rPr>
          <w:rFonts w:ascii="Agency FB" w:hAnsi="Agency FB"/>
          <w:bCs/>
        </w:rPr>
        <w:t xml:space="preserve">Acobamba </w:t>
      </w:r>
    </w:p>
    <w:p w:rsidR="00330FA4" w:rsidRPr="00FC36C3" w:rsidRDefault="00330FA4" w:rsidP="00330FA4">
      <w:pPr>
        <w:ind w:left="1842" w:hanging="426"/>
        <w:contextualSpacing/>
        <w:rPr>
          <w:rFonts w:ascii="Agency FB" w:hAnsi="Agency FB"/>
          <w:bCs/>
        </w:rPr>
      </w:pPr>
    </w:p>
    <w:p w:rsidR="00330FA4" w:rsidRPr="00422E91" w:rsidRDefault="00330FA4" w:rsidP="00E81790">
      <w:pPr>
        <w:ind w:left="1410" w:hanging="1410"/>
        <w:contextualSpacing/>
        <w:jc w:val="both"/>
        <w:rPr>
          <w:rFonts w:ascii="Agency FB" w:hAnsi="Agency FB"/>
        </w:rPr>
      </w:pPr>
      <w:r w:rsidRPr="00FC36C3">
        <w:rPr>
          <w:rFonts w:ascii="Agency FB" w:hAnsi="Agency FB"/>
          <w:b/>
        </w:rPr>
        <w:t>ASUNTO</w:t>
      </w:r>
      <w:r w:rsidRPr="00FC36C3">
        <w:rPr>
          <w:rFonts w:ascii="Agency FB" w:hAnsi="Agency FB"/>
          <w:b/>
        </w:rPr>
        <w:tab/>
      </w:r>
      <w:r w:rsidRPr="00FC36C3">
        <w:rPr>
          <w:rFonts w:ascii="Agency FB" w:hAnsi="Agency FB"/>
          <w:b/>
        </w:rPr>
        <w:tab/>
        <w:t xml:space="preserve">: </w:t>
      </w:r>
      <w:r w:rsidR="00D15525" w:rsidRPr="006F5E6D">
        <w:rPr>
          <w:rFonts w:ascii="Agency FB" w:hAnsi="Agency FB" w:cstheme="majorHAnsi"/>
        </w:rPr>
        <w:t>SOBRE PROCESO DE CONTR</w:t>
      </w:r>
      <w:r w:rsidR="00D15525">
        <w:rPr>
          <w:rFonts w:ascii="Agency FB" w:hAnsi="Agency FB" w:cstheme="majorHAnsi"/>
        </w:rPr>
        <w:t>ATACION DE INTERNET PARA II.EE.</w:t>
      </w:r>
    </w:p>
    <w:p w:rsidR="00330FA4" w:rsidRPr="00FC36C3" w:rsidRDefault="00330FA4" w:rsidP="00330FA4">
      <w:pPr>
        <w:contextualSpacing/>
        <w:jc w:val="both"/>
        <w:rPr>
          <w:rFonts w:ascii="Agency FB" w:hAnsi="Agency FB"/>
          <w:b/>
        </w:rPr>
      </w:pPr>
    </w:p>
    <w:p w:rsidR="00B1795F" w:rsidRDefault="00330FA4" w:rsidP="00AE0833">
      <w:pPr>
        <w:spacing w:after="160" w:line="259" w:lineRule="auto"/>
        <w:jc w:val="both"/>
        <w:rPr>
          <w:rFonts w:ascii="Agency FB" w:hAnsi="Agency FB"/>
          <w:b/>
          <w:szCs w:val="20"/>
        </w:rPr>
      </w:pPr>
      <w:r w:rsidRPr="00FC36C3">
        <w:rPr>
          <w:rFonts w:ascii="Agency FB" w:hAnsi="Agency FB"/>
          <w:b/>
        </w:rPr>
        <w:t>REFERENCIA</w:t>
      </w:r>
      <w:r w:rsidRPr="00FC36C3">
        <w:rPr>
          <w:rFonts w:ascii="Agency FB" w:hAnsi="Agency FB"/>
          <w:b/>
        </w:rPr>
        <w:tab/>
      </w:r>
      <w:r w:rsidR="00664CF7" w:rsidRPr="00FC36C3">
        <w:rPr>
          <w:rFonts w:ascii="Agency FB" w:hAnsi="Agency FB"/>
          <w:b/>
        </w:rPr>
        <w:t xml:space="preserve">: </w:t>
      </w:r>
      <w:r w:rsidR="00D15525">
        <w:rPr>
          <w:rFonts w:ascii="Agency FB" w:hAnsi="Agency FB" w:cstheme="majorHAnsi"/>
        </w:rPr>
        <w:t>MEMORANDUM N° 0621-2025/GOB.REG.HVCA/DREH/D.UGEL.A-U-E. N° 309-A</w:t>
      </w:r>
    </w:p>
    <w:p w:rsidR="00330FA4" w:rsidRPr="00FC36C3" w:rsidRDefault="00330FA4" w:rsidP="00330FA4">
      <w:pPr>
        <w:tabs>
          <w:tab w:val="left" w:pos="1418"/>
        </w:tabs>
        <w:contextualSpacing/>
        <w:rPr>
          <w:rFonts w:ascii="Agency FB" w:hAnsi="Agency FB"/>
          <w:b/>
        </w:rPr>
      </w:pPr>
    </w:p>
    <w:p w:rsidR="00330FA4" w:rsidRPr="00FC36C3" w:rsidRDefault="00330FA4" w:rsidP="00330FA4">
      <w:pPr>
        <w:tabs>
          <w:tab w:val="left" w:pos="1418"/>
        </w:tabs>
        <w:contextualSpacing/>
        <w:rPr>
          <w:rFonts w:ascii="Agency FB" w:hAnsi="Agency FB"/>
        </w:rPr>
      </w:pPr>
      <w:r w:rsidRPr="00FC36C3">
        <w:rPr>
          <w:rFonts w:ascii="Agency FB" w:hAnsi="Agency FB"/>
          <w:b/>
        </w:rPr>
        <w:t>FECHA</w:t>
      </w:r>
      <w:r w:rsidRPr="00FC36C3">
        <w:rPr>
          <w:rFonts w:ascii="Agency FB" w:hAnsi="Agency FB"/>
        </w:rPr>
        <w:tab/>
      </w:r>
      <w:r w:rsidRPr="00FC36C3">
        <w:rPr>
          <w:rFonts w:ascii="Agency FB" w:hAnsi="Agency FB"/>
          <w:b/>
        </w:rPr>
        <w:t xml:space="preserve">: </w:t>
      </w:r>
      <w:r w:rsidRPr="00FC36C3">
        <w:rPr>
          <w:rFonts w:ascii="Agency FB" w:hAnsi="Agency FB"/>
        </w:rPr>
        <w:t xml:space="preserve">Acobamba, </w:t>
      </w:r>
      <w:r w:rsidR="000270A2">
        <w:rPr>
          <w:rFonts w:ascii="Agency FB" w:hAnsi="Agency FB"/>
        </w:rPr>
        <w:t>28</w:t>
      </w:r>
      <w:r w:rsidR="00D05126">
        <w:rPr>
          <w:rFonts w:ascii="Agency FB" w:hAnsi="Agency FB"/>
        </w:rPr>
        <w:t xml:space="preserve"> </w:t>
      </w:r>
      <w:r w:rsidRPr="00FC36C3">
        <w:rPr>
          <w:rFonts w:ascii="Agency FB" w:hAnsi="Agency FB"/>
        </w:rPr>
        <w:t xml:space="preserve">de </w:t>
      </w:r>
      <w:r w:rsidR="00D05126">
        <w:rPr>
          <w:rFonts w:ascii="Agency FB" w:hAnsi="Agency FB"/>
        </w:rPr>
        <w:t>agosto</w:t>
      </w:r>
      <w:r w:rsidR="002838AC" w:rsidRPr="00FC36C3">
        <w:rPr>
          <w:rFonts w:ascii="Agency FB" w:hAnsi="Agency FB"/>
        </w:rPr>
        <w:t xml:space="preserve"> </w:t>
      </w:r>
      <w:r w:rsidRPr="00FC36C3">
        <w:rPr>
          <w:rFonts w:ascii="Agency FB" w:hAnsi="Agency FB"/>
        </w:rPr>
        <w:t>del 2025.</w:t>
      </w:r>
    </w:p>
    <w:p w:rsidR="00330FA4" w:rsidRPr="003037F2" w:rsidRDefault="00330FA4" w:rsidP="00330FA4">
      <w:pPr>
        <w:tabs>
          <w:tab w:val="left" w:pos="1418"/>
        </w:tabs>
        <w:ind w:left="426" w:hanging="426"/>
        <w:contextualSpacing/>
        <w:rPr>
          <w:rFonts w:ascii="Agency FB" w:hAnsi="Agency FB"/>
          <w:sz w:val="20"/>
          <w:szCs w:val="20"/>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773952" behindDoc="0" locked="0" layoutInCell="1" allowOverlap="1" wp14:anchorId="209FC047" wp14:editId="2BA01D44">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AE0D9" id="Conector recto 1" o:spid="_x0000_s1026" style="position:absolute;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D15525" w:rsidRDefault="00330FA4" w:rsidP="00D15525">
      <w:pPr>
        <w:jc w:val="both"/>
        <w:rPr>
          <w:rFonts w:ascii="Agency FB" w:hAnsi="Agency FB" w:cstheme="majorHAnsi"/>
        </w:rPr>
      </w:pPr>
      <w:r w:rsidRPr="003037F2">
        <w:rPr>
          <w:sz w:val="20"/>
        </w:rPr>
        <w:tab/>
      </w:r>
      <w:r w:rsidR="00D15525">
        <w:rPr>
          <w:sz w:val="20"/>
        </w:rPr>
        <w:t xml:space="preserve">               </w:t>
      </w:r>
      <w:r w:rsidR="00D15525" w:rsidRPr="00C140EA">
        <w:rPr>
          <w:rFonts w:ascii="Agency FB" w:hAnsi="Agency FB" w:cstheme="majorHAnsi"/>
        </w:rPr>
        <w:t>Por el presente es grato dirigirme a su digno despacho a fin de saludarlo muy cordialmente a nombre de la Oficina de Administración</w:t>
      </w:r>
      <w:r w:rsidR="00D15525" w:rsidRPr="00C140EA">
        <w:rPr>
          <w:rFonts w:asciiTheme="majorHAnsi" w:hAnsiTheme="majorHAnsi" w:cstheme="majorHAnsi"/>
        </w:rPr>
        <w:t xml:space="preserve">, </w:t>
      </w:r>
      <w:r w:rsidR="00D15525" w:rsidRPr="00C140EA">
        <w:rPr>
          <w:rFonts w:ascii="Agency FB" w:hAnsi="Agency FB" w:cstheme="majorHAnsi"/>
        </w:rPr>
        <w:t xml:space="preserve">de acuerdo al documento de la referencia, cumplo en informar el estado situacional actual del proceso de convocatoria de internet </w:t>
      </w:r>
      <w:r w:rsidR="00D15525">
        <w:rPr>
          <w:rFonts w:ascii="Agency FB" w:hAnsi="Agency FB" w:cstheme="majorHAnsi"/>
        </w:rPr>
        <w:t xml:space="preserve">de banda ancha </w:t>
      </w:r>
      <w:r w:rsidR="00D15525" w:rsidRPr="00C140EA">
        <w:rPr>
          <w:rFonts w:ascii="Agency FB" w:hAnsi="Agency FB" w:cstheme="majorHAnsi"/>
        </w:rPr>
        <w:t>para la Instituciones educativas</w:t>
      </w:r>
      <w:r w:rsidR="00D15525">
        <w:rPr>
          <w:rFonts w:ascii="Agency FB" w:hAnsi="Agency FB" w:cstheme="majorHAnsi"/>
        </w:rPr>
        <w:t xml:space="preserve"> de los niveles de inicial, primaria y secundaria.</w:t>
      </w:r>
    </w:p>
    <w:p w:rsidR="00D15525" w:rsidRDefault="00D15525" w:rsidP="00D15525">
      <w:pPr>
        <w:jc w:val="both"/>
        <w:rPr>
          <w:rFonts w:ascii="Agency FB" w:hAnsi="Agency FB" w:cstheme="majorHAnsi"/>
        </w:rPr>
      </w:pPr>
    </w:p>
    <w:p w:rsidR="00D15525" w:rsidRDefault="00D15525" w:rsidP="00D15525">
      <w:pPr>
        <w:jc w:val="both"/>
        <w:rPr>
          <w:rFonts w:ascii="Agency FB" w:hAnsi="Agency FB" w:cstheme="majorHAnsi"/>
        </w:rPr>
      </w:pPr>
      <w:r>
        <w:rPr>
          <w:rFonts w:ascii="Agency FB" w:hAnsi="Agency FB" w:cstheme="majorHAnsi"/>
        </w:rPr>
        <w:tab/>
      </w:r>
      <w:r>
        <w:rPr>
          <w:rFonts w:ascii="Agency FB" w:hAnsi="Agency FB" w:cstheme="majorHAnsi"/>
        </w:rPr>
        <w:tab/>
        <w:t xml:space="preserve"> Según el INFORME N° 052-2025/GOB.REG.HVCA/DREH/UGEL-A/AT-U.E N°309-A-AGA-EA, el responsable de Abastecimientos, informa a detalle sobre el estado situacional del proceso de convocatoria como responsable de ejecutar dicho proceso, así mismo, hago de conocimiento que, el día de hoy jueves 28 de agosto se está realizando la convocatoria del proceso en el sistema del SEACE, esto a razón de que el área usuaria a realizado las modificaciones en los términos de referencia del presente proceso, y la demora más se debió a que el área usuaria en este caso AGP no está realizando el adecuado y correcto trámite administrativo en remitir la información al área correspondiente.</w:t>
      </w:r>
    </w:p>
    <w:p w:rsidR="00D15525" w:rsidRDefault="00D15525" w:rsidP="00D15525">
      <w:pPr>
        <w:jc w:val="both"/>
        <w:rPr>
          <w:rFonts w:ascii="Agency FB" w:hAnsi="Agency FB" w:cstheme="majorHAnsi"/>
        </w:rPr>
      </w:pPr>
    </w:p>
    <w:p w:rsidR="00D15525" w:rsidRDefault="00D15525" w:rsidP="00D15525">
      <w:pPr>
        <w:jc w:val="both"/>
        <w:rPr>
          <w:rFonts w:ascii="Agency FB" w:hAnsi="Agency FB" w:cstheme="majorHAnsi"/>
        </w:rPr>
      </w:pPr>
      <w:r>
        <w:rPr>
          <w:rFonts w:ascii="Agency FB" w:hAnsi="Agency FB" w:cstheme="majorHAnsi"/>
        </w:rPr>
        <w:tab/>
      </w:r>
      <w:r>
        <w:rPr>
          <w:rFonts w:ascii="Agency FB" w:hAnsi="Agency FB" w:cstheme="majorHAnsi"/>
        </w:rPr>
        <w:tab/>
        <w:t>En cumplimiento al documento de la referencia, es cuanto informo a usted para conocimiento y fines</w:t>
      </w:r>
    </w:p>
    <w:p w:rsidR="00673FE1" w:rsidRPr="00673FE1" w:rsidRDefault="00702B89" w:rsidP="00D15525">
      <w:pPr>
        <w:jc w:val="both"/>
        <w:rPr>
          <w:rFonts w:ascii="Agency FB" w:hAnsi="Agency FB"/>
          <w:b/>
          <w:szCs w:val="20"/>
        </w:rPr>
      </w:pPr>
      <w:r>
        <w:rPr>
          <w:rFonts w:ascii="Agency FB" w:hAnsi="Agency FB" w:cs="Arial"/>
          <w:color w:val="000000" w:themeColor="text1"/>
          <w:sz w:val="16"/>
          <w:szCs w:val="16"/>
        </w:rPr>
        <w:t xml:space="preserve">                                                                                                          </w:t>
      </w:r>
      <w:r w:rsidR="00673FE1" w:rsidRPr="00C04F1D">
        <w:rPr>
          <w:rFonts w:ascii="Agency FB" w:hAnsi="Agency FB"/>
          <w:b/>
          <w:szCs w:val="20"/>
        </w:rPr>
        <w:t>Atentamente</w:t>
      </w:r>
      <w:r w:rsidR="00673FE1">
        <w:rPr>
          <w:rFonts w:ascii="Agency FB" w:hAnsi="Agency FB"/>
          <w:szCs w:val="20"/>
        </w:rPr>
        <w:t>.</w:t>
      </w: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1333A3" w:rsidRDefault="001333A3" w:rsidP="00C04F1D">
      <w:pPr>
        <w:rPr>
          <w:rFonts w:ascii="Agency FB" w:hAnsi="Agency FB" w:cs="Arial"/>
          <w:color w:val="000000" w:themeColor="text1"/>
          <w:sz w:val="16"/>
          <w:szCs w:val="16"/>
        </w:rPr>
      </w:pPr>
    </w:p>
    <w:p w:rsidR="001333A3" w:rsidRDefault="001333A3" w:rsidP="00C04F1D">
      <w:pPr>
        <w:rPr>
          <w:rFonts w:ascii="Agency FB" w:hAnsi="Agency FB" w:cs="Arial"/>
          <w:color w:val="000000" w:themeColor="text1"/>
          <w:sz w:val="16"/>
          <w:szCs w:val="16"/>
        </w:rPr>
      </w:pPr>
    </w:p>
    <w:p w:rsidR="001333A3" w:rsidRDefault="001333A3" w:rsidP="00C04F1D">
      <w:pPr>
        <w:rPr>
          <w:rFonts w:ascii="Agency FB" w:hAnsi="Agency FB" w:cs="Arial"/>
          <w:color w:val="000000" w:themeColor="text1"/>
          <w:sz w:val="16"/>
          <w:szCs w:val="16"/>
        </w:rPr>
      </w:pPr>
    </w:p>
    <w:p w:rsidR="001333A3" w:rsidRDefault="001333A3" w:rsidP="00C04F1D">
      <w:pPr>
        <w:rPr>
          <w:rFonts w:ascii="Agency FB" w:hAnsi="Agency FB" w:cs="Arial"/>
          <w:color w:val="000000" w:themeColor="text1"/>
          <w:sz w:val="16"/>
          <w:szCs w:val="16"/>
        </w:rPr>
      </w:pPr>
    </w:p>
    <w:p w:rsidR="001333A3" w:rsidRDefault="001333A3" w:rsidP="00C04F1D">
      <w:pPr>
        <w:rPr>
          <w:rFonts w:ascii="Agency FB" w:hAnsi="Agency FB" w:cs="Arial"/>
          <w:color w:val="000000" w:themeColor="text1"/>
          <w:sz w:val="16"/>
          <w:szCs w:val="16"/>
        </w:rPr>
      </w:pPr>
    </w:p>
    <w:p w:rsidR="001333A3" w:rsidRDefault="001333A3" w:rsidP="00C04F1D">
      <w:pPr>
        <w:rPr>
          <w:rFonts w:ascii="Agency FB" w:hAnsi="Agency FB" w:cs="Arial"/>
          <w:color w:val="000000" w:themeColor="text1"/>
          <w:sz w:val="16"/>
          <w:szCs w:val="16"/>
        </w:rPr>
      </w:pPr>
    </w:p>
    <w:p w:rsidR="00702B89" w:rsidRDefault="00702B89" w:rsidP="00C04F1D">
      <w:pPr>
        <w:rPr>
          <w:rFonts w:ascii="Agency FB" w:hAnsi="Agency FB" w:cs="Arial"/>
          <w:color w:val="000000" w:themeColor="text1"/>
          <w:sz w:val="16"/>
          <w:szCs w:val="16"/>
        </w:rPr>
      </w:pPr>
    </w:p>
    <w:p w:rsidR="00702B89" w:rsidRDefault="00702B89" w:rsidP="00C04F1D">
      <w:pPr>
        <w:rPr>
          <w:rFonts w:ascii="Agency FB" w:hAnsi="Agency FB" w:cs="Arial"/>
          <w:color w:val="000000" w:themeColor="text1"/>
          <w:sz w:val="16"/>
          <w:szCs w:val="16"/>
        </w:rPr>
      </w:pPr>
    </w:p>
    <w:p w:rsidR="00702B89" w:rsidRDefault="00702B89" w:rsidP="00C04F1D">
      <w:pPr>
        <w:rPr>
          <w:rFonts w:ascii="Agency FB" w:hAnsi="Agency FB" w:cs="Arial"/>
          <w:color w:val="000000" w:themeColor="text1"/>
          <w:sz w:val="16"/>
          <w:szCs w:val="16"/>
        </w:rPr>
      </w:pPr>
    </w:p>
    <w:p w:rsidR="00702B89" w:rsidRDefault="00702B89" w:rsidP="00C04F1D">
      <w:pPr>
        <w:rPr>
          <w:rFonts w:ascii="Agency FB" w:hAnsi="Agency FB" w:cs="Arial"/>
          <w:color w:val="000000" w:themeColor="text1"/>
          <w:sz w:val="16"/>
          <w:szCs w:val="16"/>
        </w:rPr>
      </w:pPr>
    </w:p>
    <w:p w:rsidR="00702B89" w:rsidRDefault="00702B89" w:rsidP="00C04F1D">
      <w:pPr>
        <w:rPr>
          <w:rFonts w:ascii="Agency FB" w:hAnsi="Agency FB" w:cs="Arial"/>
          <w:color w:val="000000" w:themeColor="text1"/>
          <w:sz w:val="16"/>
          <w:szCs w:val="16"/>
        </w:rPr>
      </w:pPr>
    </w:p>
    <w:p w:rsidR="00E07FF4" w:rsidRDefault="00E07FF4" w:rsidP="00C04F1D">
      <w:pPr>
        <w:rPr>
          <w:rFonts w:ascii="Agency FB" w:hAnsi="Agency FB" w:cs="Arial"/>
          <w:color w:val="000000" w:themeColor="text1"/>
          <w:sz w:val="16"/>
          <w:szCs w:val="16"/>
        </w:rPr>
      </w:pPr>
    </w:p>
    <w:p w:rsidR="00E07FF4" w:rsidRPr="00C04F1D" w:rsidRDefault="00E07FF4" w:rsidP="00C04F1D">
      <w:pPr>
        <w:rPr>
          <w:rFonts w:ascii="Agency FB" w:hAnsi="Agency FB" w:cs="Arial"/>
          <w:color w:val="000000" w:themeColor="text1"/>
          <w:sz w:val="16"/>
          <w:szCs w:val="16"/>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C04F1D" w:rsidRPr="00C04F1D" w:rsidTr="004E5247">
        <w:tc>
          <w:tcPr>
            <w:tcW w:w="1129" w:type="dxa"/>
          </w:tcPr>
          <w:p w:rsidR="00C04F1D" w:rsidRPr="00C04F1D" w:rsidRDefault="00C04F1D" w:rsidP="004E524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982C77" w:rsidRPr="00C04F1D" w:rsidRDefault="00500A11" w:rsidP="004E524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p>
        </w:tc>
      </w:tr>
      <w:tr w:rsidR="00C04F1D" w:rsidRPr="00C04F1D" w:rsidTr="004E5247">
        <w:tc>
          <w:tcPr>
            <w:tcW w:w="1129" w:type="dxa"/>
          </w:tcPr>
          <w:p w:rsidR="00C04F1D" w:rsidRPr="00C04F1D" w:rsidRDefault="00C04F1D" w:rsidP="004E524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C04F1D" w:rsidRPr="00C04F1D" w:rsidRDefault="00500A11" w:rsidP="004E524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p>
        </w:tc>
      </w:tr>
    </w:tbl>
    <w:p w:rsidR="00C04F1D" w:rsidRPr="00C04F1D" w:rsidRDefault="00C04F1D" w:rsidP="00C04F1D">
      <w:pPr>
        <w:jc w:val="center"/>
        <w:rPr>
          <w:rFonts w:ascii="Agency FB" w:hAnsi="Agency FB" w:cs="Arial"/>
          <w:color w:val="000000" w:themeColor="text1"/>
          <w:sz w:val="16"/>
          <w:szCs w:val="16"/>
        </w:rPr>
      </w:pPr>
    </w:p>
    <w:p w:rsidR="00C04F1D" w:rsidRPr="00C04F1D" w:rsidRDefault="00C04F1D" w:rsidP="00C04F1D">
      <w:pPr>
        <w:jc w:val="center"/>
        <w:rPr>
          <w:rFonts w:ascii="Arial Narrow" w:hAnsi="Arial Narrow" w:cs="Arial"/>
          <w:color w:val="000000" w:themeColor="text1"/>
          <w:sz w:val="16"/>
          <w:szCs w:val="16"/>
        </w:rPr>
      </w:pPr>
    </w:p>
    <w:p w:rsidR="001A1179" w:rsidRPr="00C04F1D" w:rsidRDefault="001A1179" w:rsidP="001A1179">
      <w:pPr>
        <w:pStyle w:val="Sinespaciado"/>
        <w:tabs>
          <w:tab w:val="left" w:pos="2127"/>
        </w:tabs>
        <w:jc w:val="both"/>
        <w:rPr>
          <w:rFonts w:asciiTheme="majorHAnsi" w:hAnsiTheme="majorHAnsi" w:cs="Arial"/>
          <w:color w:val="000000"/>
          <w:sz w:val="20"/>
          <w:szCs w:val="20"/>
          <w:shd w:val="clear" w:color="auto" w:fill="FFFFFF"/>
        </w:rPr>
      </w:pPr>
    </w:p>
    <w:p w:rsidR="001A1179" w:rsidRPr="00C04F1D" w:rsidRDefault="001A1179" w:rsidP="00E34FF2">
      <w:pPr>
        <w:pStyle w:val="Sinespaciado"/>
        <w:tabs>
          <w:tab w:val="left" w:pos="2127"/>
        </w:tabs>
        <w:jc w:val="both"/>
        <w:rPr>
          <w:rFonts w:asciiTheme="majorHAnsi" w:hAnsiTheme="majorHAnsi" w:cs="Arial"/>
          <w:color w:val="000000"/>
          <w:sz w:val="20"/>
          <w:szCs w:val="20"/>
          <w:shd w:val="clear" w:color="auto" w:fill="FFFFFF"/>
        </w:rPr>
      </w:pPr>
    </w:p>
    <w:p w:rsidR="0071299B" w:rsidRDefault="0071299B" w:rsidP="00E34FF2">
      <w:pPr>
        <w:pStyle w:val="Sinespaciado"/>
        <w:tabs>
          <w:tab w:val="left" w:pos="2127"/>
        </w:tabs>
        <w:jc w:val="both"/>
        <w:rPr>
          <w:rFonts w:asciiTheme="majorHAnsi" w:hAnsiTheme="majorHAnsi" w:cs="Arial"/>
          <w:color w:val="000000"/>
          <w:sz w:val="20"/>
          <w:szCs w:val="20"/>
          <w:shd w:val="clear" w:color="auto" w:fill="FFFFFF"/>
        </w:rPr>
      </w:pPr>
    </w:p>
    <w:p w:rsidR="0071299B" w:rsidRDefault="0071299B" w:rsidP="00E34FF2">
      <w:pPr>
        <w:pStyle w:val="Sinespaciado"/>
        <w:tabs>
          <w:tab w:val="left" w:pos="2127"/>
        </w:tabs>
        <w:jc w:val="both"/>
        <w:rPr>
          <w:rFonts w:asciiTheme="majorHAnsi" w:hAnsiTheme="majorHAnsi" w:cs="Arial"/>
          <w:color w:val="000000"/>
          <w:sz w:val="20"/>
          <w:szCs w:val="20"/>
          <w:shd w:val="clear" w:color="auto" w:fill="FFFFFF"/>
        </w:rPr>
      </w:pPr>
    </w:p>
    <w:bookmarkEnd w:id="0"/>
    <w:p w:rsidR="0001181A" w:rsidRPr="006C1BA2" w:rsidRDefault="0001181A" w:rsidP="00172679">
      <w:pPr>
        <w:rPr>
          <w:rFonts w:asciiTheme="majorHAnsi" w:hAnsiTheme="majorHAnsi"/>
          <w:sz w:val="22"/>
          <w:szCs w:val="22"/>
        </w:rPr>
      </w:pPr>
    </w:p>
    <w:sectPr w:rsidR="0001181A" w:rsidRPr="006C1BA2"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80" w:rsidRDefault="00B00980" w:rsidP="00D572B3">
      <w:r>
        <w:separator/>
      </w:r>
    </w:p>
  </w:endnote>
  <w:endnote w:type="continuationSeparator" w:id="0">
    <w:p w:rsidR="00B00980" w:rsidRDefault="00B00980"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80" w:rsidRDefault="00B00980" w:rsidP="00D572B3">
      <w:r>
        <w:separator/>
      </w:r>
    </w:p>
  </w:footnote>
  <w:footnote w:type="continuationSeparator" w:id="0">
    <w:p w:rsidR="00B00980" w:rsidRDefault="00B00980"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1"/>
  </w:num>
  <w:num w:numId="2">
    <w:abstractNumId w:val="5"/>
  </w:num>
  <w:num w:numId="3">
    <w:abstractNumId w:val="7"/>
  </w:num>
  <w:num w:numId="4">
    <w:abstractNumId w:val="9"/>
  </w:num>
  <w:num w:numId="5">
    <w:abstractNumId w:val="3"/>
  </w:num>
  <w:num w:numId="6">
    <w:abstractNumId w:val="15"/>
  </w:num>
  <w:num w:numId="7">
    <w:abstractNumId w:val="8"/>
  </w:num>
  <w:num w:numId="8">
    <w:abstractNumId w:val="10"/>
  </w:num>
  <w:num w:numId="9">
    <w:abstractNumId w:val="4"/>
  </w:num>
  <w:num w:numId="10">
    <w:abstractNumId w:val="6"/>
  </w:num>
  <w:num w:numId="11">
    <w:abstractNumId w:val="12"/>
  </w:num>
  <w:num w:numId="12">
    <w:abstractNumId w:val="1"/>
  </w:num>
  <w:num w:numId="13">
    <w:abstractNumId w:val="2"/>
  </w:num>
  <w:num w:numId="14">
    <w:abstractNumId w:val="14"/>
  </w:num>
  <w:num w:numId="15">
    <w:abstractNumId w:val="13"/>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5246"/>
    <w:rsid w:val="0001181A"/>
    <w:rsid w:val="0001264E"/>
    <w:rsid w:val="00012AA0"/>
    <w:rsid w:val="00014BA2"/>
    <w:rsid w:val="0001573C"/>
    <w:rsid w:val="00016ED7"/>
    <w:rsid w:val="000179F7"/>
    <w:rsid w:val="000270A2"/>
    <w:rsid w:val="0003030C"/>
    <w:rsid w:val="00033383"/>
    <w:rsid w:val="00033BCC"/>
    <w:rsid w:val="00035E00"/>
    <w:rsid w:val="00035F89"/>
    <w:rsid w:val="00040539"/>
    <w:rsid w:val="00040DC3"/>
    <w:rsid w:val="00041A61"/>
    <w:rsid w:val="000428C9"/>
    <w:rsid w:val="00042E5E"/>
    <w:rsid w:val="000446A2"/>
    <w:rsid w:val="000453B5"/>
    <w:rsid w:val="00046BBD"/>
    <w:rsid w:val="000512B5"/>
    <w:rsid w:val="00053CC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0E76"/>
    <w:rsid w:val="000A103C"/>
    <w:rsid w:val="000A2ABC"/>
    <w:rsid w:val="000A6758"/>
    <w:rsid w:val="000A7476"/>
    <w:rsid w:val="000B195D"/>
    <w:rsid w:val="000B2798"/>
    <w:rsid w:val="000B3E48"/>
    <w:rsid w:val="000B5D15"/>
    <w:rsid w:val="000B6A86"/>
    <w:rsid w:val="000B72BB"/>
    <w:rsid w:val="000B7F4F"/>
    <w:rsid w:val="000B7F89"/>
    <w:rsid w:val="000C23D0"/>
    <w:rsid w:val="000C2ADE"/>
    <w:rsid w:val="000C47B7"/>
    <w:rsid w:val="000C49BB"/>
    <w:rsid w:val="000C5AA0"/>
    <w:rsid w:val="000D0F86"/>
    <w:rsid w:val="000D34CA"/>
    <w:rsid w:val="000E4333"/>
    <w:rsid w:val="000E4A81"/>
    <w:rsid w:val="000E4D00"/>
    <w:rsid w:val="000E511B"/>
    <w:rsid w:val="000E7449"/>
    <w:rsid w:val="000E7ED1"/>
    <w:rsid w:val="00100765"/>
    <w:rsid w:val="00101DE3"/>
    <w:rsid w:val="00101FB4"/>
    <w:rsid w:val="00102CCB"/>
    <w:rsid w:val="00103A4E"/>
    <w:rsid w:val="00114D9A"/>
    <w:rsid w:val="00117EDB"/>
    <w:rsid w:val="00117F66"/>
    <w:rsid w:val="001202E2"/>
    <w:rsid w:val="00123601"/>
    <w:rsid w:val="00124119"/>
    <w:rsid w:val="001268AC"/>
    <w:rsid w:val="00132C02"/>
    <w:rsid w:val="001333A3"/>
    <w:rsid w:val="001348D1"/>
    <w:rsid w:val="00134C6E"/>
    <w:rsid w:val="001360EB"/>
    <w:rsid w:val="00136770"/>
    <w:rsid w:val="001372F8"/>
    <w:rsid w:val="00140FB5"/>
    <w:rsid w:val="001438F3"/>
    <w:rsid w:val="001451BB"/>
    <w:rsid w:val="00150C9E"/>
    <w:rsid w:val="00153EAB"/>
    <w:rsid w:val="0015481E"/>
    <w:rsid w:val="00155680"/>
    <w:rsid w:val="00161142"/>
    <w:rsid w:val="00161907"/>
    <w:rsid w:val="00162E46"/>
    <w:rsid w:val="001633EB"/>
    <w:rsid w:val="00164229"/>
    <w:rsid w:val="00164240"/>
    <w:rsid w:val="0016679F"/>
    <w:rsid w:val="00167A8B"/>
    <w:rsid w:val="00170AC1"/>
    <w:rsid w:val="00171653"/>
    <w:rsid w:val="0017215D"/>
    <w:rsid w:val="00172679"/>
    <w:rsid w:val="0017378D"/>
    <w:rsid w:val="00176CA3"/>
    <w:rsid w:val="00176FD6"/>
    <w:rsid w:val="0017754A"/>
    <w:rsid w:val="00180D5F"/>
    <w:rsid w:val="001865D5"/>
    <w:rsid w:val="00193DCF"/>
    <w:rsid w:val="00195067"/>
    <w:rsid w:val="00195237"/>
    <w:rsid w:val="001A0727"/>
    <w:rsid w:val="001A1179"/>
    <w:rsid w:val="001A7E1F"/>
    <w:rsid w:val="001B108C"/>
    <w:rsid w:val="001B2C5B"/>
    <w:rsid w:val="001B3A59"/>
    <w:rsid w:val="001B5199"/>
    <w:rsid w:val="001B62FF"/>
    <w:rsid w:val="001C04D8"/>
    <w:rsid w:val="001C1624"/>
    <w:rsid w:val="001C59DD"/>
    <w:rsid w:val="001C6D11"/>
    <w:rsid w:val="001C78A2"/>
    <w:rsid w:val="001C7982"/>
    <w:rsid w:val="001D1CED"/>
    <w:rsid w:val="001D1E63"/>
    <w:rsid w:val="001D332A"/>
    <w:rsid w:val="001D447E"/>
    <w:rsid w:val="001D4AC9"/>
    <w:rsid w:val="001D7D40"/>
    <w:rsid w:val="001E2C6F"/>
    <w:rsid w:val="001E3BF9"/>
    <w:rsid w:val="001E5D17"/>
    <w:rsid w:val="001E6438"/>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3455B"/>
    <w:rsid w:val="00241585"/>
    <w:rsid w:val="00246E92"/>
    <w:rsid w:val="00246FB4"/>
    <w:rsid w:val="00247E07"/>
    <w:rsid w:val="002518F5"/>
    <w:rsid w:val="0025457F"/>
    <w:rsid w:val="00261E1C"/>
    <w:rsid w:val="0026471D"/>
    <w:rsid w:val="002648A9"/>
    <w:rsid w:val="0026515E"/>
    <w:rsid w:val="0027279B"/>
    <w:rsid w:val="0027585A"/>
    <w:rsid w:val="00275A8A"/>
    <w:rsid w:val="00275E95"/>
    <w:rsid w:val="00277B5A"/>
    <w:rsid w:val="00281A44"/>
    <w:rsid w:val="00283230"/>
    <w:rsid w:val="002838AC"/>
    <w:rsid w:val="00290308"/>
    <w:rsid w:val="00292745"/>
    <w:rsid w:val="00294132"/>
    <w:rsid w:val="00295390"/>
    <w:rsid w:val="00296D48"/>
    <w:rsid w:val="002973E3"/>
    <w:rsid w:val="002A0508"/>
    <w:rsid w:val="002A2B47"/>
    <w:rsid w:val="002A37DE"/>
    <w:rsid w:val="002A4A31"/>
    <w:rsid w:val="002A616C"/>
    <w:rsid w:val="002A666B"/>
    <w:rsid w:val="002A6C80"/>
    <w:rsid w:val="002A7407"/>
    <w:rsid w:val="002B02FD"/>
    <w:rsid w:val="002B404D"/>
    <w:rsid w:val="002B5C89"/>
    <w:rsid w:val="002C21DC"/>
    <w:rsid w:val="002C4517"/>
    <w:rsid w:val="002C6322"/>
    <w:rsid w:val="002D104F"/>
    <w:rsid w:val="002D594B"/>
    <w:rsid w:val="002D6D04"/>
    <w:rsid w:val="002E75CA"/>
    <w:rsid w:val="002F0B31"/>
    <w:rsid w:val="002F10C0"/>
    <w:rsid w:val="002F1F8F"/>
    <w:rsid w:val="002F2353"/>
    <w:rsid w:val="002F3F81"/>
    <w:rsid w:val="002F41A0"/>
    <w:rsid w:val="0030393E"/>
    <w:rsid w:val="0030398A"/>
    <w:rsid w:val="003046F2"/>
    <w:rsid w:val="0030566E"/>
    <w:rsid w:val="00306133"/>
    <w:rsid w:val="00310BCA"/>
    <w:rsid w:val="00313157"/>
    <w:rsid w:val="00313FB2"/>
    <w:rsid w:val="003140EB"/>
    <w:rsid w:val="00315724"/>
    <w:rsid w:val="003161B4"/>
    <w:rsid w:val="00322012"/>
    <w:rsid w:val="003230B1"/>
    <w:rsid w:val="00323601"/>
    <w:rsid w:val="00324E8F"/>
    <w:rsid w:val="00325CF9"/>
    <w:rsid w:val="00327C27"/>
    <w:rsid w:val="00330FA4"/>
    <w:rsid w:val="00337A46"/>
    <w:rsid w:val="00337C6B"/>
    <w:rsid w:val="00340438"/>
    <w:rsid w:val="00342C50"/>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6663"/>
    <w:rsid w:val="003805F0"/>
    <w:rsid w:val="003810CC"/>
    <w:rsid w:val="003813A3"/>
    <w:rsid w:val="00382A51"/>
    <w:rsid w:val="0038579C"/>
    <w:rsid w:val="00385B6D"/>
    <w:rsid w:val="00385D57"/>
    <w:rsid w:val="00386F07"/>
    <w:rsid w:val="00391D23"/>
    <w:rsid w:val="003933F8"/>
    <w:rsid w:val="003946EE"/>
    <w:rsid w:val="00395AF1"/>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D4003"/>
    <w:rsid w:val="003D557C"/>
    <w:rsid w:val="003D76BA"/>
    <w:rsid w:val="003E33A3"/>
    <w:rsid w:val="003F015B"/>
    <w:rsid w:val="003F264D"/>
    <w:rsid w:val="003F29CE"/>
    <w:rsid w:val="003F4F59"/>
    <w:rsid w:val="003F56ED"/>
    <w:rsid w:val="003F5B72"/>
    <w:rsid w:val="003F77E6"/>
    <w:rsid w:val="00400FC8"/>
    <w:rsid w:val="0040188B"/>
    <w:rsid w:val="00402445"/>
    <w:rsid w:val="00402896"/>
    <w:rsid w:val="00407EA2"/>
    <w:rsid w:val="00410734"/>
    <w:rsid w:val="00414EAD"/>
    <w:rsid w:val="0041674A"/>
    <w:rsid w:val="004174EC"/>
    <w:rsid w:val="00420350"/>
    <w:rsid w:val="004203B7"/>
    <w:rsid w:val="004207D1"/>
    <w:rsid w:val="00420CD3"/>
    <w:rsid w:val="00422651"/>
    <w:rsid w:val="004228D9"/>
    <w:rsid w:val="00422E91"/>
    <w:rsid w:val="0042542F"/>
    <w:rsid w:val="00426991"/>
    <w:rsid w:val="00427D5D"/>
    <w:rsid w:val="00433A69"/>
    <w:rsid w:val="004378EB"/>
    <w:rsid w:val="0044018A"/>
    <w:rsid w:val="00440E9D"/>
    <w:rsid w:val="00442FE5"/>
    <w:rsid w:val="00444E63"/>
    <w:rsid w:val="00447999"/>
    <w:rsid w:val="004537AB"/>
    <w:rsid w:val="00453952"/>
    <w:rsid w:val="0045535D"/>
    <w:rsid w:val="00455E1E"/>
    <w:rsid w:val="00461E5C"/>
    <w:rsid w:val="00463313"/>
    <w:rsid w:val="004700DD"/>
    <w:rsid w:val="0047109D"/>
    <w:rsid w:val="00474295"/>
    <w:rsid w:val="00474EB2"/>
    <w:rsid w:val="00481D77"/>
    <w:rsid w:val="00482169"/>
    <w:rsid w:val="00485FC8"/>
    <w:rsid w:val="004860CB"/>
    <w:rsid w:val="00486307"/>
    <w:rsid w:val="00491099"/>
    <w:rsid w:val="0049132E"/>
    <w:rsid w:val="004937DA"/>
    <w:rsid w:val="0049411B"/>
    <w:rsid w:val="00495E32"/>
    <w:rsid w:val="004973FC"/>
    <w:rsid w:val="004A1F0D"/>
    <w:rsid w:val="004A36BC"/>
    <w:rsid w:val="004A37EA"/>
    <w:rsid w:val="004A3E6E"/>
    <w:rsid w:val="004A5329"/>
    <w:rsid w:val="004A761C"/>
    <w:rsid w:val="004A7F87"/>
    <w:rsid w:val="004B0C73"/>
    <w:rsid w:val="004B359A"/>
    <w:rsid w:val="004C11C4"/>
    <w:rsid w:val="004C15AB"/>
    <w:rsid w:val="004C62E6"/>
    <w:rsid w:val="004C6A70"/>
    <w:rsid w:val="004C71B7"/>
    <w:rsid w:val="004D08CF"/>
    <w:rsid w:val="004D1544"/>
    <w:rsid w:val="004D2353"/>
    <w:rsid w:val="004D6CCD"/>
    <w:rsid w:val="004D7A22"/>
    <w:rsid w:val="004E2FDE"/>
    <w:rsid w:val="004E40AC"/>
    <w:rsid w:val="004E4133"/>
    <w:rsid w:val="004E46E3"/>
    <w:rsid w:val="004E5AB8"/>
    <w:rsid w:val="004E60BD"/>
    <w:rsid w:val="004F129B"/>
    <w:rsid w:val="004F1FB3"/>
    <w:rsid w:val="004F352C"/>
    <w:rsid w:val="004F4E4A"/>
    <w:rsid w:val="005000FE"/>
    <w:rsid w:val="005008C8"/>
    <w:rsid w:val="00500A11"/>
    <w:rsid w:val="005010E2"/>
    <w:rsid w:val="00502099"/>
    <w:rsid w:val="0050327B"/>
    <w:rsid w:val="0050329A"/>
    <w:rsid w:val="0050541D"/>
    <w:rsid w:val="005067FE"/>
    <w:rsid w:val="00507434"/>
    <w:rsid w:val="005105DF"/>
    <w:rsid w:val="005116F3"/>
    <w:rsid w:val="0051171B"/>
    <w:rsid w:val="00512813"/>
    <w:rsid w:val="0051337D"/>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6C49"/>
    <w:rsid w:val="00547206"/>
    <w:rsid w:val="00547A5B"/>
    <w:rsid w:val="00552BE7"/>
    <w:rsid w:val="00553F29"/>
    <w:rsid w:val="005547D8"/>
    <w:rsid w:val="0055629F"/>
    <w:rsid w:val="00557688"/>
    <w:rsid w:val="00557A5E"/>
    <w:rsid w:val="00562791"/>
    <w:rsid w:val="005656BA"/>
    <w:rsid w:val="005725F5"/>
    <w:rsid w:val="00573845"/>
    <w:rsid w:val="00576268"/>
    <w:rsid w:val="0058182E"/>
    <w:rsid w:val="005836AD"/>
    <w:rsid w:val="005852C1"/>
    <w:rsid w:val="00586612"/>
    <w:rsid w:val="00597B57"/>
    <w:rsid w:val="005A14B8"/>
    <w:rsid w:val="005A1ED4"/>
    <w:rsid w:val="005A309C"/>
    <w:rsid w:val="005A74CF"/>
    <w:rsid w:val="005B172F"/>
    <w:rsid w:val="005C2057"/>
    <w:rsid w:val="005C3834"/>
    <w:rsid w:val="005C4CDA"/>
    <w:rsid w:val="005C79EF"/>
    <w:rsid w:val="005C7DC6"/>
    <w:rsid w:val="005D0587"/>
    <w:rsid w:val="005D08EF"/>
    <w:rsid w:val="005D0A1B"/>
    <w:rsid w:val="005D3488"/>
    <w:rsid w:val="005D6563"/>
    <w:rsid w:val="005D6B45"/>
    <w:rsid w:val="005E1D7B"/>
    <w:rsid w:val="005E1ED8"/>
    <w:rsid w:val="005E24BB"/>
    <w:rsid w:val="005E2B79"/>
    <w:rsid w:val="005E4951"/>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464C"/>
    <w:rsid w:val="00654B0B"/>
    <w:rsid w:val="00661C1B"/>
    <w:rsid w:val="0066297E"/>
    <w:rsid w:val="00663ABD"/>
    <w:rsid w:val="00664CF7"/>
    <w:rsid w:val="006675E0"/>
    <w:rsid w:val="006676F2"/>
    <w:rsid w:val="00670190"/>
    <w:rsid w:val="00671234"/>
    <w:rsid w:val="006717ED"/>
    <w:rsid w:val="00671B66"/>
    <w:rsid w:val="00673FE1"/>
    <w:rsid w:val="00680C85"/>
    <w:rsid w:val="00681F73"/>
    <w:rsid w:val="006872A1"/>
    <w:rsid w:val="00687528"/>
    <w:rsid w:val="006909CD"/>
    <w:rsid w:val="00694798"/>
    <w:rsid w:val="00694D61"/>
    <w:rsid w:val="00694E72"/>
    <w:rsid w:val="006969B8"/>
    <w:rsid w:val="0069729C"/>
    <w:rsid w:val="006A08AE"/>
    <w:rsid w:val="006A1C3D"/>
    <w:rsid w:val="006A2230"/>
    <w:rsid w:val="006A3F6F"/>
    <w:rsid w:val="006A4108"/>
    <w:rsid w:val="006A70BE"/>
    <w:rsid w:val="006B2DB5"/>
    <w:rsid w:val="006B330B"/>
    <w:rsid w:val="006B3E01"/>
    <w:rsid w:val="006B4393"/>
    <w:rsid w:val="006B5398"/>
    <w:rsid w:val="006B5C00"/>
    <w:rsid w:val="006C1BA2"/>
    <w:rsid w:val="006C67BE"/>
    <w:rsid w:val="006C78B1"/>
    <w:rsid w:val="006D3AF7"/>
    <w:rsid w:val="006D59CA"/>
    <w:rsid w:val="006D5C97"/>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2719"/>
    <w:rsid w:val="00702B89"/>
    <w:rsid w:val="0070386F"/>
    <w:rsid w:val="007038FF"/>
    <w:rsid w:val="007041A9"/>
    <w:rsid w:val="007124B8"/>
    <w:rsid w:val="0071299B"/>
    <w:rsid w:val="00712CF8"/>
    <w:rsid w:val="00713B38"/>
    <w:rsid w:val="007151EE"/>
    <w:rsid w:val="00720D8F"/>
    <w:rsid w:val="00723857"/>
    <w:rsid w:val="00723CC7"/>
    <w:rsid w:val="00732967"/>
    <w:rsid w:val="007414A0"/>
    <w:rsid w:val="0074292D"/>
    <w:rsid w:val="00747534"/>
    <w:rsid w:val="0075058F"/>
    <w:rsid w:val="00750904"/>
    <w:rsid w:val="00750AC4"/>
    <w:rsid w:val="00754832"/>
    <w:rsid w:val="00763105"/>
    <w:rsid w:val="00763C66"/>
    <w:rsid w:val="00764525"/>
    <w:rsid w:val="007662B8"/>
    <w:rsid w:val="007705F8"/>
    <w:rsid w:val="007720BD"/>
    <w:rsid w:val="0077343C"/>
    <w:rsid w:val="007734A7"/>
    <w:rsid w:val="00775489"/>
    <w:rsid w:val="0077675C"/>
    <w:rsid w:val="00776ABB"/>
    <w:rsid w:val="00777134"/>
    <w:rsid w:val="00784E33"/>
    <w:rsid w:val="00790F0F"/>
    <w:rsid w:val="00792772"/>
    <w:rsid w:val="00793739"/>
    <w:rsid w:val="007A140D"/>
    <w:rsid w:val="007A1E35"/>
    <w:rsid w:val="007A6FDE"/>
    <w:rsid w:val="007B29A3"/>
    <w:rsid w:val="007B4472"/>
    <w:rsid w:val="007B469F"/>
    <w:rsid w:val="007B61B0"/>
    <w:rsid w:val="007C1305"/>
    <w:rsid w:val="007C67C7"/>
    <w:rsid w:val="007D142C"/>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9E4"/>
    <w:rsid w:val="00810417"/>
    <w:rsid w:val="0081254C"/>
    <w:rsid w:val="00812AFA"/>
    <w:rsid w:val="00814B5D"/>
    <w:rsid w:val="0081506B"/>
    <w:rsid w:val="00815092"/>
    <w:rsid w:val="00827478"/>
    <w:rsid w:val="00831088"/>
    <w:rsid w:val="008327CF"/>
    <w:rsid w:val="00834418"/>
    <w:rsid w:val="00834BAC"/>
    <w:rsid w:val="0084596D"/>
    <w:rsid w:val="00852338"/>
    <w:rsid w:val="00857F6D"/>
    <w:rsid w:val="00862480"/>
    <w:rsid w:val="00865865"/>
    <w:rsid w:val="00867B94"/>
    <w:rsid w:val="00871BDB"/>
    <w:rsid w:val="00871FAF"/>
    <w:rsid w:val="00872EEE"/>
    <w:rsid w:val="008824BB"/>
    <w:rsid w:val="0088399B"/>
    <w:rsid w:val="008A1A5F"/>
    <w:rsid w:val="008A1C91"/>
    <w:rsid w:val="008A3932"/>
    <w:rsid w:val="008A6391"/>
    <w:rsid w:val="008B4416"/>
    <w:rsid w:val="008B4FDC"/>
    <w:rsid w:val="008B7B2F"/>
    <w:rsid w:val="008C337D"/>
    <w:rsid w:val="008C3493"/>
    <w:rsid w:val="008C4E37"/>
    <w:rsid w:val="008C7DA3"/>
    <w:rsid w:val="008D0318"/>
    <w:rsid w:val="008D0981"/>
    <w:rsid w:val="008D4D4C"/>
    <w:rsid w:val="008E0AA7"/>
    <w:rsid w:val="008E2831"/>
    <w:rsid w:val="008E3581"/>
    <w:rsid w:val="008E4C1D"/>
    <w:rsid w:val="008F0B44"/>
    <w:rsid w:val="008F2524"/>
    <w:rsid w:val="008F2B0C"/>
    <w:rsid w:val="008F492E"/>
    <w:rsid w:val="008F53B2"/>
    <w:rsid w:val="008F715C"/>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3136B"/>
    <w:rsid w:val="00932CDD"/>
    <w:rsid w:val="00935572"/>
    <w:rsid w:val="00936AE1"/>
    <w:rsid w:val="00936D5E"/>
    <w:rsid w:val="00937BF3"/>
    <w:rsid w:val="00941C6D"/>
    <w:rsid w:val="0094238A"/>
    <w:rsid w:val="0094496B"/>
    <w:rsid w:val="00944E08"/>
    <w:rsid w:val="009460B6"/>
    <w:rsid w:val="00946AEB"/>
    <w:rsid w:val="00950D3F"/>
    <w:rsid w:val="0095197C"/>
    <w:rsid w:val="0095221E"/>
    <w:rsid w:val="009548B3"/>
    <w:rsid w:val="00961044"/>
    <w:rsid w:val="009662E6"/>
    <w:rsid w:val="00966D9B"/>
    <w:rsid w:val="0097008D"/>
    <w:rsid w:val="00971559"/>
    <w:rsid w:val="00971819"/>
    <w:rsid w:val="0097191B"/>
    <w:rsid w:val="0097246F"/>
    <w:rsid w:val="00973F6E"/>
    <w:rsid w:val="00982B0F"/>
    <w:rsid w:val="00982C77"/>
    <w:rsid w:val="00983F1A"/>
    <w:rsid w:val="00984506"/>
    <w:rsid w:val="00985809"/>
    <w:rsid w:val="009A1D20"/>
    <w:rsid w:val="009A2802"/>
    <w:rsid w:val="009A36B1"/>
    <w:rsid w:val="009A5B17"/>
    <w:rsid w:val="009A6E4F"/>
    <w:rsid w:val="009A7EF1"/>
    <w:rsid w:val="009B0831"/>
    <w:rsid w:val="009B1319"/>
    <w:rsid w:val="009B21AD"/>
    <w:rsid w:val="009B2312"/>
    <w:rsid w:val="009B287F"/>
    <w:rsid w:val="009B3E1D"/>
    <w:rsid w:val="009B51B0"/>
    <w:rsid w:val="009B5D4A"/>
    <w:rsid w:val="009C3EF5"/>
    <w:rsid w:val="009C618B"/>
    <w:rsid w:val="009C7F11"/>
    <w:rsid w:val="009D15E6"/>
    <w:rsid w:val="009D29C6"/>
    <w:rsid w:val="009D5498"/>
    <w:rsid w:val="009E0CD6"/>
    <w:rsid w:val="009E5718"/>
    <w:rsid w:val="009F7862"/>
    <w:rsid w:val="00A051FC"/>
    <w:rsid w:val="00A05ABA"/>
    <w:rsid w:val="00A061EC"/>
    <w:rsid w:val="00A061FC"/>
    <w:rsid w:val="00A0631E"/>
    <w:rsid w:val="00A068DA"/>
    <w:rsid w:val="00A06F98"/>
    <w:rsid w:val="00A1132E"/>
    <w:rsid w:val="00A118C9"/>
    <w:rsid w:val="00A12251"/>
    <w:rsid w:val="00A139A8"/>
    <w:rsid w:val="00A155E2"/>
    <w:rsid w:val="00A16C9D"/>
    <w:rsid w:val="00A17E4B"/>
    <w:rsid w:val="00A24326"/>
    <w:rsid w:val="00A24411"/>
    <w:rsid w:val="00A24E2C"/>
    <w:rsid w:val="00A3219B"/>
    <w:rsid w:val="00A33285"/>
    <w:rsid w:val="00A35D46"/>
    <w:rsid w:val="00A36016"/>
    <w:rsid w:val="00A431C4"/>
    <w:rsid w:val="00A44F03"/>
    <w:rsid w:val="00A45D6D"/>
    <w:rsid w:val="00A46AB9"/>
    <w:rsid w:val="00A47295"/>
    <w:rsid w:val="00A539F4"/>
    <w:rsid w:val="00A5631C"/>
    <w:rsid w:val="00A570EF"/>
    <w:rsid w:val="00A6078E"/>
    <w:rsid w:val="00A626B6"/>
    <w:rsid w:val="00A63E9A"/>
    <w:rsid w:val="00A6413E"/>
    <w:rsid w:val="00A641BA"/>
    <w:rsid w:val="00A661C0"/>
    <w:rsid w:val="00A67699"/>
    <w:rsid w:val="00A70A53"/>
    <w:rsid w:val="00A72928"/>
    <w:rsid w:val="00A750F7"/>
    <w:rsid w:val="00A75BCB"/>
    <w:rsid w:val="00A80120"/>
    <w:rsid w:val="00A85E64"/>
    <w:rsid w:val="00A862DA"/>
    <w:rsid w:val="00A86DCC"/>
    <w:rsid w:val="00A86E5F"/>
    <w:rsid w:val="00A87D51"/>
    <w:rsid w:val="00A91563"/>
    <w:rsid w:val="00A92567"/>
    <w:rsid w:val="00A94E8F"/>
    <w:rsid w:val="00A95FE7"/>
    <w:rsid w:val="00AA1A4E"/>
    <w:rsid w:val="00AA3679"/>
    <w:rsid w:val="00AA5F41"/>
    <w:rsid w:val="00AA6AF8"/>
    <w:rsid w:val="00AB20C1"/>
    <w:rsid w:val="00AB3DC2"/>
    <w:rsid w:val="00AB44FE"/>
    <w:rsid w:val="00AB5BA8"/>
    <w:rsid w:val="00AB7125"/>
    <w:rsid w:val="00AC5C19"/>
    <w:rsid w:val="00AC6BC0"/>
    <w:rsid w:val="00AC7522"/>
    <w:rsid w:val="00AD3C54"/>
    <w:rsid w:val="00AD7310"/>
    <w:rsid w:val="00AE0372"/>
    <w:rsid w:val="00AE0833"/>
    <w:rsid w:val="00AE32CA"/>
    <w:rsid w:val="00AE390B"/>
    <w:rsid w:val="00AE3E33"/>
    <w:rsid w:val="00AE5BFF"/>
    <w:rsid w:val="00AE63EA"/>
    <w:rsid w:val="00AF0995"/>
    <w:rsid w:val="00AF2FB8"/>
    <w:rsid w:val="00AF49FD"/>
    <w:rsid w:val="00B00980"/>
    <w:rsid w:val="00B015A6"/>
    <w:rsid w:val="00B02E9D"/>
    <w:rsid w:val="00B02F84"/>
    <w:rsid w:val="00B03E92"/>
    <w:rsid w:val="00B0625B"/>
    <w:rsid w:val="00B12B08"/>
    <w:rsid w:val="00B1795F"/>
    <w:rsid w:val="00B21EA9"/>
    <w:rsid w:val="00B220C5"/>
    <w:rsid w:val="00B22E83"/>
    <w:rsid w:val="00B25488"/>
    <w:rsid w:val="00B2578F"/>
    <w:rsid w:val="00B2680F"/>
    <w:rsid w:val="00B301B4"/>
    <w:rsid w:val="00B3083F"/>
    <w:rsid w:val="00B318AD"/>
    <w:rsid w:val="00B328E4"/>
    <w:rsid w:val="00B35045"/>
    <w:rsid w:val="00B36E5F"/>
    <w:rsid w:val="00B46C39"/>
    <w:rsid w:val="00B54C72"/>
    <w:rsid w:val="00B55307"/>
    <w:rsid w:val="00B56C76"/>
    <w:rsid w:val="00B56EFE"/>
    <w:rsid w:val="00B57240"/>
    <w:rsid w:val="00B633B6"/>
    <w:rsid w:val="00B649E3"/>
    <w:rsid w:val="00B719FD"/>
    <w:rsid w:val="00B72147"/>
    <w:rsid w:val="00B72951"/>
    <w:rsid w:val="00B72CC8"/>
    <w:rsid w:val="00B73B24"/>
    <w:rsid w:val="00B76266"/>
    <w:rsid w:val="00B76382"/>
    <w:rsid w:val="00B765CE"/>
    <w:rsid w:val="00B82E18"/>
    <w:rsid w:val="00B83650"/>
    <w:rsid w:val="00B84E61"/>
    <w:rsid w:val="00B8712E"/>
    <w:rsid w:val="00B90F23"/>
    <w:rsid w:val="00B935A0"/>
    <w:rsid w:val="00B9482B"/>
    <w:rsid w:val="00BA31C4"/>
    <w:rsid w:val="00BA373A"/>
    <w:rsid w:val="00BA4C87"/>
    <w:rsid w:val="00BA5F3D"/>
    <w:rsid w:val="00BA7735"/>
    <w:rsid w:val="00BB25D5"/>
    <w:rsid w:val="00BB2BE3"/>
    <w:rsid w:val="00BB3DD9"/>
    <w:rsid w:val="00BB5ECE"/>
    <w:rsid w:val="00BB6ECE"/>
    <w:rsid w:val="00BC42B1"/>
    <w:rsid w:val="00BC7FA7"/>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41504"/>
    <w:rsid w:val="00C454B8"/>
    <w:rsid w:val="00C461CE"/>
    <w:rsid w:val="00C46869"/>
    <w:rsid w:val="00C4704F"/>
    <w:rsid w:val="00C477F2"/>
    <w:rsid w:val="00C47C8E"/>
    <w:rsid w:val="00C507B6"/>
    <w:rsid w:val="00C5539D"/>
    <w:rsid w:val="00C602CB"/>
    <w:rsid w:val="00C61A8D"/>
    <w:rsid w:val="00C718A4"/>
    <w:rsid w:val="00C72E98"/>
    <w:rsid w:val="00C7328C"/>
    <w:rsid w:val="00C75273"/>
    <w:rsid w:val="00C76800"/>
    <w:rsid w:val="00C76E6D"/>
    <w:rsid w:val="00C80216"/>
    <w:rsid w:val="00C84685"/>
    <w:rsid w:val="00C85CCA"/>
    <w:rsid w:val="00C92991"/>
    <w:rsid w:val="00C9690B"/>
    <w:rsid w:val="00CA0DDE"/>
    <w:rsid w:val="00CA7030"/>
    <w:rsid w:val="00CB1B82"/>
    <w:rsid w:val="00CB480D"/>
    <w:rsid w:val="00CB51DF"/>
    <w:rsid w:val="00CC13D5"/>
    <w:rsid w:val="00CC28C9"/>
    <w:rsid w:val="00CD0502"/>
    <w:rsid w:val="00CD2362"/>
    <w:rsid w:val="00CD2FA7"/>
    <w:rsid w:val="00CD31E0"/>
    <w:rsid w:val="00CD4736"/>
    <w:rsid w:val="00CD6CA9"/>
    <w:rsid w:val="00CE3058"/>
    <w:rsid w:val="00CE65CA"/>
    <w:rsid w:val="00CE7415"/>
    <w:rsid w:val="00CF171A"/>
    <w:rsid w:val="00CF23D9"/>
    <w:rsid w:val="00CF58C0"/>
    <w:rsid w:val="00CF6971"/>
    <w:rsid w:val="00D04247"/>
    <w:rsid w:val="00D0455A"/>
    <w:rsid w:val="00D05126"/>
    <w:rsid w:val="00D07AB6"/>
    <w:rsid w:val="00D11028"/>
    <w:rsid w:val="00D11155"/>
    <w:rsid w:val="00D11262"/>
    <w:rsid w:val="00D1172C"/>
    <w:rsid w:val="00D14E8C"/>
    <w:rsid w:val="00D15525"/>
    <w:rsid w:val="00D20540"/>
    <w:rsid w:val="00D2099A"/>
    <w:rsid w:val="00D20F59"/>
    <w:rsid w:val="00D2131B"/>
    <w:rsid w:val="00D24583"/>
    <w:rsid w:val="00D251D1"/>
    <w:rsid w:val="00D26672"/>
    <w:rsid w:val="00D312D4"/>
    <w:rsid w:val="00D33283"/>
    <w:rsid w:val="00D335B6"/>
    <w:rsid w:val="00D336B8"/>
    <w:rsid w:val="00D35111"/>
    <w:rsid w:val="00D367AB"/>
    <w:rsid w:val="00D37C70"/>
    <w:rsid w:val="00D40EC9"/>
    <w:rsid w:val="00D42985"/>
    <w:rsid w:val="00D44EBD"/>
    <w:rsid w:val="00D45784"/>
    <w:rsid w:val="00D47AED"/>
    <w:rsid w:val="00D529EA"/>
    <w:rsid w:val="00D5317A"/>
    <w:rsid w:val="00D53DBA"/>
    <w:rsid w:val="00D54184"/>
    <w:rsid w:val="00D572B3"/>
    <w:rsid w:val="00D57709"/>
    <w:rsid w:val="00D57E08"/>
    <w:rsid w:val="00D57EAF"/>
    <w:rsid w:val="00D61F00"/>
    <w:rsid w:val="00D6436F"/>
    <w:rsid w:val="00D66A9D"/>
    <w:rsid w:val="00D66C01"/>
    <w:rsid w:val="00D6743B"/>
    <w:rsid w:val="00D7191F"/>
    <w:rsid w:val="00D72275"/>
    <w:rsid w:val="00D74EE2"/>
    <w:rsid w:val="00D7630F"/>
    <w:rsid w:val="00D765D8"/>
    <w:rsid w:val="00D768C9"/>
    <w:rsid w:val="00D80CBB"/>
    <w:rsid w:val="00D83305"/>
    <w:rsid w:val="00D83475"/>
    <w:rsid w:val="00D8404C"/>
    <w:rsid w:val="00D85AAD"/>
    <w:rsid w:val="00D87C3F"/>
    <w:rsid w:val="00D90919"/>
    <w:rsid w:val="00D91EA6"/>
    <w:rsid w:val="00D93884"/>
    <w:rsid w:val="00D93A2E"/>
    <w:rsid w:val="00D9463B"/>
    <w:rsid w:val="00D95975"/>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7DB0"/>
    <w:rsid w:val="00DF1C39"/>
    <w:rsid w:val="00DF68F8"/>
    <w:rsid w:val="00E04153"/>
    <w:rsid w:val="00E077F0"/>
    <w:rsid w:val="00E07E89"/>
    <w:rsid w:val="00E07FF4"/>
    <w:rsid w:val="00E11E74"/>
    <w:rsid w:val="00E15751"/>
    <w:rsid w:val="00E209D8"/>
    <w:rsid w:val="00E26E47"/>
    <w:rsid w:val="00E32939"/>
    <w:rsid w:val="00E343CE"/>
    <w:rsid w:val="00E34FF2"/>
    <w:rsid w:val="00E35F26"/>
    <w:rsid w:val="00E3692A"/>
    <w:rsid w:val="00E37790"/>
    <w:rsid w:val="00E45C3C"/>
    <w:rsid w:val="00E46127"/>
    <w:rsid w:val="00E4750C"/>
    <w:rsid w:val="00E53942"/>
    <w:rsid w:val="00E551C4"/>
    <w:rsid w:val="00E55C5E"/>
    <w:rsid w:val="00E60795"/>
    <w:rsid w:val="00E61E71"/>
    <w:rsid w:val="00E62889"/>
    <w:rsid w:val="00E63867"/>
    <w:rsid w:val="00E656AB"/>
    <w:rsid w:val="00E65D9C"/>
    <w:rsid w:val="00E66D75"/>
    <w:rsid w:val="00E67C7B"/>
    <w:rsid w:val="00E71610"/>
    <w:rsid w:val="00E743F8"/>
    <w:rsid w:val="00E75233"/>
    <w:rsid w:val="00E76E3D"/>
    <w:rsid w:val="00E775F6"/>
    <w:rsid w:val="00E81343"/>
    <w:rsid w:val="00E81790"/>
    <w:rsid w:val="00E822DB"/>
    <w:rsid w:val="00E84C4F"/>
    <w:rsid w:val="00E852BB"/>
    <w:rsid w:val="00E854C3"/>
    <w:rsid w:val="00E87C50"/>
    <w:rsid w:val="00E90D1F"/>
    <w:rsid w:val="00E910F2"/>
    <w:rsid w:val="00E91453"/>
    <w:rsid w:val="00E92366"/>
    <w:rsid w:val="00EA0077"/>
    <w:rsid w:val="00EA2192"/>
    <w:rsid w:val="00EA375B"/>
    <w:rsid w:val="00EB07F5"/>
    <w:rsid w:val="00EB27F5"/>
    <w:rsid w:val="00EB3CF4"/>
    <w:rsid w:val="00EB5456"/>
    <w:rsid w:val="00EB7054"/>
    <w:rsid w:val="00EC4763"/>
    <w:rsid w:val="00EC4B7B"/>
    <w:rsid w:val="00ED3F94"/>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238"/>
    <w:rsid w:val="00F11589"/>
    <w:rsid w:val="00F11E30"/>
    <w:rsid w:val="00F14EAE"/>
    <w:rsid w:val="00F14FBD"/>
    <w:rsid w:val="00F15286"/>
    <w:rsid w:val="00F16B74"/>
    <w:rsid w:val="00F1706F"/>
    <w:rsid w:val="00F21992"/>
    <w:rsid w:val="00F24DB3"/>
    <w:rsid w:val="00F25345"/>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532D4"/>
    <w:rsid w:val="00F53667"/>
    <w:rsid w:val="00F549FC"/>
    <w:rsid w:val="00F54B44"/>
    <w:rsid w:val="00F62BF3"/>
    <w:rsid w:val="00F644B8"/>
    <w:rsid w:val="00F65E96"/>
    <w:rsid w:val="00F67169"/>
    <w:rsid w:val="00F701C9"/>
    <w:rsid w:val="00F71E25"/>
    <w:rsid w:val="00F7275D"/>
    <w:rsid w:val="00F72BDE"/>
    <w:rsid w:val="00F74265"/>
    <w:rsid w:val="00F744C5"/>
    <w:rsid w:val="00F74FBB"/>
    <w:rsid w:val="00F77DD0"/>
    <w:rsid w:val="00F81820"/>
    <w:rsid w:val="00F8781B"/>
    <w:rsid w:val="00F9008B"/>
    <w:rsid w:val="00F900BA"/>
    <w:rsid w:val="00F92EC3"/>
    <w:rsid w:val="00F94190"/>
    <w:rsid w:val="00F95E42"/>
    <w:rsid w:val="00F9774F"/>
    <w:rsid w:val="00FA05C4"/>
    <w:rsid w:val="00FA28B9"/>
    <w:rsid w:val="00FA31CC"/>
    <w:rsid w:val="00FA3F7F"/>
    <w:rsid w:val="00FB03A3"/>
    <w:rsid w:val="00FB35D0"/>
    <w:rsid w:val="00FB3F19"/>
    <w:rsid w:val="00FB6025"/>
    <w:rsid w:val="00FB682D"/>
    <w:rsid w:val="00FB759F"/>
    <w:rsid w:val="00FC1A06"/>
    <w:rsid w:val="00FC36C3"/>
    <w:rsid w:val="00FC3B14"/>
    <w:rsid w:val="00FC5CCA"/>
    <w:rsid w:val="00FC6F9E"/>
    <w:rsid w:val="00FD1199"/>
    <w:rsid w:val="00FD5DAB"/>
    <w:rsid w:val="00FD77B7"/>
    <w:rsid w:val="00FE50ED"/>
    <w:rsid w:val="00FE54F9"/>
    <w:rsid w:val="00FF11EB"/>
    <w:rsid w:val="00FF1497"/>
    <w:rsid w:val="00FF373D"/>
    <w:rsid w:val="00FF6F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747FA"/>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25A5-B430-47AA-822A-9216F13D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6</cp:revision>
  <cp:lastPrinted>2025-08-28T15:49:00Z</cp:lastPrinted>
  <dcterms:created xsi:type="dcterms:W3CDTF">2025-08-27T21:32:00Z</dcterms:created>
  <dcterms:modified xsi:type="dcterms:W3CDTF">2025-08-28T16:30:00Z</dcterms:modified>
</cp:coreProperties>
</file>