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842" w:rsidRPr="008D3A78" w:rsidRDefault="00CB7842" w:rsidP="00CB7842">
      <w:pPr>
        <w:widowControl w:val="0"/>
        <w:spacing w:after="0" w:line="240" w:lineRule="auto"/>
        <w:jc w:val="center"/>
        <w:rPr>
          <w:rFonts w:ascii="Arial Narrow" w:hAnsi="Arial Narrow" w:cstheme="majorHAnsi"/>
          <w:b/>
          <w:bCs/>
          <w:i/>
          <w:iCs/>
          <w:sz w:val="20"/>
          <w:szCs w:val="20"/>
        </w:rPr>
      </w:pPr>
      <w:r w:rsidRPr="008D3A78">
        <w:rPr>
          <w:rFonts w:ascii="Arial Narrow" w:hAnsi="Arial Narrow" w:cstheme="majorHAnsi"/>
          <w:b/>
          <w:bCs/>
          <w:i/>
          <w:iCs/>
          <w:sz w:val="20"/>
          <w:szCs w:val="20"/>
        </w:rPr>
        <w:t>“Año de la Unidad, la Paz y el Desarrollo”</w:t>
      </w:r>
    </w:p>
    <w:p w:rsidR="00CB7842" w:rsidRPr="008D3A78" w:rsidRDefault="00CB7842" w:rsidP="00CB7842">
      <w:pPr>
        <w:widowControl w:val="0"/>
        <w:spacing w:after="0" w:line="240" w:lineRule="auto"/>
        <w:jc w:val="both"/>
        <w:rPr>
          <w:rFonts w:ascii="Arial Narrow" w:hAnsi="Arial Narrow" w:cstheme="majorHAnsi"/>
          <w:b/>
          <w:bCs/>
          <w:i/>
          <w:iCs/>
          <w:sz w:val="20"/>
          <w:szCs w:val="20"/>
        </w:rPr>
      </w:pPr>
    </w:p>
    <w:p w:rsidR="00CB7842" w:rsidRPr="00874266" w:rsidRDefault="00CB7842" w:rsidP="00CB7842">
      <w:pPr>
        <w:pStyle w:val="Textoindependiente"/>
        <w:spacing w:after="0" w:line="240" w:lineRule="auto"/>
        <w:jc w:val="both"/>
        <w:rPr>
          <w:rFonts w:ascii="Arial Narrow" w:hAnsi="Arial Narrow" w:cstheme="majorHAnsi"/>
          <w:b/>
          <w:sz w:val="24"/>
          <w:szCs w:val="24"/>
          <w:u w:val="single"/>
          <w:lang w:val="en-US"/>
        </w:rPr>
      </w:pPr>
      <w:r w:rsidRPr="00465C8E">
        <w:rPr>
          <w:rFonts w:ascii="Arial Narrow" w:hAnsi="Arial Narrow" w:cstheme="majorHAnsi"/>
          <w:b/>
          <w:sz w:val="24"/>
          <w:szCs w:val="24"/>
          <w:u w:val="single"/>
          <w:lang w:val="en-US"/>
        </w:rPr>
        <w:t>INFORME N°</w:t>
      </w:r>
      <w:r>
        <w:rPr>
          <w:rFonts w:ascii="Arial Narrow" w:hAnsi="Arial Narrow" w:cstheme="majorHAnsi"/>
          <w:b/>
          <w:sz w:val="24"/>
          <w:szCs w:val="24"/>
          <w:u w:val="single"/>
          <w:lang w:val="en-US"/>
        </w:rPr>
        <w:t xml:space="preserve"> 01</w:t>
      </w:r>
      <w:r>
        <w:rPr>
          <w:rFonts w:ascii="Arial Narrow" w:hAnsi="Arial Narrow" w:cstheme="majorHAnsi"/>
          <w:b/>
          <w:sz w:val="24"/>
          <w:szCs w:val="24"/>
          <w:u w:val="single"/>
          <w:lang w:val="en-US"/>
        </w:rPr>
        <w:t>7</w:t>
      </w:r>
      <w:r>
        <w:rPr>
          <w:rFonts w:ascii="Arial Narrow" w:hAnsi="Arial Narrow" w:cstheme="majorHAnsi"/>
          <w:b/>
          <w:sz w:val="24"/>
          <w:szCs w:val="24"/>
          <w:u w:val="single"/>
          <w:lang w:val="en-US"/>
        </w:rPr>
        <w:t xml:space="preserve"> </w:t>
      </w:r>
      <w:r w:rsidRPr="00465C8E">
        <w:rPr>
          <w:rFonts w:ascii="Arial Narrow" w:hAnsi="Arial Narrow" w:cstheme="majorHAnsi"/>
          <w:b/>
          <w:sz w:val="24"/>
          <w:szCs w:val="24"/>
          <w:u w:val="single"/>
          <w:lang w:val="en-US"/>
        </w:rPr>
        <w:t>- 2023</w:t>
      </w:r>
      <w:r w:rsidRPr="00465C8E">
        <w:rPr>
          <w:sz w:val="24"/>
          <w:szCs w:val="24"/>
          <w:lang w:val="en-US"/>
        </w:rPr>
        <w:t xml:space="preserve"> </w:t>
      </w:r>
      <w:r w:rsidRPr="00465C8E">
        <w:rPr>
          <w:rFonts w:ascii="Arial Narrow" w:hAnsi="Arial Narrow" w:cstheme="majorHAnsi"/>
          <w:b/>
          <w:sz w:val="24"/>
          <w:szCs w:val="24"/>
          <w:u w:val="single"/>
          <w:lang w:val="en-US"/>
        </w:rPr>
        <w:t>/GOB-R</w:t>
      </w:r>
      <w:r>
        <w:rPr>
          <w:rFonts w:ascii="Arial Narrow" w:hAnsi="Arial Narrow" w:cstheme="majorHAnsi"/>
          <w:b/>
          <w:sz w:val="24"/>
          <w:szCs w:val="24"/>
          <w:u w:val="single"/>
          <w:lang w:val="en-US"/>
        </w:rPr>
        <w:t>EG-HVCA/GRDS-DREH-UGEL-H-AGP-HSC</w:t>
      </w:r>
    </w:p>
    <w:p w:rsidR="00CB7842" w:rsidRPr="00874266" w:rsidRDefault="00CB7842" w:rsidP="00CB7842">
      <w:pPr>
        <w:pStyle w:val="Textoindependiente"/>
        <w:spacing w:after="0" w:line="240" w:lineRule="auto"/>
        <w:jc w:val="both"/>
        <w:rPr>
          <w:rFonts w:ascii="Arial Narrow" w:hAnsi="Arial Narrow" w:cstheme="majorHAnsi"/>
          <w:b/>
          <w:sz w:val="20"/>
          <w:szCs w:val="20"/>
          <w:u w:val="single"/>
          <w:lang w:val="en-US"/>
        </w:rPr>
      </w:pPr>
    </w:p>
    <w:p w:rsidR="00CB7842" w:rsidRPr="00703BD9" w:rsidRDefault="00CB7842" w:rsidP="00CB7842">
      <w:pPr>
        <w:spacing w:after="0" w:line="240" w:lineRule="auto"/>
        <w:jc w:val="both"/>
        <w:rPr>
          <w:rFonts w:ascii="Arial Narrow" w:hAnsi="Arial Narrow" w:cstheme="majorHAnsi"/>
        </w:rPr>
      </w:pPr>
      <w:r w:rsidRPr="008D3A78">
        <w:rPr>
          <w:rFonts w:ascii="Arial Narrow" w:hAnsi="Arial Narrow" w:cstheme="majorHAnsi"/>
          <w:b/>
          <w:bCs/>
          <w:sz w:val="20"/>
          <w:szCs w:val="20"/>
        </w:rPr>
        <w:t>A</w:t>
      </w:r>
      <w:r>
        <w:rPr>
          <w:rFonts w:ascii="Arial Narrow" w:hAnsi="Arial Narrow" w:cstheme="majorHAnsi"/>
          <w:b/>
          <w:bCs/>
          <w:sz w:val="20"/>
          <w:szCs w:val="20"/>
        </w:rPr>
        <w:t xml:space="preserve"> </w:t>
      </w:r>
      <w:r w:rsidRPr="008D3A78">
        <w:rPr>
          <w:rFonts w:ascii="Arial Narrow" w:hAnsi="Arial Narrow" w:cstheme="majorHAnsi"/>
          <w:b/>
          <w:bCs/>
          <w:sz w:val="20"/>
          <w:szCs w:val="20"/>
        </w:rPr>
        <w:t>LA</w:t>
      </w:r>
      <w:r w:rsidRPr="008D3A78">
        <w:rPr>
          <w:rFonts w:ascii="Arial Narrow" w:hAnsi="Arial Narrow" w:cstheme="majorHAnsi"/>
          <w:sz w:val="20"/>
          <w:szCs w:val="20"/>
        </w:rPr>
        <w:tab/>
      </w:r>
      <w:r w:rsidRPr="008D3A78">
        <w:rPr>
          <w:rFonts w:ascii="Arial Narrow" w:hAnsi="Arial Narrow" w:cstheme="majorHAnsi"/>
          <w:sz w:val="20"/>
          <w:szCs w:val="20"/>
        </w:rPr>
        <w:tab/>
        <w:t>:</w:t>
      </w:r>
      <w:r w:rsidRPr="008D3A78">
        <w:rPr>
          <w:rFonts w:ascii="Arial Narrow" w:hAnsi="Arial Narrow" w:cstheme="majorHAnsi"/>
          <w:sz w:val="20"/>
          <w:szCs w:val="20"/>
        </w:rPr>
        <w:tab/>
      </w:r>
      <w:r w:rsidRPr="00703BD9">
        <w:rPr>
          <w:rFonts w:ascii="Arial Narrow" w:hAnsi="Arial Narrow" w:cstheme="majorHAnsi"/>
        </w:rPr>
        <w:t>LIC. BEATRIZ QUISPE HUAMAN</w:t>
      </w:r>
    </w:p>
    <w:p w:rsidR="00CB7842" w:rsidRPr="00703BD9" w:rsidRDefault="00CB7842" w:rsidP="00CB7842">
      <w:pPr>
        <w:spacing w:after="0" w:line="240" w:lineRule="auto"/>
        <w:jc w:val="both"/>
        <w:rPr>
          <w:rFonts w:ascii="Arial Narrow" w:hAnsi="Arial Narrow" w:cstheme="majorHAnsi"/>
          <w:b/>
          <w:bCs/>
        </w:rPr>
      </w:pPr>
      <w:r w:rsidRPr="00703BD9">
        <w:rPr>
          <w:rFonts w:ascii="Arial Narrow" w:hAnsi="Arial Narrow" w:cstheme="majorHAnsi"/>
          <w:b/>
          <w:bCs/>
        </w:rPr>
        <w:tab/>
      </w:r>
      <w:r w:rsidRPr="00703BD9">
        <w:rPr>
          <w:rFonts w:ascii="Arial Narrow" w:hAnsi="Arial Narrow" w:cstheme="majorHAnsi"/>
          <w:b/>
          <w:bCs/>
        </w:rPr>
        <w:tab/>
      </w:r>
      <w:r w:rsidRPr="00703BD9">
        <w:rPr>
          <w:rFonts w:ascii="Arial Narrow" w:hAnsi="Arial Narrow" w:cstheme="majorHAnsi"/>
          <w:b/>
          <w:bCs/>
        </w:rPr>
        <w:tab/>
        <w:t>Jefe del Área de Gestión Pedagógica</w:t>
      </w:r>
    </w:p>
    <w:p w:rsidR="00CB7842" w:rsidRPr="00703BD9" w:rsidRDefault="00CB7842" w:rsidP="00CB7842">
      <w:pPr>
        <w:spacing w:after="0" w:line="240" w:lineRule="auto"/>
        <w:jc w:val="both"/>
        <w:rPr>
          <w:rFonts w:ascii="Arial Narrow" w:hAnsi="Arial Narrow" w:cstheme="majorHAnsi"/>
          <w:b/>
          <w:bCs/>
        </w:rPr>
      </w:pPr>
      <w:r w:rsidRPr="00703BD9">
        <w:rPr>
          <w:rFonts w:ascii="Arial Narrow" w:hAnsi="Arial Narrow" w:cstheme="majorHAnsi"/>
        </w:rPr>
        <w:tab/>
      </w:r>
      <w:r w:rsidRPr="00703BD9">
        <w:rPr>
          <w:rFonts w:ascii="Arial Narrow" w:hAnsi="Arial Narrow" w:cstheme="majorHAnsi"/>
        </w:rPr>
        <w:tab/>
      </w:r>
      <w:r w:rsidRPr="00703BD9">
        <w:rPr>
          <w:rFonts w:ascii="Arial Narrow" w:hAnsi="Arial Narrow" w:cstheme="majorHAnsi"/>
        </w:rPr>
        <w:tab/>
      </w:r>
      <w:r w:rsidRPr="00703BD9">
        <w:rPr>
          <w:rFonts w:ascii="Arial Narrow" w:hAnsi="Arial Narrow" w:cstheme="majorHAnsi"/>
          <w:b/>
          <w:bCs/>
        </w:rPr>
        <w:t>HUAYTARÁ.</w:t>
      </w:r>
    </w:p>
    <w:p w:rsidR="00CB7842" w:rsidRPr="001E4EF8" w:rsidRDefault="00CB7842" w:rsidP="00CB7842">
      <w:pPr>
        <w:spacing w:after="0" w:line="240" w:lineRule="auto"/>
        <w:jc w:val="both"/>
        <w:rPr>
          <w:rFonts w:ascii="Arial Narrow" w:eastAsia="Times New Roman" w:hAnsi="Arial Narrow" w:cstheme="majorHAnsi"/>
          <w:sz w:val="16"/>
          <w:szCs w:val="16"/>
          <w:lang w:eastAsia="es-ES"/>
        </w:rPr>
      </w:pPr>
      <w:r w:rsidRPr="008D3A78">
        <w:rPr>
          <w:rFonts w:ascii="Arial Narrow" w:hAnsi="Arial Narrow" w:cstheme="majorHAnsi"/>
          <w:sz w:val="20"/>
          <w:szCs w:val="20"/>
        </w:rPr>
        <w:tab/>
      </w:r>
      <w:r w:rsidRPr="008D3A78">
        <w:rPr>
          <w:rFonts w:ascii="Arial Narrow" w:hAnsi="Arial Narrow" w:cstheme="majorHAnsi"/>
          <w:sz w:val="20"/>
          <w:szCs w:val="20"/>
        </w:rPr>
        <w:tab/>
      </w:r>
      <w:r w:rsidRPr="008D3A78">
        <w:rPr>
          <w:rFonts w:ascii="Arial Narrow" w:eastAsia="Times New Roman" w:hAnsi="Arial Narrow" w:cstheme="majorHAnsi"/>
          <w:sz w:val="20"/>
          <w:szCs w:val="20"/>
          <w:lang w:eastAsia="es-ES"/>
        </w:rPr>
        <w:t xml:space="preserve"> </w:t>
      </w:r>
    </w:p>
    <w:p w:rsidR="00CB7842" w:rsidRPr="00703BD9" w:rsidRDefault="00CB7842" w:rsidP="00CB7842">
      <w:pPr>
        <w:tabs>
          <w:tab w:val="left" w:pos="1418"/>
        </w:tabs>
        <w:spacing w:after="0" w:line="240" w:lineRule="auto"/>
        <w:ind w:left="2124" w:hanging="2124"/>
        <w:jc w:val="both"/>
        <w:rPr>
          <w:rFonts w:ascii="Arial Narrow" w:hAnsi="Arial Narrow" w:cstheme="majorHAnsi"/>
          <w:bCs/>
        </w:rPr>
      </w:pPr>
      <w:r w:rsidRPr="008D3A78">
        <w:rPr>
          <w:rFonts w:ascii="Arial Narrow" w:hAnsi="Arial Narrow" w:cstheme="majorHAnsi"/>
          <w:b/>
          <w:sz w:val="20"/>
          <w:szCs w:val="20"/>
        </w:rPr>
        <w:t>DE</w:t>
      </w:r>
      <w:r w:rsidRPr="008D3A78">
        <w:rPr>
          <w:rFonts w:ascii="Arial Narrow" w:hAnsi="Arial Narrow" w:cstheme="majorHAnsi"/>
          <w:b/>
          <w:sz w:val="20"/>
          <w:szCs w:val="20"/>
        </w:rPr>
        <w:tab/>
        <w:t>:</w:t>
      </w:r>
      <w:r w:rsidRPr="008D3A78">
        <w:rPr>
          <w:rFonts w:ascii="Arial Narrow" w:hAnsi="Arial Narrow" w:cstheme="majorHAnsi"/>
          <w:b/>
          <w:sz w:val="20"/>
          <w:szCs w:val="20"/>
        </w:rPr>
        <w:tab/>
      </w:r>
      <w:r>
        <w:rPr>
          <w:rFonts w:ascii="Arial Narrow" w:hAnsi="Arial Narrow" w:cstheme="majorHAnsi"/>
          <w:bCs/>
        </w:rPr>
        <w:t>Prof</w:t>
      </w:r>
      <w:r w:rsidRPr="00703BD9">
        <w:rPr>
          <w:rFonts w:ascii="Arial Narrow" w:hAnsi="Arial Narrow" w:cstheme="majorHAnsi"/>
          <w:bCs/>
        </w:rPr>
        <w:t xml:space="preserve">. </w:t>
      </w:r>
      <w:r>
        <w:rPr>
          <w:rFonts w:ascii="Arial Narrow" w:hAnsi="Arial Narrow" w:cstheme="majorHAnsi"/>
          <w:bCs/>
        </w:rPr>
        <w:t xml:space="preserve">Hugo Saavedra Caballero </w:t>
      </w:r>
    </w:p>
    <w:p w:rsidR="00CB7842" w:rsidRPr="00703BD9" w:rsidRDefault="00CB7842" w:rsidP="00CB7842">
      <w:pPr>
        <w:spacing w:after="0" w:line="240" w:lineRule="auto"/>
        <w:jc w:val="both"/>
        <w:rPr>
          <w:rFonts w:ascii="Arial Narrow" w:hAnsi="Arial Narrow" w:cstheme="majorHAnsi"/>
          <w:b/>
        </w:rPr>
      </w:pPr>
      <w:r w:rsidRPr="00703BD9">
        <w:rPr>
          <w:rFonts w:ascii="Arial Narrow" w:hAnsi="Arial Narrow" w:cstheme="majorHAnsi"/>
          <w:b/>
        </w:rPr>
        <w:tab/>
      </w:r>
      <w:r w:rsidRPr="00703BD9">
        <w:rPr>
          <w:rFonts w:ascii="Arial Narrow" w:hAnsi="Arial Narrow" w:cstheme="majorHAnsi"/>
          <w:b/>
        </w:rPr>
        <w:tab/>
      </w:r>
      <w:r w:rsidRPr="00703BD9">
        <w:rPr>
          <w:rFonts w:ascii="Arial Narrow" w:hAnsi="Arial Narrow" w:cstheme="majorHAnsi"/>
          <w:b/>
        </w:rPr>
        <w:tab/>
        <w:t>Especialista en Educación</w:t>
      </w:r>
    </w:p>
    <w:p w:rsidR="00CB7842" w:rsidRPr="008D3A78" w:rsidRDefault="00CB7842" w:rsidP="00CB7842">
      <w:pPr>
        <w:spacing w:after="0" w:line="240" w:lineRule="auto"/>
        <w:jc w:val="both"/>
        <w:rPr>
          <w:rFonts w:ascii="Arial Narrow" w:hAnsi="Arial Narrow" w:cstheme="majorHAnsi"/>
          <w:b/>
          <w:sz w:val="20"/>
          <w:szCs w:val="20"/>
        </w:rPr>
      </w:pPr>
    </w:p>
    <w:p w:rsidR="00CB7842" w:rsidRPr="008D3A78" w:rsidRDefault="00CB7842" w:rsidP="00CB7842">
      <w:pPr>
        <w:tabs>
          <w:tab w:val="left" w:pos="1418"/>
        </w:tabs>
        <w:spacing w:after="0" w:line="240" w:lineRule="auto"/>
        <w:ind w:left="2124" w:hanging="2124"/>
        <w:jc w:val="both"/>
        <w:rPr>
          <w:rFonts w:ascii="Arial Narrow" w:hAnsi="Arial Narrow" w:cstheme="majorHAnsi"/>
          <w:bCs/>
          <w:sz w:val="20"/>
          <w:szCs w:val="20"/>
        </w:rPr>
      </w:pPr>
      <w:r w:rsidRPr="008D3A78">
        <w:rPr>
          <w:rFonts w:ascii="Arial Narrow" w:hAnsi="Arial Narrow" w:cstheme="majorHAnsi"/>
          <w:b/>
          <w:sz w:val="20"/>
          <w:szCs w:val="20"/>
        </w:rPr>
        <w:t>ASUNTO</w:t>
      </w:r>
      <w:r w:rsidRPr="008D3A78">
        <w:rPr>
          <w:rFonts w:ascii="Arial Narrow" w:hAnsi="Arial Narrow" w:cstheme="majorHAnsi"/>
          <w:b/>
          <w:sz w:val="20"/>
          <w:szCs w:val="20"/>
        </w:rPr>
        <w:tab/>
        <w:t>:</w:t>
      </w:r>
      <w:r w:rsidRPr="008D3A78">
        <w:rPr>
          <w:rFonts w:ascii="Arial Narrow" w:hAnsi="Arial Narrow" w:cstheme="majorHAnsi"/>
          <w:b/>
          <w:sz w:val="20"/>
          <w:szCs w:val="20"/>
        </w:rPr>
        <w:tab/>
      </w:r>
      <w:r w:rsidR="0072016B">
        <w:rPr>
          <w:rFonts w:ascii="Arial Narrow" w:hAnsi="Arial Narrow" w:cstheme="majorHAnsi"/>
          <w:bCs/>
        </w:rPr>
        <w:t>SEGUIMIENTO A LOS RESULTADOS DE EREHUA Y ORIENTACIONES AL ENLA 2023</w:t>
      </w:r>
    </w:p>
    <w:p w:rsidR="00CB7842" w:rsidRPr="001E4EF8" w:rsidRDefault="00CB7842" w:rsidP="00CB7842">
      <w:pPr>
        <w:spacing w:after="0" w:line="240" w:lineRule="auto"/>
        <w:jc w:val="both"/>
        <w:rPr>
          <w:rFonts w:ascii="Arial Narrow" w:hAnsi="Arial Narrow" w:cstheme="majorHAnsi"/>
          <w:bCs/>
          <w:sz w:val="16"/>
          <w:szCs w:val="16"/>
        </w:rPr>
      </w:pPr>
    </w:p>
    <w:p w:rsidR="00CB7842" w:rsidRPr="00703BD9" w:rsidRDefault="00CB7842" w:rsidP="00CB7842">
      <w:pPr>
        <w:tabs>
          <w:tab w:val="left" w:pos="1418"/>
        </w:tabs>
        <w:spacing w:after="0" w:line="240" w:lineRule="auto"/>
        <w:ind w:left="2124" w:hanging="2124"/>
        <w:jc w:val="both"/>
        <w:rPr>
          <w:rFonts w:ascii="Arial Narrow" w:hAnsi="Arial Narrow" w:cstheme="majorHAnsi"/>
          <w:bCs/>
        </w:rPr>
      </w:pPr>
      <w:r w:rsidRPr="008D3A78">
        <w:rPr>
          <w:rFonts w:ascii="Arial Narrow" w:hAnsi="Arial Narrow" w:cstheme="majorHAnsi"/>
          <w:b/>
          <w:sz w:val="20"/>
          <w:szCs w:val="20"/>
        </w:rPr>
        <w:t>REFERENCIA</w:t>
      </w:r>
      <w:r w:rsidRPr="008D3A78">
        <w:rPr>
          <w:rFonts w:ascii="Arial Narrow" w:hAnsi="Arial Narrow" w:cstheme="majorHAnsi"/>
          <w:bCs/>
          <w:sz w:val="20"/>
          <w:szCs w:val="20"/>
        </w:rPr>
        <w:tab/>
        <w:t>:</w:t>
      </w:r>
      <w:r w:rsidRPr="008D3A78">
        <w:rPr>
          <w:rFonts w:ascii="Arial Narrow" w:hAnsi="Arial Narrow" w:cstheme="majorHAnsi"/>
          <w:bCs/>
          <w:sz w:val="20"/>
          <w:szCs w:val="20"/>
        </w:rPr>
        <w:tab/>
      </w:r>
      <w:r w:rsidR="0072016B">
        <w:rPr>
          <w:rFonts w:ascii="Arial Narrow" w:hAnsi="Arial Narrow" w:cstheme="majorHAnsi"/>
          <w:bCs/>
          <w:sz w:val="20"/>
          <w:szCs w:val="20"/>
        </w:rPr>
        <w:t>MEMORANDUM MÚLTIPLE N° 22</w:t>
      </w:r>
      <w:r>
        <w:rPr>
          <w:rFonts w:ascii="Arial Narrow" w:hAnsi="Arial Narrow" w:cstheme="majorHAnsi"/>
          <w:bCs/>
          <w:sz w:val="20"/>
          <w:szCs w:val="20"/>
        </w:rPr>
        <w:t>6 -2023/GOB-REG-HVCA/GRDS-DREH-UGEL-H-AGP/D</w:t>
      </w:r>
      <w:r>
        <w:t>.</w:t>
      </w:r>
    </w:p>
    <w:p w:rsidR="00CB7842" w:rsidRPr="001E4EF8" w:rsidRDefault="00CB7842" w:rsidP="00CB7842">
      <w:pPr>
        <w:spacing w:after="0" w:line="240" w:lineRule="auto"/>
        <w:jc w:val="both"/>
        <w:rPr>
          <w:rFonts w:ascii="Arial Narrow" w:hAnsi="Arial Narrow" w:cstheme="majorHAnsi"/>
          <w:bCs/>
          <w:sz w:val="16"/>
          <w:szCs w:val="16"/>
        </w:rPr>
      </w:pPr>
      <w:r w:rsidRPr="008D3A78">
        <w:rPr>
          <w:rFonts w:ascii="Arial Narrow" w:hAnsi="Arial Narrow" w:cstheme="majorHAnsi"/>
          <w:bCs/>
          <w:sz w:val="20"/>
          <w:szCs w:val="20"/>
        </w:rPr>
        <w:tab/>
      </w:r>
      <w:r w:rsidRPr="008D3A78">
        <w:rPr>
          <w:rFonts w:ascii="Arial Narrow" w:hAnsi="Arial Narrow" w:cstheme="majorHAnsi"/>
          <w:bCs/>
          <w:sz w:val="20"/>
          <w:szCs w:val="20"/>
        </w:rPr>
        <w:tab/>
      </w:r>
      <w:r w:rsidRPr="001E4EF8">
        <w:rPr>
          <w:rFonts w:ascii="Arial Narrow" w:hAnsi="Arial Narrow" w:cstheme="majorHAnsi"/>
          <w:bCs/>
          <w:sz w:val="16"/>
          <w:szCs w:val="16"/>
        </w:rPr>
        <w:t xml:space="preserve">       </w:t>
      </w:r>
      <w:r w:rsidRPr="001E4EF8">
        <w:rPr>
          <w:rFonts w:ascii="Arial Narrow" w:hAnsi="Arial Narrow" w:cstheme="majorHAnsi"/>
          <w:bCs/>
          <w:sz w:val="16"/>
          <w:szCs w:val="16"/>
        </w:rPr>
        <w:tab/>
      </w:r>
      <w:r w:rsidRPr="001E4EF8">
        <w:rPr>
          <w:rFonts w:ascii="Arial Narrow" w:hAnsi="Arial Narrow" w:cstheme="majorHAnsi"/>
          <w:sz w:val="16"/>
          <w:szCs w:val="16"/>
        </w:rPr>
        <w:tab/>
      </w:r>
      <w:r w:rsidRPr="001E4EF8">
        <w:rPr>
          <w:rFonts w:ascii="Arial Narrow" w:hAnsi="Arial Narrow" w:cstheme="majorHAnsi"/>
          <w:sz w:val="16"/>
          <w:szCs w:val="16"/>
        </w:rPr>
        <w:tab/>
      </w:r>
    </w:p>
    <w:p w:rsidR="00CB7842" w:rsidRPr="00703BD9" w:rsidRDefault="00CB7842" w:rsidP="00CB7842">
      <w:pPr>
        <w:spacing w:after="0" w:line="240" w:lineRule="auto"/>
        <w:jc w:val="both"/>
        <w:rPr>
          <w:rFonts w:ascii="Arial Narrow" w:eastAsia="Times New Roman" w:hAnsi="Arial Narrow" w:cstheme="majorHAnsi"/>
          <w:lang w:val="es-ES" w:eastAsia="es-ES"/>
        </w:rPr>
      </w:pPr>
      <w:r w:rsidRPr="008D3A78">
        <w:rPr>
          <w:rFonts w:ascii="Arial Narrow" w:hAnsi="Arial Narrow" w:cstheme="majorHAnsi"/>
          <w:b/>
          <w:sz w:val="20"/>
          <w:szCs w:val="20"/>
        </w:rPr>
        <w:t>FECHA</w:t>
      </w:r>
      <w:r w:rsidRPr="008D3A78">
        <w:rPr>
          <w:rFonts w:ascii="Arial Narrow" w:hAnsi="Arial Narrow" w:cstheme="majorHAnsi"/>
          <w:b/>
          <w:sz w:val="20"/>
          <w:szCs w:val="20"/>
        </w:rPr>
        <w:tab/>
      </w:r>
      <w:r w:rsidRPr="008D3A78">
        <w:rPr>
          <w:rFonts w:ascii="Arial Narrow" w:hAnsi="Arial Narrow" w:cstheme="majorHAnsi"/>
          <w:bCs/>
          <w:sz w:val="20"/>
          <w:szCs w:val="20"/>
        </w:rPr>
        <w:tab/>
        <w:t>:</w:t>
      </w:r>
      <w:r w:rsidRPr="008D3A78">
        <w:rPr>
          <w:rFonts w:ascii="Arial Narrow" w:hAnsi="Arial Narrow" w:cstheme="majorHAnsi"/>
          <w:bCs/>
          <w:sz w:val="20"/>
          <w:szCs w:val="20"/>
        </w:rPr>
        <w:tab/>
      </w:r>
      <w:r w:rsidRPr="00703BD9">
        <w:rPr>
          <w:rFonts w:ascii="Arial Narrow" w:hAnsi="Arial Narrow" w:cstheme="majorHAnsi"/>
          <w:bCs/>
        </w:rPr>
        <w:t>Huaytará,</w:t>
      </w:r>
      <w:r>
        <w:rPr>
          <w:rFonts w:ascii="Arial Narrow" w:hAnsi="Arial Narrow" w:cstheme="majorHAnsi"/>
          <w:bCs/>
        </w:rPr>
        <w:t xml:space="preserve"> </w:t>
      </w:r>
      <w:r w:rsidR="0072016B">
        <w:rPr>
          <w:rFonts w:ascii="Arial Narrow" w:hAnsi="Arial Narrow" w:cstheme="majorHAnsi"/>
          <w:bCs/>
        </w:rPr>
        <w:t>1</w:t>
      </w:r>
      <w:r>
        <w:rPr>
          <w:rFonts w:ascii="Arial Narrow" w:hAnsi="Arial Narrow" w:cstheme="majorHAnsi"/>
          <w:bCs/>
        </w:rPr>
        <w:t>7 de noviembre</w:t>
      </w:r>
      <w:r w:rsidRPr="00703BD9">
        <w:rPr>
          <w:rFonts w:ascii="Arial Narrow" w:hAnsi="Arial Narrow" w:cstheme="majorHAnsi"/>
          <w:bCs/>
        </w:rPr>
        <w:t xml:space="preserve"> de</w:t>
      </w:r>
      <w:r>
        <w:rPr>
          <w:rFonts w:ascii="Arial Narrow" w:hAnsi="Arial Narrow" w:cstheme="majorHAnsi"/>
          <w:bCs/>
        </w:rPr>
        <w:t>l</w:t>
      </w:r>
      <w:r w:rsidRPr="00703BD9">
        <w:rPr>
          <w:rFonts w:ascii="Arial Narrow" w:hAnsi="Arial Narrow" w:cstheme="majorHAnsi"/>
          <w:bCs/>
        </w:rPr>
        <w:t xml:space="preserve"> 2023</w:t>
      </w:r>
      <w:r>
        <w:rPr>
          <w:rFonts w:ascii="Arial Narrow" w:hAnsi="Arial Narrow" w:cstheme="majorHAnsi"/>
          <w:bCs/>
        </w:rPr>
        <w:t>.</w:t>
      </w:r>
    </w:p>
    <w:p w:rsidR="00CB7842" w:rsidRPr="008D3A78" w:rsidRDefault="00CB7842" w:rsidP="00CB7842">
      <w:pPr>
        <w:spacing w:after="0" w:line="240" w:lineRule="auto"/>
        <w:ind w:left="2124"/>
        <w:jc w:val="both"/>
        <w:rPr>
          <w:rFonts w:ascii="Arial Narrow" w:eastAsia="Times New Roman" w:hAnsi="Arial Narrow" w:cstheme="majorHAnsi"/>
          <w:sz w:val="20"/>
          <w:szCs w:val="20"/>
          <w:lang w:val="es-ES" w:eastAsia="es-ES"/>
        </w:rPr>
      </w:pPr>
      <w:r w:rsidRPr="008D3A78">
        <w:rPr>
          <w:rFonts w:ascii="Arial Narrow" w:hAnsi="Arial Narrow" w:cstheme="majorHAnsi"/>
          <w:noProof/>
          <w:sz w:val="20"/>
          <w:szCs w:val="20"/>
          <w:lang w:val="en-US"/>
        </w:rPr>
        <mc:AlternateContent>
          <mc:Choice Requires="wps">
            <w:drawing>
              <wp:inline distT="0" distB="0" distL="114300" distR="114300" wp14:anchorId="73095281" wp14:editId="47AF1EC4">
                <wp:extent cx="4175185" cy="0"/>
                <wp:effectExtent l="0" t="0" r="0" b="0"/>
                <wp:docPr id="1016" name="4 Conector recto"/>
                <wp:cNvGraphicFramePr/>
                <a:graphic xmlns:a="http://schemas.openxmlformats.org/drawingml/2006/main">
                  <a:graphicData uri="http://schemas.microsoft.com/office/word/2010/wordprocessingShape">
                    <wps:wsp>
                      <wps:cNvCnPr/>
                      <wps:spPr>
                        <a:xfrm flipV="1">
                          <a:off x="0" y="0"/>
                          <a:ext cx="4175185" cy="0"/>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w:pict>
              <v:line w14:anchorId="7361A785" id="4 Conector recto" o:spid="_x0000_s1026" style="flip:y;visibility:visible;mso-wrap-style:square;mso-left-percent:-10001;mso-top-percent:-10001;mso-position-horizontal:absolute;mso-position-horizontal-relative:char;mso-position-vertical:absolute;mso-position-vertical-relative:line;mso-left-percent:-10001;mso-top-percent:-10001" from="0,0" to="32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l21gEAAJIDAAAOAAAAZHJzL2Uyb0RvYy54bWysU01vGjEQvVfqf7B8L7tEIaUrlhxA6aVq&#10;kZr0PvHarCV/acZl4d93bAii7a0qB2N7PG/mvXm7ejx6Jw4aycbQy/mslUIHFQcb9r18eX76sJSC&#10;MoQBXAy6lydN8nH9/t1qSp2+i2N0g0bBIIG6KfVyzDl1TUNq1B5oFpMOHDQRPWQ+4r4ZECZG9665&#10;a9uHZoo4JIxKE/Ht9hyU64pvjFb5mzGks3C95N5yXbGur2Vt1ivo9ghptOrSBvxDFx5s4KJXqC1k&#10;ED/R/gXlrcJI0eSZir6JxlilKwdmM2//YPN9hKQrFxaH0lUm+n+w6uthh8IOPLt2/iBFAM9Tuhcb&#10;npbKEQWWvyLTlKjj15uww8uJ0g4L56NBL4yz6QejVBWYlzhWkU9XkfUxC8WX9/OPi/lyIYV6izVn&#10;iAKVkPJnHb0om146Gwp/6ODwhTKX5advT8p1iE/WuTpDF8TE5T+1Cx6zAraScZB56xOTo7CXAtye&#10;PaoyVkiKzg4lvQDRiTYOxQHYJuyuIU7P3K8UDihzgEnUX9GBW/gttfSzBRrPyTV0dpW3ma3trO/l&#10;8jbbhVJRV3NeWBVtz2qW3WscTlXkppx48LXoxaTFWbdn3t9+SutfAAAA//8DAFBLAwQUAAYACAAA&#10;ACEAP4x6u9gAAAACAQAADwAAAGRycy9kb3ducmV2LnhtbEyPwU7DMBBE70j8g7VI3KgDKC2EOBWg&#10;cuKASPmAbbxNosbryN626d/jcqGXkUazmnlbLic3qAOF2Hs2cD/LQBE33vbcGvhZf9w9gYqCbHHw&#10;TAZOFGFZXV+VWFh/5G861NKqVMKxQAOdyFhoHZuOHMaZH4lTtvXBoSQbWm0DHlO5G/RDls21w57T&#10;QocjvXfU7Oq9M7DeyepZn7b911vmPh/rKeR2tTDm9mZ6fQElNMn/MZzxEzpUiWnj92yjGgykR+RP&#10;UzbPFzmozdnqqtSX6NUvAAAA//8DAFBLAQItABQABgAIAAAAIQC2gziS/gAAAOEBAAATAAAAAAAA&#10;AAAAAAAAAAAAAABbQ29udGVudF9UeXBlc10ueG1sUEsBAi0AFAAGAAgAAAAhADj9If/WAAAAlAEA&#10;AAsAAAAAAAAAAAAAAAAALwEAAF9yZWxzLy5yZWxzUEsBAi0AFAAGAAgAAAAhAPJiiXbWAQAAkgMA&#10;AA4AAAAAAAAAAAAAAAAALgIAAGRycy9lMm9Eb2MueG1sUEsBAi0AFAAGAAgAAAAhAD+MervYAAAA&#10;AgEAAA8AAAAAAAAAAAAAAAAAMAQAAGRycy9kb3ducmV2LnhtbFBLBQYAAAAABAAEAPMAAAA1BQAA&#10;AAA=&#10;" strokecolor="windowText" strokeweight="1.5pt">
                <v:stroke joinstyle="miter"/>
                <w10:anchorlock/>
              </v:line>
            </w:pict>
          </mc:Fallback>
        </mc:AlternateContent>
      </w:r>
    </w:p>
    <w:p w:rsidR="00CB7842" w:rsidRPr="00703BD9" w:rsidRDefault="00CB7842" w:rsidP="00CB7842">
      <w:pPr>
        <w:pStyle w:val="Textoindependienteprimerasangra"/>
        <w:spacing w:after="0" w:line="240" w:lineRule="auto"/>
        <w:ind w:firstLine="2124"/>
        <w:jc w:val="both"/>
        <w:rPr>
          <w:rFonts w:ascii="Arial Narrow" w:hAnsi="Arial Narrow" w:cstheme="majorHAnsi"/>
          <w:lang w:val="es-ES_tradnl" w:eastAsia="es-ES_tradnl"/>
        </w:rPr>
      </w:pPr>
      <w:r w:rsidRPr="00703BD9">
        <w:rPr>
          <w:rFonts w:ascii="Arial Narrow" w:hAnsi="Arial Narrow" w:cstheme="majorHAnsi"/>
          <w:lang w:val="es-ES_tradnl" w:eastAsia="es-ES_tradnl"/>
        </w:rPr>
        <w:t>Tengo el agrado de dirigirme a usted, para hacerle llegar el saludo cordial y en atención a los documentos de la referencia, le informo lo siguiente:</w:t>
      </w:r>
    </w:p>
    <w:p w:rsidR="00CB7842" w:rsidRPr="00703BD9" w:rsidRDefault="00CB7842" w:rsidP="00CB7842">
      <w:pPr>
        <w:pStyle w:val="Textoindependienteprimerasangra"/>
        <w:spacing w:after="0" w:line="240" w:lineRule="auto"/>
        <w:ind w:firstLine="0"/>
        <w:jc w:val="both"/>
        <w:rPr>
          <w:rFonts w:ascii="Arial Narrow" w:hAnsi="Arial Narrow" w:cstheme="majorHAnsi"/>
          <w:lang w:val="es-ES_tradnl" w:eastAsia="es-ES_tradnl"/>
        </w:rPr>
      </w:pPr>
    </w:p>
    <w:p w:rsidR="00CB7842" w:rsidRDefault="00CB7842" w:rsidP="00CB7842">
      <w:pPr>
        <w:pStyle w:val="Lista"/>
        <w:numPr>
          <w:ilvl w:val="0"/>
          <w:numId w:val="1"/>
        </w:numPr>
        <w:spacing w:after="0" w:line="240" w:lineRule="auto"/>
        <w:jc w:val="both"/>
        <w:rPr>
          <w:rFonts w:ascii="Arial Narrow" w:hAnsi="Arial Narrow" w:cstheme="majorHAnsi"/>
          <w:b/>
          <w:bCs/>
          <w:lang w:eastAsia="es-ES_tradnl"/>
        </w:rPr>
      </w:pPr>
      <w:r w:rsidRPr="00703BD9">
        <w:rPr>
          <w:rFonts w:ascii="Arial Narrow" w:hAnsi="Arial Narrow" w:cstheme="majorHAnsi"/>
          <w:b/>
          <w:bCs/>
          <w:lang w:eastAsia="es-ES_tradnl"/>
        </w:rPr>
        <w:t>ANTECEDENTES:</w:t>
      </w:r>
    </w:p>
    <w:p w:rsidR="000168A8" w:rsidRDefault="000168A8" w:rsidP="000168A8">
      <w:pPr>
        <w:pStyle w:val="Lista"/>
        <w:spacing w:after="0" w:line="240" w:lineRule="auto"/>
        <w:ind w:firstLine="0"/>
        <w:jc w:val="both"/>
        <w:rPr>
          <w:rFonts w:ascii="Arial Narrow" w:hAnsi="Arial Narrow" w:cstheme="majorHAnsi"/>
          <w:b/>
          <w:bCs/>
          <w:lang w:eastAsia="es-ES_tradnl"/>
        </w:rPr>
      </w:pPr>
    </w:p>
    <w:p w:rsidR="00CB7842" w:rsidRDefault="0072016B" w:rsidP="00CB7842">
      <w:pPr>
        <w:pStyle w:val="Lista"/>
        <w:numPr>
          <w:ilvl w:val="0"/>
          <w:numId w:val="4"/>
        </w:numPr>
        <w:spacing w:after="0" w:line="240" w:lineRule="auto"/>
        <w:jc w:val="both"/>
        <w:rPr>
          <w:rFonts w:ascii="Arial Narrow" w:hAnsi="Arial Narrow" w:cstheme="majorHAnsi"/>
          <w:bCs/>
          <w:sz w:val="24"/>
          <w:szCs w:val="24"/>
          <w:lang w:eastAsia="es-ES_tradnl"/>
        </w:rPr>
      </w:pPr>
      <w:r>
        <w:rPr>
          <w:rFonts w:ascii="Arial Narrow" w:hAnsi="Arial Narrow" w:cstheme="majorHAnsi"/>
          <w:bCs/>
          <w:sz w:val="24"/>
          <w:szCs w:val="24"/>
          <w:lang w:eastAsia="es-ES_tradnl"/>
        </w:rPr>
        <w:t>Ejecución de la Evaluación Regional de Estudiantes de Huancavelica 2023 y acciones pedagógicas en las IIEE focalizadas para mejorar la participación en el ENLA 2023.</w:t>
      </w:r>
    </w:p>
    <w:p w:rsidR="000168A8" w:rsidRPr="00BE1D72" w:rsidRDefault="000168A8" w:rsidP="000168A8">
      <w:pPr>
        <w:pStyle w:val="Lista"/>
        <w:spacing w:after="0" w:line="240" w:lineRule="auto"/>
        <w:ind w:left="1080" w:firstLine="0"/>
        <w:jc w:val="both"/>
        <w:rPr>
          <w:rFonts w:ascii="Arial Narrow" w:hAnsi="Arial Narrow" w:cstheme="majorHAnsi"/>
          <w:bCs/>
          <w:sz w:val="24"/>
          <w:szCs w:val="24"/>
          <w:lang w:eastAsia="es-ES_tradnl"/>
        </w:rPr>
      </w:pPr>
    </w:p>
    <w:p w:rsidR="00CB7842" w:rsidRDefault="00CB7842" w:rsidP="00CB7842">
      <w:pPr>
        <w:pStyle w:val="Lista"/>
        <w:numPr>
          <w:ilvl w:val="0"/>
          <w:numId w:val="1"/>
        </w:numPr>
        <w:spacing w:after="0" w:line="240" w:lineRule="auto"/>
        <w:jc w:val="both"/>
        <w:rPr>
          <w:rFonts w:ascii="Arial Narrow" w:hAnsi="Arial Narrow" w:cstheme="majorHAnsi"/>
          <w:b/>
          <w:bCs/>
          <w:lang w:eastAsia="es-ES_tradnl"/>
        </w:rPr>
      </w:pPr>
      <w:r w:rsidRPr="00CC78FF">
        <w:rPr>
          <w:rFonts w:ascii="Arial Narrow" w:hAnsi="Arial Narrow" w:cstheme="majorHAnsi"/>
          <w:b/>
          <w:bCs/>
          <w:lang w:eastAsia="es-ES_tradnl"/>
        </w:rPr>
        <w:t>ANÁLISIS:</w:t>
      </w:r>
    </w:p>
    <w:p w:rsidR="000168A8" w:rsidRPr="00CC78FF" w:rsidRDefault="000168A8" w:rsidP="000168A8">
      <w:pPr>
        <w:pStyle w:val="Lista"/>
        <w:spacing w:after="0" w:line="240" w:lineRule="auto"/>
        <w:ind w:firstLine="0"/>
        <w:jc w:val="both"/>
        <w:rPr>
          <w:rFonts w:ascii="Arial Narrow" w:hAnsi="Arial Narrow" w:cstheme="majorHAnsi"/>
          <w:b/>
          <w:bCs/>
          <w:lang w:eastAsia="es-ES_tradnl"/>
        </w:rPr>
      </w:pPr>
    </w:p>
    <w:p w:rsidR="00CB7842" w:rsidRPr="00CC78FF" w:rsidRDefault="00CB7842" w:rsidP="00CB7842">
      <w:pPr>
        <w:tabs>
          <w:tab w:val="left" w:pos="1418"/>
        </w:tabs>
        <w:spacing w:after="0" w:line="240" w:lineRule="auto"/>
        <w:ind w:left="426"/>
        <w:jc w:val="both"/>
        <w:rPr>
          <w:rFonts w:ascii="Arial Narrow" w:hAnsi="Arial Narrow" w:cstheme="majorHAnsi"/>
          <w:bCs/>
        </w:rPr>
      </w:pPr>
      <w:r w:rsidRPr="00703BD9">
        <w:rPr>
          <w:rFonts w:ascii="Arial Narrow" w:hAnsi="Arial Narrow" w:cstheme="majorHAnsi"/>
          <w:lang w:eastAsia="es-ES_tradnl"/>
        </w:rPr>
        <w:t>Que, según el memorándum múltiple N</w:t>
      </w:r>
      <w:r w:rsidR="0072016B">
        <w:rPr>
          <w:rFonts w:ascii="Arial Narrow" w:hAnsi="Arial Narrow" w:cstheme="majorHAnsi"/>
          <w:bCs/>
          <w:sz w:val="20"/>
          <w:szCs w:val="20"/>
        </w:rPr>
        <w:t>° 22</w:t>
      </w:r>
      <w:r>
        <w:rPr>
          <w:rFonts w:ascii="Arial Narrow" w:hAnsi="Arial Narrow" w:cstheme="majorHAnsi"/>
          <w:bCs/>
          <w:sz w:val="20"/>
          <w:szCs w:val="20"/>
        </w:rPr>
        <w:t>6-2023/GOB-REG-HVCA/GRDS-DREH-UGEL-H-AGP/D</w:t>
      </w:r>
      <w:r>
        <w:t xml:space="preserve">, </w:t>
      </w:r>
      <w:r w:rsidRPr="00703BD9">
        <w:rPr>
          <w:rFonts w:ascii="Arial Narrow" w:hAnsi="Arial Narrow" w:cstheme="majorHAnsi"/>
          <w:lang w:eastAsia="es-ES_tradnl"/>
        </w:rPr>
        <w:t>se cump</w:t>
      </w:r>
      <w:r>
        <w:rPr>
          <w:rFonts w:ascii="Arial Narrow" w:hAnsi="Arial Narrow" w:cstheme="majorHAnsi"/>
          <w:lang w:eastAsia="es-ES_tradnl"/>
        </w:rPr>
        <w:t xml:space="preserve">lió con ejecutar el </w:t>
      </w:r>
      <w:r w:rsidR="00930A5B">
        <w:rPr>
          <w:rFonts w:ascii="Arial Narrow" w:hAnsi="Arial Narrow" w:cstheme="majorHAnsi"/>
          <w:bCs/>
          <w:sz w:val="24"/>
          <w:szCs w:val="24"/>
          <w:lang w:eastAsia="es-ES_tradnl"/>
        </w:rPr>
        <w:t>seguimiento a los resultados EREHUA y orientaciones al ENLA 2023</w:t>
      </w:r>
      <w:r>
        <w:rPr>
          <w:rFonts w:ascii="Arial Narrow" w:hAnsi="Arial Narrow" w:cstheme="majorHAnsi"/>
          <w:bCs/>
          <w:sz w:val="24"/>
          <w:szCs w:val="24"/>
          <w:lang w:eastAsia="es-ES_tradnl"/>
        </w:rPr>
        <w:t xml:space="preserve"> en la I.E. del nivel secundario “</w:t>
      </w:r>
      <w:r w:rsidR="0072016B">
        <w:rPr>
          <w:rFonts w:ascii="Arial Narrow" w:hAnsi="Arial Narrow" w:cstheme="majorHAnsi"/>
          <w:bCs/>
          <w:sz w:val="24"/>
          <w:szCs w:val="24"/>
          <w:lang w:eastAsia="es-ES_tradnl"/>
        </w:rPr>
        <w:t>Santa Rosa</w:t>
      </w:r>
      <w:r>
        <w:rPr>
          <w:rFonts w:ascii="Arial Narrow" w:hAnsi="Arial Narrow" w:cstheme="majorHAnsi"/>
          <w:bCs/>
          <w:sz w:val="24"/>
          <w:szCs w:val="24"/>
          <w:lang w:eastAsia="es-ES_tradnl"/>
        </w:rPr>
        <w:t>”</w:t>
      </w:r>
      <w:r w:rsidR="0072016B">
        <w:rPr>
          <w:rFonts w:ascii="Arial Narrow" w:hAnsi="Arial Narrow" w:cstheme="majorHAnsi"/>
          <w:bCs/>
          <w:sz w:val="24"/>
          <w:szCs w:val="24"/>
          <w:lang w:eastAsia="es-ES_tradnl"/>
        </w:rPr>
        <w:t xml:space="preserve"> de Tambo</w:t>
      </w:r>
      <w:r w:rsidR="00930A5B">
        <w:rPr>
          <w:rFonts w:ascii="Arial Narrow" w:hAnsi="Arial Narrow" w:cstheme="majorHAnsi"/>
          <w:bCs/>
          <w:sz w:val="24"/>
          <w:szCs w:val="24"/>
          <w:lang w:eastAsia="es-ES_tradnl"/>
        </w:rPr>
        <w:t>.</w:t>
      </w:r>
    </w:p>
    <w:p w:rsidR="00CB7842" w:rsidRPr="001E4EF8" w:rsidRDefault="00CB7842" w:rsidP="00CB7842">
      <w:pPr>
        <w:pStyle w:val="Lista"/>
        <w:spacing w:after="0" w:line="240" w:lineRule="auto"/>
        <w:ind w:left="810" w:firstLine="0"/>
        <w:jc w:val="both"/>
        <w:rPr>
          <w:rFonts w:ascii="Arial Narrow" w:hAnsi="Arial Narrow" w:cstheme="majorHAnsi"/>
          <w:sz w:val="16"/>
          <w:szCs w:val="16"/>
          <w:lang w:eastAsia="es-ES_tradnl"/>
        </w:rPr>
      </w:pPr>
    </w:p>
    <w:p w:rsidR="00CB7842" w:rsidRDefault="00CB7842" w:rsidP="00CB7842">
      <w:pPr>
        <w:pStyle w:val="Lista"/>
        <w:numPr>
          <w:ilvl w:val="0"/>
          <w:numId w:val="3"/>
        </w:numPr>
        <w:spacing w:after="0" w:line="240" w:lineRule="auto"/>
        <w:jc w:val="both"/>
        <w:rPr>
          <w:rFonts w:ascii="Arial Narrow" w:hAnsi="Arial Narrow" w:cstheme="majorHAnsi"/>
          <w:b/>
          <w:bCs/>
          <w:lang w:eastAsia="es-ES_tradnl"/>
        </w:rPr>
      </w:pPr>
      <w:r>
        <w:rPr>
          <w:rFonts w:ascii="Arial Narrow" w:hAnsi="Arial Narrow" w:cstheme="majorHAnsi"/>
          <w:b/>
          <w:bCs/>
          <w:lang w:eastAsia="es-ES_tradnl"/>
        </w:rPr>
        <w:t>Institución</w:t>
      </w:r>
      <w:r w:rsidRPr="00C85A71">
        <w:rPr>
          <w:rFonts w:ascii="Arial Narrow" w:hAnsi="Arial Narrow" w:cstheme="majorHAnsi"/>
          <w:b/>
          <w:bCs/>
          <w:lang w:eastAsia="es-ES_tradnl"/>
        </w:rPr>
        <w:t xml:space="preserve"> </w:t>
      </w:r>
      <w:r w:rsidR="00930A5B">
        <w:rPr>
          <w:rFonts w:ascii="Arial Narrow" w:hAnsi="Arial Narrow" w:cstheme="majorHAnsi"/>
          <w:b/>
          <w:bCs/>
          <w:lang w:eastAsia="es-ES_tradnl"/>
        </w:rPr>
        <w:t>acompañada</w:t>
      </w:r>
      <w:r w:rsidR="000168A8">
        <w:rPr>
          <w:rFonts w:ascii="Arial Narrow" w:hAnsi="Arial Narrow" w:cstheme="majorHAnsi"/>
          <w:b/>
          <w:bCs/>
          <w:lang w:eastAsia="es-ES_tradnl"/>
        </w:rPr>
        <w:t>:</w:t>
      </w:r>
    </w:p>
    <w:p w:rsidR="000168A8" w:rsidRPr="00C85A71" w:rsidRDefault="000168A8" w:rsidP="000168A8">
      <w:pPr>
        <w:pStyle w:val="Lista"/>
        <w:spacing w:after="0" w:line="240" w:lineRule="auto"/>
        <w:ind w:firstLine="0"/>
        <w:jc w:val="both"/>
        <w:rPr>
          <w:rFonts w:ascii="Arial Narrow" w:hAnsi="Arial Narrow" w:cstheme="majorHAnsi"/>
          <w:b/>
          <w:bCs/>
          <w:lang w:eastAsia="es-ES_tradnl"/>
        </w:rPr>
      </w:pPr>
    </w:p>
    <w:tbl>
      <w:tblPr>
        <w:tblStyle w:val="TableNormal"/>
        <w:tblW w:w="66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1985"/>
        <w:gridCol w:w="1984"/>
        <w:gridCol w:w="1276"/>
      </w:tblGrid>
      <w:tr w:rsidR="00930A5B" w:rsidRPr="00CE11A5" w:rsidTr="00930A5B">
        <w:trPr>
          <w:trHeight w:val="517"/>
          <w:jc w:val="center"/>
        </w:trPr>
        <w:tc>
          <w:tcPr>
            <w:tcW w:w="1417" w:type="dxa"/>
            <w:shd w:val="clear" w:color="auto" w:fill="BFBFBF" w:themeFill="background1" w:themeFillShade="BF"/>
          </w:tcPr>
          <w:p w:rsidR="00930A5B" w:rsidRPr="00CE11A5" w:rsidRDefault="00930A5B" w:rsidP="00BE4A71">
            <w:pPr>
              <w:ind w:right="138"/>
              <w:jc w:val="center"/>
              <w:rPr>
                <w:rFonts w:ascii="Arial Narrow" w:eastAsia="Carlito" w:hAnsi="Arial Narrow" w:cstheme="majorHAnsi"/>
                <w:b/>
                <w:sz w:val="24"/>
                <w:szCs w:val="24"/>
                <w:lang w:val="es-ES"/>
              </w:rPr>
            </w:pPr>
            <w:r>
              <w:rPr>
                <w:rFonts w:ascii="Arial Narrow" w:eastAsia="Carlito" w:hAnsi="Arial Narrow" w:cstheme="majorHAnsi"/>
                <w:b/>
                <w:sz w:val="24"/>
                <w:szCs w:val="24"/>
                <w:lang w:val="es-ES"/>
              </w:rPr>
              <w:t>Área</w:t>
            </w:r>
            <w:r>
              <w:rPr>
                <w:rFonts w:ascii="Arial Narrow" w:eastAsia="Carlito" w:hAnsi="Arial Narrow" w:cstheme="majorHAnsi"/>
                <w:b/>
                <w:sz w:val="24"/>
                <w:szCs w:val="24"/>
                <w:lang w:val="es-ES"/>
              </w:rPr>
              <w:t>s</w:t>
            </w:r>
            <w:r>
              <w:rPr>
                <w:rFonts w:ascii="Arial Narrow" w:eastAsia="Carlito" w:hAnsi="Arial Narrow" w:cstheme="majorHAnsi"/>
                <w:b/>
                <w:sz w:val="24"/>
                <w:szCs w:val="24"/>
                <w:lang w:val="es-ES"/>
              </w:rPr>
              <w:t xml:space="preserve"> </w:t>
            </w:r>
          </w:p>
        </w:tc>
        <w:tc>
          <w:tcPr>
            <w:tcW w:w="1985" w:type="dxa"/>
            <w:shd w:val="clear" w:color="auto" w:fill="BFBFBF" w:themeFill="background1" w:themeFillShade="BF"/>
          </w:tcPr>
          <w:p w:rsidR="00930A5B" w:rsidRPr="00CE11A5" w:rsidRDefault="00930A5B" w:rsidP="00BE4A71">
            <w:pPr>
              <w:ind w:right="138"/>
              <w:jc w:val="center"/>
              <w:rPr>
                <w:rFonts w:ascii="Arial Narrow" w:eastAsia="Carlito" w:hAnsi="Arial Narrow" w:cstheme="majorHAnsi"/>
                <w:b/>
                <w:sz w:val="24"/>
                <w:szCs w:val="24"/>
                <w:lang w:val="es-ES"/>
              </w:rPr>
            </w:pPr>
            <w:r w:rsidRPr="00CE11A5">
              <w:rPr>
                <w:rFonts w:ascii="Arial Narrow" w:eastAsia="Carlito" w:hAnsi="Arial Narrow" w:cstheme="majorHAnsi"/>
                <w:b/>
                <w:sz w:val="24"/>
                <w:szCs w:val="24"/>
                <w:lang w:val="es-ES"/>
              </w:rPr>
              <w:t>Comunidad</w:t>
            </w:r>
          </w:p>
        </w:tc>
        <w:tc>
          <w:tcPr>
            <w:tcW w:w="1984" w:type="dxa"/>
            <w:shd w:val="clear" w:color="auto" w:fill="BFBFBF" w:themeFill="background1" w:themeFillShade="BF"/>
          </w:tcPr>
          <w:p w:rsidR="00930A5B" w:rsidRPr="00CE11A5" w:rsidRDefault="00930A5B" w:rsidP="00BE4A71">
            <w:pPr>
              <w:ind w:right="138"/>
              <w:jc w:val="center"/>
              <w:rPr>
                <w:rFonts w:ascii="Arial Narrow" w:eastAsia="Carlito" w:hAnsi="Arial Narrow" w:cstheme="majorHAnsi"/>
                <w:b/>
                <w:sz w:val="24"/>
                <w:szCs w:val="24"/>
                <w:lang w:val="es-ES"/>
              </w:rPr>
            </w:pPr>
            <w:r w:rsidRPr="00CE11A5">
              <w:rPr>
                <w:rFonts w:ascii="Arial Narrow" w:eastAsia="Carlito" w:hAnsi="Arial Narrow" w:cstheme="majorHAnsi"/>
                <w:b/>
                <w:sz w:val="24"/>
                <w:szCs w:val="24"/>
                <w:lang w:val="es-ES"/>
              </w:rPr>
              <w:t>Institución</w:t>
            </w:r>
          </w:p>
          <w:p w:rsidR="00930A5B" w:rsidRPr="00CE11A5" w:rsidRDefault="00930A5B" w:rsidP="00BE4A71">
            <w:pPr>
              <w:ind w:right="138"/>
              <w:jc w:val="center"/>
              <w:rPr>
                <w:rFonts w:ascii="Arial Narrow" w:eastAsia="Carlito" w:hAnsi="Arial Narrow" w:cstheme="majorHAnsi"/>
                <w:b/>
                <w:sz w:val="24"/>
                <w:szCs w:val="24"/>
                <w:lang w:val="es-ES"/>
              </w:rPr>
            </w:pPr>
            <w:r w:rsidRPr="00CE11A5">
              <w:rPr>
                <w:rFonts w:ascii="Arial Narrow" w:eastAsia="Carlito" w:hAnsi="Arial Narrow" w:cstheme="majorHAnsi"/>
                <w:b/>
                <w:sz w:val="24"/>
                <w:szCs w:val="24"/>
                <w:lang w:val="es-ES"/>
              </w:rPr>
              <w:t>Educativa</w:t>
            </w:r>
          </w:p>
        </w:tc>
        <w:tc>
          <w:tcPr>
            <w:tcW w:w="1276" w:type="dxa"/>
            <w:shd w:val="clear" w:color="auto" w:fill="BFBFBF" w:themeFill="background1" w:themeFillShade="BF"/>
          </w:tcPr>
          <w:p w:rsidR="00930A5B" w:rsidRPr="00CE11A5" w:rsidRDefault="00930A5B" w:rsidP="00BE4A71">
            <w:pPr>
              <w:ind w:right="138"/>
              <w:jc w:val="center"/>
              <w:rPr>
                <w:rFonts w:ascii="Arial Narrow" w:eastAsia="Carlito" w:hAnsi="Arial Narrow" w:cstheme="majorHAnsi"/>
                <w:b/>
                <w:sz w:val="24"/>
                <w:szCs w:val="24"/>
                <w:lang w:val="es-ES"/>
              </w:rPr>
            </w:pPr>
            <w:r w:rsidRPr="00CE11A5">
              <w:rPr>
                <w:rFonts w:ascii="Arial Narrow" w:eastAsia="Carlito" w:hAnsi="Arial Narrow" w:cstheme="majorHAnsi"/>
                <w:b/>
                <w:sz w:val="24"/>
                <w:szCs w:val="24"/>
                <w:lang w:val="es-ES"/>
              </w:rPr>
              <w:t>Fecha</w:t>
            </w:r>
          </w:p>
        </w:tc>
      </w:tr>
      <w:tr w:rsidR="00930A5B" w:rsidRPr="00CE11A5" w:rsidTr="00930A5B">
        <w:trPr>
          <w:trHeight w:val="350"/>
          <w:jc w:val="center"/>
        </w:trPr>
        <w:tc>
          <w:tcPr>
            <w:tcW w:w="1417" w:type="dxa"/>
            <w:shd w:val="clear" w:color="auto" w:fill="auto"/>
            <w:vAlign w:val="center"/>
          </w:tcPr>
          <w:p w:rsidR="00930A5B" w:rsidRPr="001E4EF8" w:rsidRDefault="00930A5B" w:rsidP="00BE4A71">
            <w:pPr>
              <w:ind w:left="137" w:right="138"/>
              <w:jc w:val="center"/>
              <w:rPr>
                <w:rFonts w:ascii="Arial Narrow" w:eastAsia="Carlito" w:hAnsi="Arial Narrow" w:cstheme="majorHAnsi"/>
                <w:bCs/>
                <w:sz w:val="20"/>
                <w:szCs w:val="20"/>
                <w:lang w:val="es-ES"/>
              </w:rPr>
            </w:pPr>
            <w:r>
              <w:rPr>
                <w:rFonts w:ascii="Arial Narrow" w:eastAsia="Carlito" w:hAnsi="Arial Narrow" w:cstheme="majorHAnsi"/>
                <w:bCs/>
                <w:sz w:val="20"/>
                <w:szCs w:val="20"/>
                <w:lang w:val="es-ES"/>
              </w:rPr>
              <w:t>CC.SS. y COMUNICACIÓN</w:t>
            </w:r>
          </w:p>
        </w:tc>
        <w:tc>
          <w:tcPr>
            <w:tcW w:w="1985" w:type="dxa"/>
            <w:shd w:val="clear" w:color="auto" w:fill="auto"/>
            <w:vAlign w:val="center"/>
          </w:tcPr>
          <w:p w:rsidR="00930A5B" w:rsidRPr="001E4EF8" w:rsidRDefault="00930A5B" w:rsidP="00BE4A71">
            <w:pPr>
              <w:ind w:right="138"/>
              <w:jc w:val="center"/>
              <w:rPr>
                <w:rFonts w:ascii="Arial Narrow" w:eastAsia="Carlito" w:hAnsi="Arial Narrow" w:cstheme="majorHAnsi"/>
                <w:bCs/>
                <w:sz w:val="20"/>
                <w:szCs w:val="20"/>
                <w:lang w:val="es-ES"/>
              </w:rPr>
            </w:pPr>
            <w:r>
              <w:rPr>
                <w:rFonts w:ascii="Arial Narrow" w:eastAsia="Carlito" w:hAnsi="Arial Narrow" w:cstheme="majorHAnsi"/>
                <w:bCs/>
                <w:sz w:val="20"/>
                <w:szCs w:val="20"/>
                <w:lang w:val="es-ES"/>
              </w:rPr>
              <w:t>SANTA ROSA DE TAMBO</w:t>
            </w:r>
          </w:p>
        </w:tc>
        <w:tc>
          <w:tcPr>
            <w:tcW w:w="1984" w:type="dxa"/>
            <w:shd w:val="clear" w:color="auto" w:fill="auto"/>
            <w:vAlign w:val="center"/>
          </w:tcPr>
          <w:p w:rsidR="00930A5B" w:rsidRPr="001E4EF8" w:rsidRDefault="00930A5B" w:rsidP="00BE4A71">
            <w:pPr>
              <w:ind w:left="137" w:right="138"/>
              <w:jc w:val="center"/>
              <w:rPr>
                <w:rFonts w:ascii="Arial Narrow" w:eastAsia="Carlito" w:hAnsi="Arial Narrow" w:cstheme="majorHAnsi"/>
                <w:bCs/>
                <w:sz w:val="20"/>
                <w:szCs w:val="20"/>
                <w:lang w:val="es-ES"/>
              </w:rPr>
            </w:pPr>
            <w:r>
              <w:rPr>
                <w:rFonts w:ascii="Arial Narrow" w:eastAsia="Carlito" w:hAnsi="Arial Narrow" w:cstheme="majorHAnsi"/>
                <w:bCs/>
                <w:sz w:val="20"/>
                <w:szCs w:val="20"/>
                <w:lang w:val="es-ES"/>
              </w:rPr>
              <w:t>“Santa Rosa”</w:t>
            </w:r>
            <w:r w:rsidRPr="001E4EF8">
              <w:rPr>
                <w:rFonts w:ascii="Arial Narrow" w:eastAsia="Carlito" w:hAnsi="Arial Narrow" w:cstheme="majorHAnsi"/>
                <w:bCs/>
                <w:sz w:val="20"/>
                <w:szCs w:val="20"/>
                <w:lang w:val="es-ES"/>
              </w:rPr>
              <w:t xml:space="preserve">  </w:t>
            </w:r>
          </w:p>
        </w:tc>
        <w:tc>
          <w:tcPr>
            <w:tcW w:w="1276" w:type="dxa"/>
            <w:shd w:val="clear" w:color="auto" w:fill="auto"/>
            <w:vAlign w:val="center"/>
          </w:tcPr>
          <w:p w:rsidR="00930A5B" w:rsidRPr="001E4EF8" w:rsidRDefault="00930A5B" w:rsidP="00BE4A71">
            <w:pPr>
              <w:ind w:left="137" w:right="138"/>
              <w:jc w:val="center"/>
              <w:rPr>
                <w:rFonts w:ascii="Arial Narrow" w:eastAsia="Carlito" w:hAnsi="Arial Narrow" w:cstheme="majorHAnsi"/>
                <w:bCs/>
                <w:sz w:val="20"/>
                <w:szCs w:val="20"/>
                <w:lang w:val="es-ES"/>
              </w:rPr>
            </w:pPr>
            <w:r>
              <w:rPr>
                <w:rFonts w:ascii="Arial Narrow" w:eastAsia="Carlito" w:hAnsi="Arial Narrow" w:cstheme="majorHAnsi"/>
                <w:bCs/>
                <w:sz w:val="20"/>
                <w:szCs w:val="20"/>
                <w:lang w:val="es-ES"/>
              </w:rPr>
              <w:t>15</w:t>
            </w:r>
            <w:r>
              <w:rPr>
                <w:rFonts w:ascii="Arial Narrow" w:eastAsia="Carlito" w:hAnsi="Arial Narrow" w:cstheme="majorHAnsi"/>
                <w:bCs/>
                <w:sz w:val="20"/>
                <w:szCs w:val="20"/>
                <w:lang w:val="es-ES"/>
              </w:rPr>
              <w:t>/11</w:t>
            </w:r>
            <w:r w:rsidRPr="001E4EF8">
              <w:rPr>
                <w:rFonts w:ascii="Arial Narrow" w:eastAsia="Carlito" w:hAnsi="Arial Narrow" w:cstheme="majorHAnsi"/>
                <w:bCs/>
                <w:sz w:val="20"/>
                <w:szCs w:val="20"/>
                <w:lang w:val="es-ES"/>
              </w:rPr>
              <w:t>/2023</w:t>
            </w:r>
          </w:p>
        </w:tc>
      </w:tr>
    </w:tbl>
    <w:p w:rsidR="00CB7842" w:rsidRPr="008D3A78" w:rsidRDefault="00CB7842" w:rsidP="00CB7842">
      <w:pPr>
        <w:pStyle w:val="Lista"/>
        <w:spacing w:after="0" w:line="240" w:lineRule="auto"/>
        <w:ind w:left="0" w:firstLine="0"/>
        <w:jc w:val="both"/>
        <w:rPr>
          <w:rFonts w:ascii="Arial Narrow" w:hAnsi="Arial Narrow" w:cstheme="majorHAnsi"/>
          <w:sz w:val="20"/>
          <w:szCs w:val="20"/>
          <w:lang w:eastAsia="es-ES_tradnl"/>
        </w:rPr>
      </w:pPr>
    </w:p>
    <w:p w:rsidR="00CB7842" w:rsidRDefault="00CB7842" w:rsidP="00CB7842">
      <w:pPr>
        <w:pStyle w:val="Lista"/>
        <w:numPr>
          <w:ilvl w:val="0"/>
          <w:numId w:val="3"/>
        </w:numPr>
        <w:spacing w:after="0" w:line="240" w:lineRule="auto"/>
        <w:jc w:val="both"/>
        <w:rPr>
          <w:rFonts w:ascii="Arial Narrow" w:hAnsi="Arial Narrow" w:cstheme="majorHAnsi"/>
          <w:b/>
          <w:bCs/>
          <w:lang w:eastAsia="es-ES_tradnl"/>
        </w:rPr>
      </w:pPr>
      <w:r w:rsidRPr="00ED1429">
        <w:rPr>
          <w:rFonts w:ascii="Arial Narrow" w:hAnsi="Arial Narrow" w:cstheme="majorHAnsi"/>
          <w:b/>
          <w:bCs/>
          <w:lang w:eastAsia="es-ES_tradnl"/>
        </w:rPr>
        <w:t>Aspec</w:t>
      </w:r>
      <w:r>
        <w:rPr>
          <w:rFonts w:ascii="Arial Narrow" w:hAnsi="Arial Narrow" w:cstheme="majorHAnsi"/>
          <w:b/>
          <w:bCs/>
          <w:lang w:eastAsia="es-ES_tradnl"/>
        </w:rPr>
        <w:t xml:space="preserve">tos considerados en el </w:t>
      </w:r>
      <w:r w:rsidR="00930A5B">
        <w:rPr>
          <w:rFonts w:ascii="Arial Narrow" w:hAnsi="Arial Narrow" w:cstheme="majorHAnsi"/>
          <w:b/>
          <w:bCs/>
          <w:lang w:eastAsia="es-ES_tradnl"/>
        </w:rPr>
        <w:t>seguimiento a los resultados EREHUA 2023</w:t>
      </w:r>
      <w:r w:rsidR="000168A8">
        <w:rPr>
          <w:rFonts w:ascii="Arial Narrow" w:hAnsi="Arial Narrow" w:cstheme="majorHAnsi"/>
          <w:b/>
          <w:bCs/>
          <w:lang w:eastAsia="es-ES_tradnl"/>
        </w:rPr>
        <w:t>:</w:t>
      </w:r>
    </w:p>
    <w:p w:rsidR="000168A8" w:rsidRDefault="000168A8" w:rsidP="000168A8">
      <w:pPr>
        <w:pStyle w:val="Lista"/>
        <w:spacing w:after="0" w:line="240" w:lineRule="auto"/>
        <w:ind w:firstLine="0"/>
        <w:jc w:val="both"/>
        <w:rPr>
          <w:rFonts w:ascii="Arial Narrow" w:hAnsi="Arial Narrow" w:cstheme="majorHAnsi"/>
          <w:b/>
          <w:bCs/>
          <w:lang w:eastAsia="es-ES_tradnl"/>
        </w:rPr>
      </w:pPr>
    </w:p>
    <w:p w:rsidR="00CB7842" w:rsidRDefault="00AE0BDE" w:rsidP="00CB7842">
      <w:pPr>
        <w:pStyle w:val="Lista"/>
        <w:numPr>
          <w:ilvl w:val="0"/>
          <w:numId w:val="4"/>
        </w:numPr>
        <w:spacing w:after="0" w:line="240" w:lineRule="auto"/>
        <w:jc w:val="both"/>
        <w:rPr>
          <w:rFonts w:ascii="Arial Narrow" w:hAnsi="Arial Narrow" w:cstheme="majorHAnsi"/>
          <w:bCs/>
          <w:lang w:eastAsia="es-ES_tradnl"/>
        </w:rPr>
      </w:pPr>
      <w:r>
        <w:rPr>
          <w:rFonts w:ascii="Arial Narrow" w:hAnsi="Arial Narrow" w:cstheme="majorHAnsi"/>
          <w:bCs/>
          <w:lang w:eastAsia="es-ES_tradnl"/>
        </w:rPr>
        <w:t>El Director de la IE “Santa Rosa” de Tambo</w:t>
      </w:r>
      <w:r w:rsidR="00FA3369">
        <w:rPr>
          <w:rFonts w:ascii="Arial Narrow" w:hAnsi="Arial Narrow" w:cstheme="majorHAnsi"/>
          <w:bCs/>
          <w:lang w:eastAsia="es-ES_tradnl"/>
        </w:rPr>
        <w:t xml:space="preserve"> informa que aún no ha realizado la socialización de resultados EREHUA 2023 por el motivo que en la Plataforma Regional Huancavelica Aprende aún no se encuentran los resultados oficiales. Por lo que se compromete a realizar la socialización el día jueves de la presente semana sin falta.</w:t>
      </w:r>
    </w:p>
    <w:p w:rsidR="00AE0BDE" w:rsidRPr="00AE0BDE" w:rsidRDefault="00FA3369" w:rsidP="00AE0BDE">
      <w:pPr>
        <w:pStyle w:val="Lista"/>
        <w:numPr>
          <w:ilvl w:val="0"/>
          <w:numId w:val="4"/>
        </w:numPr>
        <w:spacing w:after="0" w:line="240" w:lineRule="auto"/>
        <w:jc w:val="both"/>
        <w:rPr>
          <w:rFonts w:ascii="Arial Narrow" w:hAnsi="Arial Narrow" w:cstheme="majorHAnsi"/>
          <w:bCs/>
          <w:lang w:eastAsia="es-ES_tradnl"/>
        </w:rPr>
      </w:pPr>
      <w:r>
        <w:rPr>
          <w:rFonts w:ascii="Arial Narrow" w:hAnsi="Arial Narrow" w:cstheme="majorHAnsi"/>
          <w:bCs/>
          <w:lang w:eastAsia="es-ES_tradnl"/>
        </w:rPr>
        <w:t>C</w:t>
      </w:r>
      <w:r w:rsidR="00AE0BDE">
        <w:rPr>
          <w:rFonts w:ascii="Arial Narrow" w:hAnsi="Arial Narrow" w:cstheme="majorHAnsi"/>
          <w:bCs/>
          <w:lang w:eastAsia="es-ES_tradnl"/>
        </w:rPr>
        <w:t xml:space="preserve">on el directivo de la IE “Santa Rosa” </w:t>
      </w:r>
      <w:r>
        <w:rPr>
          <w:rFonts w:ascii="Arial Narrow" w:hAnsi="Arial Narrow" w:cstheme="majorHAnsi"/>
          <w:bCs/>
          <w:lang w:eastAsia="es-ES_tradnl"/>
        </w:rPr>
        <w:t>se</w:t>
      </w:r>
      <w:r w:rsidR="00AE0BDE">
        <w:rPr>
          <w:rFonts w:ascii="Arial Narrow" w:hAnsi="Arial Narrow" w:cstheme="majorHAnsi"/>
          <w:bCs/>
          <w:lang w:eastAsia="es-ES_tradnl"/>
        </w:rPr>
        <w:t xml:space="preserve"> </w:t>
      </w:r>
      <w:r>
        <w:rPr>
          <w:rFonts w:ascii="Arial Narrow" w:hAnsi="Arial Narrow" w:cstheme="majorHAnsi"/>
          <w:bCs/>
          <w:lang w:eastAsia="es-ES_tradnl"/>
        </w:rPr>
        <w:t>coordinó</w:t>
      </w:r>
      <w:r w:rsidR="00AE0BDE">
        <w:rPr>
          <w:rFonts w:ascii="Arial Narrow" w:hAnsi="Arial Narrow" w:cstheme="majorHAnsi"/>
          <w:bCs/>
          <w:lang w:eastAsia="es-ES_tradnl"/>
        </w:rPr>
        <w:t xml:space="preserve"> la ejecución del Simulacro de Evaluación tipo ECE en las áreas de CCSS y Comunicación.</w:t>
      </w:r>
    </w:p>
    <w:p w:rsidR="00CB7842" w:rsidRDefault="00CB7842" w:rsidP="00CB7842">
      <w:pPr>
        <w:pStyle w:val="Lista"/>
        <w:numPr>
          <w:ilvl w:val="0"/>
          <w:numId w:val="4"/>
        </w:numPr>
        <w:spacing w:after="0" w:line="240" w:lineRule="auto"/>
        <w:jc w:val="both"/>
        <w:rPr>
          <w:rFonts w:ascii="Arial Narrow" w:hAnsi="Arial Narrow" w:cstheme="majorHAnsi"/>
          <w:bCs/>
          <w:lang w:eastAsia="es-ES_tradnl"/>
        </w:rPr>
      </w:pPr>
      <w:r>
        <w:rPr>
          <w:rFonts w:ascii="Arial Narrow" w:hAnsi="Arial Narrow" w:cstheme="majorHAnsi"/>
          <w:bCs/>
          <w:lang w:eastAsia="es-ES_tradnl"/>
        </w:rPr>
        <w:t xml:space="preserve">Se </w:t>
      </w:r>
      <w:r w:rsidR="00305847">
        <w:rPr>
          <w:rFonts w:ascii="Arial Narrow" w:hAnsi="Arial Narrow" w:cstheme="majorHAnsi"/>
          <w:bCs/>
          <w:lang w:eastAsia="es-ES_tradnl"/>
        </w:rPr>
        <w:t>ejecutó durante 60 minutos el simulacro de evaluación de las áreas de CCSS y Comunicación a 10 alumnos del 2° grado de secundaria.</w:t>
      </w:r>
    </w:p>
    <w:p w:rsidR="00CB7842" w:rsidRDefault="00305847" w:rsidP="00CB7842">
      <w:pPr>
        <w:pStyle w:val="Lista"/>
        <w:numPr>
          <w:ilvl w:val="0"/>
          <w:numId w:val="4"/>
        </w:numPr>
        <w:spacing w:after="0" w:line="240" w:lineRule="auto"/>
        <w:jc w:val="both"/>
        <w:rPr>
          <w:rFonts w:ascii="Arial Narrow" w:hAnsi="Arial Narrow" w:cstheme="majorHAnsi"/>
          <w:bCs/>
          <w:lang w:eastAsia="es-ES_tradnl"/>
        </w:rPr>
      </w:pPr>
      <w:r>
        <w:rPr>
          <w:rFonts w:ascii="Arial Narrow" w:hAnsi="Arial Narrow" w:cstheme="majorHAnsi"/>
          <w:bCs/>
          <w:lang w:eastAsia="es-ES_tradnl"/>
        </w:rPr>
        <w:t>Luego del desarrollo de</w:t>
      </w:r>
      <w:r w:rsidR="00AE0BDE">
        <w:rPr>
          <w:rFonts w:ascii="Arial Narrow" w:hAnsi="Arial Narrow" w:cstheme="majorHAnsi"/>
          <w:bCs/>
          <w:lang w:eastAsia="es-ES_tradnl"/>
        </w:rPr>
        <w:t>l simulacro de</w:t>
      </w:r>
      <w:r>
        <w:rPr>
          <w:rFonts w:ascii="Arial Narrow" w:hAnsi="Arial Narrow" w:cstheme="majorHAnsi"/>
          <w:bCs/>
          <w:lang w:eastAsia="es-ES_tradnl"/>
        </w:rPr>
        <w:t xml:space="preserve"> las evaluaciones se compartió con </w:t>
      </w:r>
      <w:r w:rsidR="00AE0BDE">
        <w:rPr>
          <w:rFonts w:ascii="Arial Narrow" w:hAnsi="Arial Narrow" w:cstheme="majorHAnsi"/>
          <w:bCs/>
          <w:lang w:eastAsia="es-ES_tradnl"/>
        </w:rPr>
        <w:t>el personal directivo y docentes de área los resultados de las evaluaciones.</w:t>
      </w:r>
    </w:p>
    <w:p w:rsidR="000168A8" w:rsidRDefault="000168A8" w:rsidP="000168A8">
      <w:pPr>
        <w:pStyle w:val="Lista"/>
        <w:spacing w:after="0" w:line="240" w:lineRule="auto"/>
        <w:ind w:left="1080" w:firstLine="0"/>
        <w:jc w:val="both"/>
        <w:rPr>
          <w:rFonts w:ascii="Arial Narrow" w:hAnsi="Arial Narrow" w:cstheme="majorHAnsi"/>
          <w:bCs/>
          <w:lang w:eastAsia="es-ES_tradnl"/>
        </w:rPr>
      </w:pPr>
    </w:p>
    <w:p w:rsidR="00CB7842" w:rsidRDefault="00930A5B" w:rsidP="00CB7842">
      <w:pPr>
        <w:pStyle w:val="Lista"/>
        <w:numPr>
          <w:ilvl w:val="0"/>
          <w:numId w:val="3"/>
        </w:numPr>
        <w:spacing w:after="0" w:line="240" w:lineRule="auto"/>
        <w:jc w:val="both"/>
        <w:rPr>
          <w:rFonts w:ascii="Arial Narrow" w:hAnsi="Arial Narrow" w:cstheme="majorHAnsi"/>
          <w:b/>
          <w:bCs/>
          <w:lang w:eastAsia="es-ES_tradnl"/>
        </w:rPr>
      </w:pPr>
      <w:r>
        <w:rPr>
          <w:rFonts w:ascii="Arial Narrow" w:hAnsi="Arial Narrow" w:cstheme="majorHAnsi"/>
          <w:b/>
          <w:bCs/>
          <w:lang w:eastAsia="es-ES_tradnl"/>
        </w:rPr>
        <w:t>Orientaciones al ENLA 2023</w:t>
      </w:r>
    </w:p>
    <w:p w:rsidR="00CB7842" w:rsidRPr="000168A8" w:rsidRDefault="00FA3369" w:rsidP="00CB7842">
      <w:pPr>
        <w:pStyle w:val="Lista"/>
        <w:numPr>
          <w:ilvl w:val="0"/>
          <w:numId w:val="5"/>
        </w:numPr>
        <w:spacing w:after="0" w:line="240" w:lineRule="auto"/>
        <w:jc w:val="both"/>
        <w:rPr>
          <w:rFonts w:ascii="Arial Narrow" w:hAnsi="Arial Narrow" w:cstheme="majorHAnsi"/>
          <w:b/>
          <w:bCs/>
          <w:lang w:eastAsia="es-ES_tradnl"/>
        </w:rPr>
      </w:pPr>
      <w:r>
        <w:rPr>
          <w:rFonts w:ascii="Arial Narrow" w:hAnsi="Arial Narrow" w:cstheme="majorHAnsi"/>
          <w:bCs/>
          <w:lang w:eastAsia="es-ES_tradnl"/>
        </w:rPr>
        <w:t>En función a los resultados obtenidos en el simulacro se indicó al Directivo y docentes las competencias y capacidades</w:t>
      </w:r>
      <w:r w:rsidR="000168A8">
        <w:rPr>
          <w:rFonts w:ascii="Arial Narrow" w:hAnsi="Arial Narrow" w:cstheme="majorHAnsi"/>
          <w:bCs/>
          <w:lang w:eastAsia="es-ES_tradnl"/>
        </w:rPr>
        <w:t xml:space="preserve"> en las que los estudiantes tuvieron más dificultades para poder </w:t>
      </w:r>
      <w:r w:rsidR="000168A8">
        <w:rPr>
          <w:rFonts w:ascii="Arial Narrow" w:hAnsi="Arial Narrow" w:cstheme="majorHAnsi"/>
          <w:bCs/>
          <w:lang w:eastAsia="es-ES_tradnl"/>
        </w:rPr>
        <w:lastRenderedPageBreak/>
        <w:t>realizar acciones formativas específicas que mejoren el desempeño de los estudiantes en la evaluación nacional ENLA 2023.</w:t>
      </w:r>
    </w:p>
    <w:p w:rsidR="000168A8" w:rsidRPr="00964B8D" w:rsidRDefault="000168A8" w:rsidP="00CB7842">
      <w:pPr>
        <w:pStyle w:val="Lista"/>
        <w:numPr>
          <w:ilvl w:val="0"/>
          <w:numId w:val="5"/>
        </w:numPr>
        <w:spacing w:after="0" w:line="240" w:lineRule="auto"/>
        <w:jc w:val="both"/>
        <w:rPr>
          <w:rFonts w:ascii="Arial Narrow" w:hAnsi="Arial Narrow" w:cstheme="majorHAnsi"/>
          <w:b/>
          <w:bCs/>
          <w:lang w:eastAsia="es-ES_tradnl"/>
        </w:rPr>
      </w:pPr>
      <w:r>
        <w:rPr>
          <w:rFonts w:ascii="Arial Narrow" w:hAnsi="Arial Narrow" w:cstheme="majorHAnsi"/>
          <w:bCs/>
          <w:lang w:eastAsia="es-ES_tradnl"/>
        </w:rPr>
        <w:t>Se indicó que una de las estrategias a utilizar en la mejora del desempeño de los estudiantes en las evaluaciones estandarizadas es la aplicación de simulacros de evaluaciones tipo ECE</w:t>
      </w:r>
    </w:p>
    <w:p w:rsidR="00CB7842" w:rsidRPr="00964B8D" w:rsidRDefault="00CB7842" w:rsidP="00CB7842">
      <w:pPr>
        <w:pStyle w:val="Lista"/>
        <w:spacing w:after="0" w:line="240" w:lineRule="auto"/>
        <w:ind w:left="1080" w:firstLine="0"/>
        <w:jc w:val="both"/>
        <w:rPr>
          <w:rFonts w:ascii="Arial Narrow" w:hAnsi="Arial Narrow" w:cstheme="majorHAnsi"/>
          <w:bCs/>
          <w:lang w:eastAsia="es-ES_tradnl"/>
        </w:rPr>
      </w:pPr>
    </w:p>
    <w:p w:rsidR="00CB7842" w:rsidRDefault="00CB7842" w:rsidP="00CB7842">
      <w:pPr>
        <w:pStyle w:val="Prrafodelista"/>
        <w:numPr>
          <w:ilvl w:val="0"/>
          <w:numId w:val="2"/>
        </w:numPr>
        <w:ind w:left="284" w:hanging="142"/>
        <w:jc w:val="both"/>
        <w:rPr>
          <w:rFonts w:ascii="Arial Narrow" w:hAnsi="Arial Narrow" w:cstheme="majorHAnsi"/>
          <w:b/>
          <w:bCs/>
          <w:lang w:eastAsia="es-ES_tradnl"/>
        </w:rPr>
      </w:pPr>
      <w:r>
        <w:rPr>
          <w:rFonts w:ascii="Arial Narrow" w:hAnsi="Arial Narrow" w:cstheme="majorHAnsi"/>
          <w:b/>
          <w:bCs/>
          <w:lang w:eastAsia="es-ES_tradnl"/>
        </w:rPr>
        <w:t>CONCLUSIÓN.</w:t>
      </w:r>
    </w:p>
    <w:p w:rsidR="00CB7842" w:rsidRDefault="000168A8" w:rsidP="00CB7842">
      <w:pPr>
        <w:pStyle w:val="Lista"/>
        <w:spacing w:after="0" w:line="240" w:lineRule="auto"/>
        <w:ind w:left="726" w:firstLine="0"/>
        <w:jc w:val="both"/>
        <w:rPr>
          <w:rFonts w:ascii="Arial Narrow" w:hAnsi="Arial Narrow" w:cstheme="majorHAnsi"/>
          <w:sz w:val="20"/>
          <w:szCs w:val="20"/>
        </w:rPr>
      </w:pPr>
      <w:r>
        <w:rPr>
          <w:rFonts w:ascii="Arial Narrow" w:hAnsi="Arial Narrow" w:cstheme="majorHAnsi"/>
          <w:sz w:val="20"/>
          <w:szCs w:val="20"/>
        </w:rPr>
        <w:t>E</w:t>
      </w:r>
      <w:r w:rsidR="004C42DC">
        <w:rPr>
          <w:rFonts w:ascii="Arial Narrow" w:hAnsi="Arial Narrow" w:cstheme="majorHAnsi"/>
          <w:sz w:val="20"/>
          <w:szCs w:val="20"/>
        </w:rPr>
        <w:t>n la IE “Santa Rosa” de Tambo el Director y Personal docente de las áreas priorizadas han sido fortalecidos en estrategias de aplicación y sistematización de evaluaciones estandarizadas tipo ECE.</w:t>
      </w:r>
    </w:p>
    <w:p w:rsidR="00CB7842" w:rsidRDefault="00CB7842" w:rsidP="00CB7842">
      <w:pPr>
        <w:pStyle w:val="Lista"/>
        <w:spacing w:after="0" w:line="240" w:lineRule="auto"/>
        <w:ind w:left="726" w:firstLine="0"/>
        <w:jc w:val="both"/>
        <w:rPr>
          <w:rFonts w:ascii="Arial Narrow" w:hAnsi="Arial Narrow" w:cstheme="majorHAnsi"/>
          <w:sz w:val="20"/>
          <w:szCs w:val="20"/>
        </w:rPr>
      </w:pPr>
    </w:p>
    <w:p w:rsidR="00CB7842" w:rsidRPr="008D3A78" w:rsidRDefault="00CB7842" w:rsidP="00CB7842">
      <w:pPr>
        <w:pStyle w:val="Prrafodelista"/>
        <w:numPr>
          <w:ilvl w:val="0"/>
          <w:numId w:val="2"/>
        </w:numPr>
        <w:ind w:left="284" w:hanging="142"/>
        <w:jc w:val="both"/>
        <w:rPr>
          <w:rFonts w:ascii="Arial Narrow" w:hAnsi="Arial Narrow" w:cstheme="majorHAnsi"/>
          <w:b/>
          <w:bCs/>
          <w:lang w:eastAsia="es-ES_tradnl"/>
        </w:rPr>
      </w:pPr>
      <w:r w:rsidRPr="008D3A78">
        <w:rPr>
          <w:rFonts w:ascii="Arial Narrow" w:hAnsi="Arial Narrow" w:cstheme="majorHAnsi"/>
          <w:b/>
          <w:bCs/>
          <w:lang w:eastAsia="es-ES_tradnl"/>
        </w:rPr>
        <w:t>RECOMENDACIONES.</w:t>
      </w:r>
    </w:p>
    <w:p w:rsidR="00CB7842" w:rsidRPr="00404C61" w:rsidRDefault="00CB7842" w:rsidP="00CB7842">
      <w:pPr>
        <w:pStyle w:val="Prrafodelista"/>
        <w:ind w:left="726"/>
        <w:jc w:val="both"/>
        <w:rPr>
          <w:rFonts w:ascii="Arial Narrow" w:eastAsia="Malgun Gothic" w:hAnsi="Arial Narrow" w:cstheme="majorHAnsi"/>
        </w:rPr>
      </w:pPr>
      <w:r>
        <w:rPr>
          <w:rFonts w:ascii="Arial Narrow" w:hAnsi="Arial Narrow" w:cstheme="majorHAnsi"/>
          <w:lang w:eastAsia="es-ES_tradnl"/>
        </w:rPr>
        <w:t xml:space="preserve">Continuar </w:t>
      </w:r>
      <w:r w:rsidR="004C42DC">
        <w:rPr>
          <w:rFonts w:ascii="Arial Narrow" w:hAnsi="Arial Narrow" w:cstheme="majorHAnsi"/>
          <w:lang w:eastAsia="es-ES_tradnl"/>
        </w:rPr>
        <w:t>acciones de fortalecimiento al personal directivo y docente para la mejora del logro de aprendizajes de los estudiantes del nivel secundario.</w:t>
      </w:r>
    </w:p>
    <w:p w:rsidR="00CB7842" w:rsidRPr="001F7665" w:rsidRDefault="00CB7842" w:rsidP="00CB7842">
      <w:pPr>
        <w:pStyle w:val="Prrafodelista"/>
        <w:ind w:left="726"/>
        <w:jc w:val="both"/>
        <w:rPr>
          <w:rFonts w:ascii="Arial Narrow" w:eastAsia="Malgun Gothic" w:hAnsi="Arial Narrow" w:cstheme="majorHAnsi"/>
          <w:sz w:val="16"/>
          <w:szCs w:val="16"/>
        </w:rPr>
      </w:pPr>
    </w:p>
    <w:p w:rsidR="00CB7842" w:rsidRPr="008D3A78" w:rsidRDefault="00CB7842" w:rsidP="00CB7842">
      <w:pPr>
        <w:ind w:firstLine="366"/>
        <w:jc w:val="both"/>
        <w:rPr>
          <w:rFonts w:ascii="Arial Narrow" w:hAnsi="Arial Narrow" w:cstheme="majorHAnsi"/>
          <w:sz w:val="20"/>
          <w:szCs w:val="20"/>
          <w:lang w:eastAsia="es-ES_tradnl"/>
        </w:rPr>
      </w:pPr>
      <w:r w:rsidRPr="008D3A78">
        <w:rPr>
          <w:rFonts w:ascii="Arial Narrow" w:eastAsia="Malgun Gothic" w:hAnsi="Arial Narrow" w:cstheme="majorHAnsi"/>
          <w:sz w:val="20"/>
          <w:szCs w:val="20"/>
        </w:rPr>
        <w:t xml:space="preserve">Es todo cuanto informo a usted en honor a la verdad, para su conocimiento y fines administrativos </w:t>
      </w:r>
    </w:p>
    <w:p w:rsidR="00CB7842" w:rsidRPr="008D3A78" w:rsidRDefault="00CB7842" w:rsidP="00CB7842">
      <w:pPr>
        <w:spacing w:after="0" w:line="240" w:lineRule="auto"/>
        <w:ind w:left="567"/>
        <w:jc w:val="both"/>
        <w:rPr>
          <w:rFonts w:ascii="Arial Narrow" w:eastAsia="Malgun Gothic" w:hAnsi="Arial Narrow" w:cstheme="majorHAnsi"/>
          <w:b/>
          <w:sz w:val="20"/>
          <w:szCs w:val="20"/>
          <w:u w:val="single"/>
          <w:lang w:val="es-ES" w:eastAsia="es-ES"/>
        </w:rPr>
      </w:pPr>
    </w:p>
    <w:p w:rsidR="00CB7842" w:rsidRPr="008D3A78" w:rsidRDefault="00CB7842" w:rsidP="00CB7842">
      <w:pPr>
        <w:spacing w:after="0" w:line="240" w:lineRule="auto"/>
        <w:jc w:val="center"/>
        <w:rPr>
          <w:rFonts w:ascii="Arial Narrow" w:eastAsia="Malgun Gothic" w:hAnsi="Arial Narrow" w:cstheme="majorHAnsi"/>
          <w:color w:val="000000"/>
          <w:sz w:val="20"/>
          <w:szCs w:val="20"/>
          <w:lang w:eastAsia="es-ES_tradnl"/>
        </w:rPr>
      </w:pPr>
      <w:r w:rsidRPr="008D3A78">
        <w:rPr>
          <w:rFonts w:ascii="Arial Narrow" w:eastAsia="Malgun Gothic" w:hAnsi="Arial Narrow" w:cstheme="majorHAnsi"/>
          <w:color w:val="000000"/>
          <w:sz w:val="20"/>
          <w:szCs w:val="20"/>
          <w:lang w:eastAsia="es-ES_tradnl"/>
        </w:rPr>
        <w:t>Atentamente,</w:t>
      </w:r>
    </w:p>
    <w:p w:rsidR="00CB7842" w:rsidRDefault="00CB7842" w:rsidP="00CB7842">
      <w:pPr>
        <w:jc w:val="center"/>
        <w:rPr>
          <w:rFonts w:ascii="Arial Narrow" w:hAnsi="Arial Narrow" w:cstheme="majorHAnsi"/>
          <w:sz w:val="20"/>
          <w:szCs w:val="20"/>
        </w:rPr>
      </w:pPr>
      <w:r>
        <w:rPr>
          <w:noProof/>
          <w:lang w:val="en-US"/>
        </w:rPr>
        <w:drawing>
          <wp:anchor distT="0" distB="0" distL="114300" distR="114300" simplePos="0" relativeHeight="251659264" behindDoc="1" locked="0" layoutInCell="1" allowOverlap="1" wp14:anchorId="243C2171" wp14:editId="31DBB688">
            <wp:simplePos x="0" y="0"/>
            <wp:positionH relativeFrom="column">
              <wp:posOffset>2238375</wp:posOffset>
            </wp:positionH>
            <wp:positionV relativeFrom="paragraph">
              <wp:posOffset>49530</wp:posOffset>
            </wp:positionV>
            <wp:extent cx="916305" cy="1391920"/>
            <wp:effectExtent l="28893" t="47307" r="46037" b="46038"/>
            <wp:wrapNone/>
            <wp:docPr id="1" name="Imagen 1" descr="C:\Users\Hugo\AppData\Local\Microsoft\Windows\INetCache\Content.Word\20201112_131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go\AppData\Local\Microsoft\Windows\INetCache\Content.Word\20201112_131341.jpg"/>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artisticPhotocopy/>
                              </a14:imgEffect>
                              <a14:imgEffect>
                                <a14:brightnessContrast bright="20000" contrast="40000"/>
                              </a14:imgEffect>
                            </a14:imgLayer>
                          </a14:imgProps>
                        </a:ext>
                        <a:ext uri="{28A0092B-C50C-407E-A947-70E740481C1C}">
                          <a14:useLocalDpi xmlns:a14="http://schemas.microsoft.com/office/drawing/2010/main" val="0"/>
                        </a:ext>
                      </a:extLst>
                    </a:blip>
                    <a:srcRect l="51312" t="27369" r="32329" b="39506"/>
                    <a:stretch/>
                  </pic:blipFill>
                  <pic:spPr bwMode="auto">
                    <a:xfrm rot="5626786">
                      <a:off x="0" y="0"/>
                      <a:ext cx="916305" cy="1391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B7842" w:rsidRDefault="00CB7842" w:rsidP="00CB7842">
      <w:pPr>
        <w:jc w:val="center"/>
        <w:rPr>
          <w:rFonts w:ascii="Arial Narrow" w:hAnsi="Arial Narrow" w:cstheme="majorHAnsi"/>
          <w:sz w:val="20"/>
          <w:szCs w:val="20"/>
        </w:rPr>
      </w:pPr>
    </w:p>
    <w:p w:rsidR="00CB7842" w:rsidRDefault="00CB7842" w:rsidP="00CB7842">
      <w:pPr>
        <w:jc w:val="center"/>
        <w:rPr>
          <w:rFonts w:ascii="Arial Narrow" w:hAnsi="Arial Narrow" w:cstheme="majorHAnsi"/>
          <w:sz w:val="20"/>
          <w:szCs w:val="20"/>
        </w:rPr>
      </w:pPr>
    </w:p>
    <w:p w:rsidR="00CB7842" w:rsidRDefault="00CB7842" w:rsidP="00CB7842">
      <w:pPr>
        <w:rPr>
          <w:rFonts w:ascii="Arial Narrow" w:hAnsi="Arial Narrow" w:cstheme="majorHAnsi"/>
          <w:sz w:val="20"/>
          <w:szCs w:val="20"/>
        </w:rPr>
      </w:pPr>
    </w:p>
    <w:p w:rsidR="00CB7842" w:rsidRDefault="00CB7842" w:rsidP="00CB7842">
      <w:pPr>
        <w:rPr>
          <w:rFonts w:ascii="Arial Narrow" w:hAnsi="Arial Narrow" w:cstheme="majorHAnsi"/>
          <w:sz w:val="20"/>
          <w:szCs w:val="20"/>
        </w:rPr>
      </w:pPr>
    </w:p>
    <w:p w:rsidR="00CB7842" w:rsidRDefault="00CB7842" w:rsidP="00CB7842">
      <w:pPr>
        <w:rPr>
          <w:rFonts w:ascii="Arial Narrow" w:hAnsi="Arial Narrow" w:cstheme="majorHAnsi"/>
          <w:sz w:val="20"/>
          <w:szCs w:val="20"/>
        </w:rPr>
      </w:pPr>
    </w:p>
    <w:p w:rsidR="00CB7842" w:rsidRPr="00CB7842" w:rsidRDefault="00CB7842" w:rsidP="00CB7842">
      <w:pPr>
        <w:spacing w:after="0" w:line="240" w:lineRule="auto"/>
        <w:rPr>
          <w:rFonts w:ascii="Calibri" w:eastAsia="Calibri" w:hAnsi="Calibri" w:cs="Times New Roman"/>
          <w:sz w:val="16"/>
          <w:szCs w:val="16"/>
          <w:lang w:val="en-US"/>
        </w:rPr>
      </w:pPr>
      <w:r w:rsidRPr="00CB7842">
        <w:rPr>
          <w:rFonts w:ascii="Calibri" w:eastAsia="Calibri" w:hAnsi="Calibri" w:cs="Times New Roman"/>
          <w:sz w:val="16"/>
          <w:szCs w:val="16"/>
          <w:lang w:val="en-US"/>
        </w:rPr>
        <w:t>BQHDP/J-AGP</w:t>
      </w:r>
    </w:p>
    <w:p w:rsidR="00CB7842" w:rsidRPr="00CB7842" w:rsidRDefault="00CB7842" w:rsidP="00CB7842">
      <w:pPr>
        <w:spacing w:after="0" w:line="240" w:lineRule="auto"/>
        <w:rPr>
          <w:rFonts w:ascii="Calibri" w:eastAsia="Calibri" w:hAnsi="Calibri" w:cs="Times New Roman"/>
          <w:sz w:val="16"/>
          <w:szCs w:val="16"/>
          <w:lang w:val="en-US"/>
        </w:rPr>
      </w:pPr>
      <w:r w:rsidRPr="00CB7842">
        <w:rPr>
          <w:rFonts w:ascii="Calibri" w:eastAsia="Calibri" w:hAnsi="Calibri" w:cs="Times New Roman"/>
          <w:sz w:val="16"/>
          <w:szCs w:val="16"/>
          <w:lang w:val="en-US"/>
        </w:rPr>
        <w:t xml:space="preserve">HSC/EE                                       </w:t>
      </w:r>
    </w:p>
    <w:p w:rsidR="00CB7842" w:rsidRPr="003B0FE7" w:rsidRDefault="00CB7842" w:rsidP="00CB7842">
      <w:pPr>
        <w:spacing w:after="0" w:line="240" w:lineRule="auto"/>
        <w:rPr>
          <w:rFonts w:ascii="Calibri" w:eastAsia="Calibri" w:hAnsi="Calibri" w:cs="Times New Roman"/>
          <w:sz w:val="16"/>
          <w:szCs w:val="16"/>
          <w:shd w:val="clear" w:color="auto" w:fill="99CCFF"/>
          <w:lang w:val="en-US"/>
        </w:rPr>
      </w:pPr>
      <w:r w:rsidRPr="000A15C6">
        <w:rPr>
          <w:rFonts w:ascii="Calibri" w:eastAsia="Calibri" w:hAnsi="Calibri" w:cs="Times New Roman"/>
          <w:sz w:val="16"/>
          <w:szCs w:val="16"/>
          <w:lang w:val="en-US"/>
        </w:rPr>
        <w:t xml:space="preserve">CC/Arch.                                        </w:t>
      </w:r>
    </w:p>
    <w:p w:rsidR="00CB7842" w:rsidRPr="004C42DC" w:rsidRDefault="00CB7842" w:rsidP="00CB7842">
      <w:pPr>
        <w:rPr>
          <w:lang w:val="en-US"/>
        </w:rPr>
      </w:pPr>
      <w:r w:rsidRPr="00936C0B">
        <w:rPr>
          <w:noProof/>
          <w:lang w:val="en-US"/>
        </w:rPr>
        <mc:AlternateContent>
          <mc:Choice Requires="wps">
            <w:drawing>
              <wp:inline distT="0" distB="0" distL="0" distR="0" wp14:anchorId="54F64803" wp14:editId="0735754F">
                <wp:extent cx="302260" cy="302260"/>
                <wp:effectExtent l="0" t="0" r="0" b="0"/>
                <wp:docPr id="7" name="Rectángulo 7" descr="blob:https://web.whatsapp.com/340f4086-4623-4cd9-9b5f-d9c0fc5806a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40DDFE" id="Rectángulo 7" o:spid="_x0000_s1026" alt="blob:https://web.whatsapp.com/340f4086-4623-4cd9-9b5f-d9c0fc5806a2"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7Gg7QIAAAQGAAAOAAAAZHJzL2Uyb0RvYy54bWysVNtu1DAQfUfiHyy/Z3OpN7uJmlbtXhBS&#10;gYrCBziOs7FI7GB7mxbEx/At/BhjZ3e7274gIA+RPWOfmTNzPOeXD12L7rk2QskCx5MIIy6ZqoTc&#10;FPjzp3Uwx8hYKivaKskL/MgNvrx4/ep86HOeqEa1FdcIQKTJh77AjbV9HoaGNbyjZqJ6LsFZK91R&#10;C1u9CStNB0Dv2jCJojQclK56rRg3BqzL0YkvPH5dc2Y/1LXhFrUFhtys/2v/L90/vDin+UbTvhFs&#10;lwb9iyw6KiQEPUAtqaVoq8ULqE4wrYyq7YSpLlR1LRj3HIBNHD1jc9fQnnsuUBzTH8pk/h8se39/&#10;q5GoCjzDSNIOWvQRivbrp9xsW4XAWHHDoGBlq8rcdcdAewZeToYGOkL73hM5I1FNonkakDQ5Cwir&#10;siArp3VQZSyq2XQepTRxtR7gOoS862+1q5bpbxT7YpBUi4bKDb8yPQQHHUEue5PWamg4rYB07CDC&#10;Ewy3MYCGyuGdqiB7urXKd+Kh1p2LATVGD77hj4eG8weLGBjPoiRJQRYMXLu1i0Dz/eVeG/uGqw65&#10;RYE1ZOfB6f2NsePR/REXS6q1aFuw07yVJwbAHC0QGq46n0vCS+R7FmWr+WpOApKkq4BEy2VwtV6Q&#10;IF3Hs+nybLlYLOMfLm5M8kZUFZcuzF6uMfkzOewezii0g2CNakXl4FxKRm/KRavRPYXnsvafLzl4&#10;no6Fp2n4egGXZ5TihETXSRas0/ksIGsyDbJZNA+iOLvO0ohkZLk+pXQjJP93SmgocDZNpr5LR0k/&#10;4xb57yU3mnfCwkBqRVfg+eEQzZ0CV7LyrbVUtOP6qBQu/adSQLv3jfZ6dRId1V+q6hHkqhXICZQH&#10;oxMWjdLfMBpgDBXYfN1SzTFq30qQfBYT4uaW35DpLIGNPvaUxx4qGUAV2GI0Lhd2nHXbXotNA5Fi&#10;XxipruCZ1MJL2D2hMavd44JR45nsxqKbZcd7f+ppeF/8BgAA//8DAFBLAwQUAAYACAAAACEAAp1V&#10;eNkAAAADAQAADwAAAGRycy9kb3ducmV2LnhtbEyPQUvDQBCF74L/YRnBi9iNIlViNkUKYhGhNNWe&#10;p9kxCWZn0+w2if/eUQ96mcfwhve+yRaTa9VAfWg8G7iaJaCIS28brgy8bh8v70CFiGyx9UwGPinA&#10;Ij89yTC1fuQNDUWslIRwSNFAHWOXah3KmhyGme+IxXv3vcMoa19p2+Mo4a7V10ky1w4bloYaO1rW&#10;VH4UR2dgLNfDbvvypNcXu5Xnw+qwLN6ejTk/mx7uQUWa4t8xfOMLOuTCtPdHtkG1BuSR+DPFu7md&#10;g9r/qs4z/Z89/wIAAP//AwBQSwECLQAUAAYACAAAACEAtoM4kv4AAADhAQAAEwAAAAAAAAAAAAAA&#10;AAAAAAAAW0NvbnRlbnRfVHlwZXNdLnhtbFBLAQItABQABgAIAAAAIQA4/SH/1gAAAJQBAAALAAAA&#10;AAAAAAAAAAAAAC8BAABfcmVscy8ucmVsc1BLAQItABQABgAIAAAAIQDiE7Gg7QIAAAQGAAAOAAAA&#10;AAAAAAAAAAAAAC4CAABkcnMvZTJvRG9jLnhtbFBLAQItABQABgAIAAAAIQACnVV42QAAAAMBAAAP&#10;AAAAAAAAAAAAAAAAAEcFAABkcnMvZG93bnJldi54bWxQSwUGAAAAAAQABADzAAAATQYAAAAA&#10;" filled="f" stroked="f">
                <o:lock v:ext="edit" aspectratio="t"/>
                <w10:anchorlock/>
              </v:rect>
            </w:pict>
          </mc:Fallback>
        </mc:AlternateContent>
      </w:r>
      <w:bookmarkStart w:id="0" w:name="_GoBack"/>
      <w:bookmarkEnd w:id="0"/>
    </w:p>
    <w:p w:rsidR="00CB7842" w:rsidRDefault="00CB7842" w:rsidP="00CB7842">
      <w:pPr>
        <w:rPr>
          <w:rFonts w:ascii="Arial Narrow" w:hAnsi="Arial Narrow" w:cstheme="majorHAnsi"/>
          <w:sz w:val="20"/>
          <w:szCs w:val="20"/>
        </w:rPr>
      </w:pPr>
    </w:p>
    <w:p w:rsidR="00CB7842" w:rsidRDefault="00CB7842" w:rsidP="00CB7842">
      <w:pPr>
        <w:rPr>
          <w:rFonts w:ascii="Arial Narrow" w:hAnsi="Arial Narrow" w:cstheme="majorHAnsi"/>
          <w:sz w:val="20"/>
          <w:szCs w:val="20"/>
        </w:rPr>
      </w:pPr>
    </w:p>
    <w:p w:rsidR="00CB7842" w:rsidRDefault="00CB7842" w:rsidP="00CB7842">
      <w:pPr>
        <w:rPr>
          <w:rFonts w:ascii="Arial Narrow" w:hAnsi="Arial Narrow" w:cstheme="majorHAnsi"/>
          <w:sz w:val="20"/>
          <w:szCs w:val="20"/>
        </w:rPr>
      </w:pPr>
    </w:p>
    <w:p w:rsidR="00CB7842" w:rsidRDefault="00CB7842" w:rsidP="00CB7842">
      <w:pPr>
        <w:rPr>
          <w:rFonts w:ascii="Arial Narrow" w:hAnsi="Arial Narrow" w:cstheme="majorHAnsi"/>
          <w:sz w:val="20"/>
          <w:szCs w:val="20"/>
        </w:rPr>
      </w:pPr>
    </w:p>
    <w:p w:rsidR="00CB7842" w:rsidRDefault="00CB7842" w:rsidP="00CB7842">
      <w:pPr>
        <w:rPr>
          <w:rFonts w:ascii="Arial Narrow" w:hAnsi="Arial Narrow" w:cstheme="majorHAnsi"/>
          <w:sz w:val="20"/>
          <w:szCs w:val="20"/>
        </w:rPr>
      </w:pPr>
    </w:p>
    <w:p w:rsidR="00CB7842" w:rsidRDefault="00CB7842" w:rsidP="00CB7842">
      <w:pPr>
        <w:rPr>
          <w:rFonts w:ascii="Arial Narrow" w:hAnsi="Arial Narrow" w:cstheme="majorHAnsi"/>
          <w:sz w:val="20"/>
          <w:szCs w:val="20"/>
        </w:rPr>
      </w:pPr>
    </w:p>
    <w:p w:rsidR="00CB7842" w:rsidRDefault="00CB7842" w:rsidP="00CB7842">
      <w:pPr>
        <w:rPr>
          <w:rFonts w:ascii="Arial Narrow" w:hAnsi="Arial Narrow" w:cstheme="majorHAnsi"/>
          <w:sz w:val="20"/>
          <w:szCs w:val="20"/>
        </w:rPr>
      </w:pPr>
    </w:p>
    <w:p w:rsidR="00CB7842" w:rsidRPr="00DB3D9B" w:rsidRDefault="00CB7842" w:rsidP="00CB7842">
      <w:pPr>
        <w:rPr>
          <w:b/>
          <w:sz w:val="28"/>
          <w:szCs w:val="28"/>
          <w:lang w:val="es-MX"/>
        </w:rPr>
      </w:pPr>
    </w:p>
    <w:p w:rsidR="00CB7842" w:rsidRDefault="00CB7842" w:rsidP="00CB7842"/>
    <w:p w:rsidR="00CB7842" w:rsidRDefault="00CB7842" w:rsidP="00CB7842"/>
    <w:p w:rsidR="00610AD5" w:rsidRDefault="00610AD5"/>
    <w:sectPr w:rsidR="00610AD5" w:rsidSect="00874266">
      <w:headerReference w:type="default" r:id="rId7"/>
      <w:pgSz w:w="11906" w:h="16838"/>
      <w:pgMar w:top="1418" w:right="1418" w:bottom="851" w:left="1701" w:header="113"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rlito">
    <w:altName w:val="Calibri"/>
    <w:charset w:val="00"/>
    <w:family w:val="swiss"/>
    <w:pitch w:val="variable"/>
  </w:font>
  <w:font w:name="Malgun Gothic">
    <w:panose1 w:val="020B0503020000020004"/>
    <w:charset w:val="81"/>
    <w:family w:val="swiss"/>
    <w:pitch w:val="variable"/>
    <w:sig w:usb0="9000002F" w:usb1="29D77CFB" w:usb2="00000012" w:usb3="00000000" w:csb0="00080001"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479" w:rsidRDefault="004C42DC" w:rsidP="00BE3008">
    <w:pPr>
      <w:tabs>
        <w:tab w:val="left" w:pos="5640"/>
      </w:tabs>
      <w:spacing w:after="200" w:line="276" w:lineRule="auto"/>
      <w:contextualSpacing/>
      <w:jc w:val="both"/>
      <w:rPr>
        <w:rFonts w:ascii="Calibri" w:eastAsia="Times New Roman" w:hAnsi="Calibri" w:cs="Times New Roman"/>
        <w:b/>
        <w:lang w:eastAsia="es-PE"/>
      </w:rPr>
    </w:pPr>
  </w:p>
  <w:p w:rsidR="00874266" w:rsidRDefault="004C42DC" w:rsidP="00BE3008">
    <w:pPr>
      <w:tabs>
        <w:tab w:val="left" w:pos="5640"/>
      </w:tabs>
      <w:spacing w:after="200" w:line="276" w:lineRule="auto"/>
      <w:contextualSpacing/>
      <w:jc w:val="both"/>
      <w:rPr>
        <w:rFonts w:ascii="Calibri" w:eastAsia="Times New Roman" w:hAnsi="Calibri" w:cs="Times New Roman"/>
        <w:b/>
        <w:lang w:eastAsia="es-PE"/>
      </w:rPr>
    </w:pPr>
  </w:p>
  <w:p w:rsidR="00D04E90" w:rsidRPr="00045A7B" w:rsidRDefault="004C42DC" w:rsidP="00BE3008">
    <w:pPr>
      <w:tabs>
        <w:tab w:val="left" w:pos="5640"/>
      </w:tabs>
      <w:spacing w:after="200" w:line="276" w:lineRule="auto"/>
      <w:contextualSpacing/>
      <w:jc w:val="both"/>
      <w:rPr>
        <w:rFonts w:ascii="Calibri" w:eastAsia="Times New Roman" w:hAnsi="Calibri" w:cs="Times New Roman"/>
        <w:b/>
        <w:lang w:eastAsia="es-PE"/>
      </w:rPr>
    </w:pPr>
    <w:r w:rsidRPr="00B103D9">
      <w:rPr>
        <w:rFonts w:ascii="Calibri" w:eastAsia="Times New Roman" w:hAnsi="Calibri" w:cs="Times New Roman"/>
        <w:b/>
        <w:noProof/>
        <w:lang w:val="en-US"/>
      </w:rPr>
      <w:drawing>
        <wp:anchor distT="0" distB="0" distL="114300" distR="114300" simplePos="0" relativeHeight="251660288" behindDoc="0" locked="0" layoutInCell="1" allowOverlap="1" wp14:anchorId="1D7B5757" wp14:editId="1FD2607A">
          <wp:simplePos x="0" y="0"/>
          <wp:positionH relativeFrom="column">
            <wp:posOffset>4551045</wp:posOffset>
          </wp:positionH>
          <wp:positionV relativeFrom="paragraph">
            <wp:posOffset>-349885</wp:posOffset>
          </wp:positionV>
          <wp:extent cx="463550" cy="436355"/>
          <wp:effectExtent l="0" t="0" r="0" b="1905"/>
          <wp:wrapNone/>
          <wp:docPr id="2" name="Imagen 2" descr="C:\Users\LAPTOP-AGP\Downloads\Logo completo -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PTOP-AGP\Downloads\Logo completo - copia.png"/>
                  <pic:cNvPicPr>
                    <a:picLocks noChangeAspect="1" noChangeArrowheads="1"/>
                  </pic:cNvPicPr>
                </pic:nvPicPr>
                <pic:blipFill rotWithShape="1">
                  <a:blip r:embed="rId1">
                    <a:extLst>
                      <a:ext uri="{28A0092B-C50C-407E-A947-70E740481C1C}">
                        <a14:useLocalDpi xmlns:a14="http://schemas.microsoft.com/office/drawing/2010/main" val="0"/>
                      </a:ext>
                    </a:extLst>
                  </a:blip>
                  <a:srcRect l="89481" t="7717" b="8764"/>
                  <a:stretch/>
                </pic:blipFill>
                <pic:spPr bwMode="auto">
                  <a:xfrm>
                    <a:off x="0" y="0"/>
                    <a:ext cx="463550" cy="436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1312" behindDoc="0" locked="0" layoutInCell="1" allowOverlap="1" wp14:anchorId="64CBE0D0" wp14:editId="7C7C8A1D">
          <wp:simplePos x="0" y="0"/>
          <wp:positionH relativeFrom="margin">
            <wp:posOffset>4181475</wp:posOffset>
          </wp:positionH>
          <wp:positionV relativeFrom="paragraph">
            <wp:posOffset>-283210</wp:posOffset>
          </wp:positionV>
          <wp:extent cx="373740" cy="368300"/>
          <wp:effectExtent l="0" t="0" r="7620" b="0"/>
          <wp:wrapNone/>
          <wp:docPr id="4" name="Imagen 4" descr="DRA - Ofici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 - Oficinas"/>
                  <pic:cNvPicPr>
                    <a:picLocks noChangeAspect="1" noChangeArrowheads="1"/>
                  </pic:cNvPicPr>
                </pic:nvPicPr>
                <pic:blipFill rotWithShape="1">
                  <a:blip r:embed="rId2">
                    <a:extLst>
                      <a:ext uri="{28A0092B-C50C-407E-A947-70E740481C1C}">
                        <a14:useLocalDpi xmlns:a14="http://schemas.microsoft.com/office/drawing/2010/main" val="0"/>
                      </a:ext>
                    </a:extLst>
                  </a:blip>
                  <a:srcRect r="52202" b="-1297"/>
                  <a:stretch/>
                </pic:blipFill>
                <pic:spPr bwMode="auto">
                  <a:xfrm>
                    <a:off x="0" y="0"/>
                    <a:ext cx="373740" cy="368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103D9">
      <w:rPr>
        <w:rFonts w:ascii="Calibri" w:eastAsia="Times New Roman" w:hAnsi="Calibri" w:cs="Times New Roman"/>
        <w:b/>
        <w:noProof/>
        <w:lang w:val="en-US"/>
      </w:rPr>
      <w:drawing>
        <wp:anchor distT="0" distB="0" distL="114300" distR="114300" simplePos="0" relativeHeight="251659264" behindDoc="0" locked="0" layoutInCell="1" allowOverlap="1" wp14:anchorId="50CB72B8" wp14:editId="27FCE42C">
          <wp:simplePos x="0" y="0"/>
          <wp:positionH relativeFrom="margin">
            <wp:posOffset>247650</wp:posOffset>
          </wp:positionH>
          <wp:positionV relativeFrom="paragraph">
            <wp:posOffset>-278765</wp:posOffset>
          </wp:positionV>
          <wp:extent cx="3933825" cy="447675"/>
          <wp:effectExtent l="0" t="0" r="9525" b="9525"/>
          <wp:wrapNone/>
          <wp:docPr id="14" name="Imagen 14" descr="C:\Users\LAPTOP-AGP\Downloads\Logo completo -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PTOP-AGP\Downloads\Logo completo - copia.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3033" r="27109" b="3685"/>
                  <a:stretch/>
                </pic:blipFill>
                <pic:spPr bwMode="auto">
                  <a:xfrm>
                    <a:off x="0" y="0"/>
                    <a:ext cx="3933825" cy="447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b/>
        <w:lang w:eastAsia="es-PE"/>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27FD7"/>
    <w:multiLevelType w:val="hybridMultilevel"/>
    <w:tmpl w:val="48264704"/>
    <w:lvl w:ilvl="0" w:tplc="75EEB884">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 w15:restartNumberingAfterBreak="0">
    <w:nsid w:val="214A520D"/>
    <w:multiLevelType w:val="hybridMultilevel"/>
    <w:tmpl w:val="7B5AC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5E08EC"/>
    <w:multiLevelType w:val="hybridMultilevel"/>
    <w:tmpl w:val="0C58F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E60ED4"/>
    <w:multiLevelType w:val="multilevel"/>
    <w:tmpl w:val="8C88DEC0"/>
    <w:lvl w:ilvl="0">
      <w:start w:val="1"/>
      <w:numFmt w:val="upperRoman"/>
      <w:lvlText w:val="%1."/>
      <w:lvlJc w:val="left"/>
      <w:pPr>
        <w:ind w:left="360" w:hanging="360"/>
      </w:pPr>
      <w:rPr>
        <w:rFonts w:asciiTheme="minorHAnsi" w:eastAsiaTheme="minorHAnsi" w:hAnsiTheme="minorHAnsi" w:cstheme="minorBidi"/>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4" w15:restartNumberingAfterBreak="0">
    <w:nsid w:val="6B4F0FC4"/>
    <w:multiLevelType w:val="multilevel"/>
    <w:tmpl w:val="FDF07FC6"/>
    <w:lvl w:ilvl="0">
      <w:start w:val="4"/>
      <w:numFmt w:val="upperRoman"/>
      <w:lvlText w:val="%1."/>
      <w:lvlJc w:val="right"/>
      <w:pPr>
        <w:ind w:left="726" w:hanging="360"/>
      </w:pPr>
      <w:rPr>
        <w:rFonts w:hint="default"/>
      </w:rPr>
    </w:lvl>
    <w:lvl w:ilvl="1">
      <w:start w:val="1"/>
      <w:numFmt w:val="decimal"/>
      <w:isLgl/>
      <w:lvlText w:val="%1.%2."/>
      <w:lvlJc w:val="left"/>
      <w:pPr>
        <w:ind w:left="726" w:hanging="360"/>
      </w:pPr>
      <w:rPr>
        <w:rFonts w:hint="default"/>
      </w:rPr>
    </w:lvl>
    <w:lvl w:ilvl="2">
      <w:start w:val="1"/>
      <w:numFmt w:val="decimal"/>
      <w:isLgl/>
      <w:lvlText w:val="%1.%2.%3."/>
      <w:lvlJc w:val="left"/>
      <w:pPr>
        <w:ind w:left="1086" w:hanging="720"/>
      </w:pPr>
      <w:rPr>
        <w:rFonts w:hint="default"/>
      </w:rPr>
    </w:lvl>
    <w:lvl w:ilvl="3">
      <w:start w:val="1"/>
      <w:numFmt w:val="decimal"/>
      <w:isLgl/>
      <w:lvlText w:val="%1.%2.%3.%4."/>
      <w:lvlJc w:val="left"/>
      <w:pPr>
        <w:ind w:left="1086" w:hanging="720"/>
      </w:pPr>
      <w:rPr>
        <w:rFonts w:hint="default"/>
      </w:rPr>
    </w:lvl>
    <w:lvl w:ilvl="4">
      <w:start w:val="1"/>
      <w:numFmt w:val="decimal"/>
      <w:isLgl/>
      <w:lvlText w:val="%1.%2.%3.%4.%5."/>
      <w:lvlJc w:val="left"/>
      <w:pPr>
        <w:ind w:left="1086" w:hanging="720"/>
      </w:pPr>
      <w:rPr>
        <w:rFonts w:hint="default"/>
      </w:rPr>
    </w:lvl>
    <w:lvl w:ilvl="5">
      <w:start w:val="1"/>
      <w:numFmt w:val="decimal"/>
      <w:isLgl/>
      <w:lvlText w:val="%1.%2.%3.%4.%5.%6."/>
      <w:lvlJc w:val="left"/>
      <w:pPr>
        <w:ind w:left="1446" w:hanging="1080"/>
      </w:pPr>
      <w:rPr>
        <w:rFonts w:hint="default"/>
      </w:rPr>
    </w:lvl>
    <w:lvl w:ilvl="6">
      <w:start w:val="1"/>
      <w:numFmt w:val="decimal"/>
      <w:isLgl/>
      <w:lvlText w:val="%1.%2.%3.%4.%5.%6.%7."/>
      <w:lvlJc w:val="left"/>
      <w:pPr>
        <w:ind w:left="1446" w:hanging="1080"/>
      </w:pPr>
      <w:rPr>
        <w:rFonts w:hint="default"/>
      </w:rPr>
    </w:lvl>
    <w:lvl w:ilvl="7">
      <w:start w:val="1"/>
      <w:numFmt w:val="decimal"/>
      <w:isLgl/>
      <w:lvlText w:val="%1.%2.%3.%4.%5.%6.%7.%8."/>
      <w:lvlJc w:val="left"/>
      <w:pPr>
        <w:ind w:left="1806" w:hanging="1440"/>
      </w:pPr>
      <w:rPr>
        <w:rFonts w:hint="default"/>
      </w:rPr>
    </w:lvl>
    <w:lvl w:ilvl="8">
      <w:start w:val="1"/>
      <w:numFmt w:val="decimal"/>
      <w:isLgl/>
      <w:lvlText w:val="%1.%2.%3.%4.%5.%6.%7.%8.%9."/>
      <w:lvlJc w:val="left"/>
      <w:pPr>
        <w:ind w:left="1806" w:hanging="1440"/>
      </w:pPr>
      <w:rPr>
        <w:rFont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842"/>
    <w:rsid w:val="000168A8"/>
    <w:rsid w:val="00305847"/>
    <w:rsid w:val="004C42DC"/>
    <w:rsid w:val="00610AD5"/>
    <w:rsid w:val="0072016B"/>
    <w:rsid w:val="00930A5B"/>
    <w:rsid w:val="00AE0BDE"/>
    <w:rsid w:val="00CB7842"/>
    <w:rsid w:val="00FA3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0B546"/>
  <w15:chartTrackingRefBased/>
  <w15:docId w15:val="{FFC8E70E-CC59-42FA-9F7B-3CD029ACA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842"/>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undamentacion,Lista vistosa - Énfasis 11,Párrafo de lista2,Párrafo de lista1,Bulleted List,Lista media 2 - Énfasis 41,SubPárrafo de lista,Cita Pie de Página,titulo,Titulo de Fígura,TITULO A,List Paragraph,Lista vistosa - Énfasis 111,3"/>
    <w:basedOn w:val="Normal"/>
    <w:link w:val="PrrafodelistaCar"/>
    <w:uiPriority w:val="34"/>
    <w:qFormat/>
    <w:rsid w:val="00CB7842"/>
    <w:pPr>
      <w:spacing w:after="0" w:line="240" w:lineRule="auto"/>
      <w:ind w:left="708"/>
    </w:pPr>
    <w:rPr>
      <w:rFonts w:ascii="Times New Roman" w:eastAsia="Times New Roman" w:hAnsi="Times New Roman" w:cs="Times New Roman"/>
      <w:sz w:val="20"/>
      <w:szCs w:val="20"/>
      <w:lang w:val="es-ES" w:eastAsia="es-ES"/>
    </w:rPr>
  </w:style>
  <w:style w:type="character" w:customStyle="1" w:styleId="PrrafodelistaCar">
    <w:name w:val="Párrafo de lista Car"/>
    <w:aliases w:val="Fundamentacion Car,Lista vistosa - Énfasis 11 Car,Párrafo de lista2 Car,Párrafo de lista1 Car,Bulleted List Car,Lista media 2 - Énfasis 41 Car,SubPárrafo de lista Car,Cita Pie de Página Car,titulo Car,Titulo de Fígura Car,3 Car"/>
    <w:link w:val="Prrafodelista"/>
    <w:uiPriority w:val="34"/>
    <w:qFormat/>
    <w:rsid w:val="00CB7842"/>
    <w:rPr>
      <w:rFonts w:ascii="Times New Roman" w:eastAsia="Times New Roman" w:hAnsi="Times New Roman" w:cs="Times New Roman"/>
      <w:sz w:val="20"/>
      <w:szCs w:val="20"/>
      <w:lang w:val="es-ES" w:eastAsia="es-ES"/>
    </w:rPr>
  </w:style>
  <w:style w:type="paragraph" w:styleId="Lista">
    <w:name w:val="List"/>
    <w:basedOn w:val="Normal"/>
    <w:uiPriority w:val="99"/>
    <w:unhideWhenUsed/>
    <w:rsid w:val="00CB7842"/>
    <w:pPr>
      <w:ind w:left="360" w:hanging="360"/>
      <w:contextualSpacing/>
    </w:pPr>
  </w:style>
  <w:style w:type="paragraph" w:styleId="Textoindependiente">
    <w:name w:val="Body Text"/>
    <w:basedOn w:val="Normal"/>
    <w:link w:val="TextoindependienteCar"/>
    <w:uiPriority w:val="99"/>
    <w:unhideWhenUsed/>
    <w:rsid w:val="00CB7842"/>
    <w:pPr>
      <w:spacing w:after="120"/>
    </w:pPr>
  </w:style>
  <w:style w:type="character" w:customStyle="1" w:styleId="TextoindependienteCar">
    <w:name w:val="Texto independiente Car"/>
    <w:basedOn w:val="Fuentedeprrafopredeter"/>
    <w:link w:val="Textoindependiente"/>
    <w:uiPriority w:val="99"/>
    <w:rsid w:val="00CB7842"/>
    <w:rPr>
      <w:lang w:val="es-PE"/>
    </w:rPr>
  </w:style>
  <w:style w:type="paragraph" w:styleId="Textoindependienteprimerasangra">
    <w:name w:val="Body Text First Indent"/>
    <w:basedOn w:val="Textoindependiente"/>
    <w:link w:val="TextoindependienteprimerasangraCar"/>
    <w:uiPriority w:val="99"/>
    <w:unhideWhenUsed/>
    <w:rsid w:val="00CB7842"/>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CB7842"/>
    <w:rPr>
      <w:lang w:val="es-PE"/>
    </w:rPr>
  </w:style>
  <w:style w:type="table" w:customStyle="1" w:styleId="TableNormal">
    <w:name w:val="Table Normal"/>
    <w:uiPriority w:val="2"/>
    <w:semiHidden/>
    <w:qFormat/>
    <w:rsid w:val="00CB7842"/>
    <w:pPr>
      <w:widowControl w:val="0"/>
      <w:autoSpaceDE w:val="0"/>
      <w:autoSpaceDN w:val="0"/>
      <w:spacing w:after="0" w:line="240" w:lineRule="auto"/>
    </w:pPr>
    <w:rPr>
      <w:rFonts w:ascii="Calibri" w:eastAsia="Calibri" w:hAnsi="Calibri" w:cs="Ari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Pages>
  <Words>471</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dc:description/>
  <cp:lastModifiedBy>Hugo</cp:lastModifiedBy>
  <cp:revision>1</cp:revision>
  <dcterms:created xsi:type="dcterms:W3CDTF">2023-11-17T13:33:00Z</dcterms:created>
  <dcterms:modified xsi:type="dcterms:W3CDTF">2023-11-17T17:56:00Z</dcterms:modified>
</cp:coreProperties>
</file>