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B1057" w14:textId="08488E18" w:rsidR="00B64F75" w:rsidRPr="002348A0" w:rsidRDefault="00B64F75" w:rsidP="00581D83">
      <w:pPr>
        <w:spacing w:after="0" w:line="240" w:lineRule="auto"/>
        <w:rPr>
          <w:rFonts w:ascii="Arial Narrow" w:hAnsi="Arial Narrow" w:cs="BrowalliaUPC"/>
          <w:b/>
          <w:color w:val="000000" w:themeColor="text1"/>
          <w:sz w:val="24"/>
          <w:szCs w:val="24"/>
          <w:lang w:val="pt-PT"/>
        </w:rPr>
      </w:pPr>
      <w:bookmarkStart w:id="0" w:name="_Hlk202369195"/>
      <w:bookmarkStart w:id="1" w:name="_Hlk150181568"/>
      <w:bookmarkStart w:id="2" w:name="_Hlk190425928"/>
      <w:r w:rsidRPr="002348A0"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  <w:t>INFORME Nº0</w:t>
      </w:r>
      <w:r w:rsidR="002348A0"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  <w:t>35</w:t>
      </w:r>
      <w:r w:rsidRPr="002348A0"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  <w:t>-202</w:t>
      </w:r>
      <w:r w:rsidR="00B32A21" w:rsidRPr="002348A0"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  <w:t>6</w:t>
      </w:r>
      <w:r w:rsidRPr="002348A0"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  <w:t>/GOB-REG-HVCA/DIRESA-RSANG</w:t>
      </w:r>
      <w:r w:rsidR="00B32A21" w:rsidRPr="002348A0"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  <w:t>/</w:t>
      </w:r>
      <w:r w:rsidR="00B5407E" w:rsidRPr="002348A0"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  <w:t>UST-PAD/</w:t>
      </w:r>
      <w:r w:rsidR="00B32A21" w:rsidRPr="002348A0"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  <w:t>JAPA</w:t>
      </w:r>
    </w:p>
    <w:bookmarkEnd w:id="0"/>
    <w:p w14:paraId="6A7F0CD2" w14:textId="77777777" w:rsidR="00A77323" w:rsidRPr="002348A0" w:rsidRDefault="00A77323" w:rsidP="005162A4">
      <w:pPr>
        <w:pStyle w:val="Prrafodelista"/>
        <w:spacing w:after="0" w:line="240" w:lineRule="auto"/>
        <w:ind w:left="0"/>
        <w:jc w:val="both"/>
        <w:rPr>
          <w:rFonts w:ascii="Arial Narrow" w:hAnsi="Arial Narrow" w:cs="Arial"/>
          <w:b/>
          <w:lang w:val="pt-PT"/>
        </w:rPr>
      </w:pPr>
    </w:p>
    <w:p w14:paraId="399C7AD0" w14:textId="3826B181" w:rsidR="00B823AA" w:rsidRPr="002348A0" w:rsidRDefault="00281276" w:rsidP="005162A4">
      <w:pPr>
        <w:pStyle w:val="Prrafodelista"/>
        <w:spacing w:after="0" w:line="240" w:lineRule="auto"/>
        <w:ind w:left="0"/>
        <w:jc w:val="both"/>
        <w:rPr>
          <w:rFonts w:ascii="Arial Narrow" w:hAnsi="Arial Narrow" w:cs="Arial"/>
          <w:bCs/>
          <w:lang w:val="pt-PT"/>
        </w:rPr>
      </w:pPr>
      <w:r w:rsidRPr="002348A0">
        <w:rPr>
          <w:rFonts w:ascii="Arial Narrow" w:hAnsi="Arial Narrow" w:cs="Arial"/>
          <w:b/>
          <w:lang w:val="pt-PT"/>
        </w:rPr>
        <w:t>A</w:t>
      </w:r>
      <w:r w:rsidRPr="002348A0">
        <w:rPr>
          <w:rFonts w:ascii="Arial Narrow" w:hAnsi="Arial Narrow" w:cs="Arial"/>
          <w:b/>
          <w:lang w:val="pt-PT"/>
        </w:rPr>
        <w:tab/>
        <w:t xml:space="preserve">           </w:t>
      </w:r>
      <w:r w:rsidR="00024B6A" w:rsidRPr="002348A0">
        <w:rPr>
          <w:rFonts w:ascii="Arial Narrow" w:hAnsi="Arial Narrow" w:cs="Arial"/>
          <w:b/>
          <w:lang w:val="pt-PT"/>
        </w:rPr>
        <w:tab/>
      </w:r>
      <w:r w:rsidR="006720C9" w:rsidRPr="002348A0">
        <w:rPr>
          <w:rFonts w:ascii="Arial Narrow" w:hAnsi="Arial Narrow" w:cs="Arial"/>
          <w:b/>
          <w:lang w:val="pt-PT"/>
        </w:rPr>
        <w:tab/>
      </w:r>
      <w:r w:rsidRPr="002348A0">
        <w:rPr>
          <w:rFonts w:ascii="Arial Narrow" w:hAnsi="Arial Narrow" w:cs="Arial"/>
          <w:bCs/>
          <w:lang w:val="pt-PT"/>
        </w:rPr>
        <w:t>:</w:t>
      </w:r>
      <w:r w:rsidRPr="002348A0">
        <w:rPr>
          <w:rFonts w:ascii="Arial Narrow" w:hAnsi="Arial Narrow" w:cs="Arial"/>
          <w:b/>
          <w:lang w:val="pt-PT"/>
        </w:rPr>
        <w:t xml:space="preserve"> </w:t>
      </w:r>
      <w:r w:rsidR="00BA175B" w:rsidRPr="002348A0">
        <w:rPr>
          <w:rFonts w:ascii="Arial Narrow" w:hAnsi="Arial Narrow" w:cs="Arial"/>
          <w:b/>
          <w:lang w:val="pt-PT"/>
        </w:rPr>
        <w:t xml:space="preserve">Lic. Adm. </w:t>
      </w:r>
      <w:r w:rsidR="001C095D" w:rsidRPr="002348A0">
        <w:rPr>
          <w:rFonts w:ascii="Arial Narrow" w:hAnsi="Arial Narrow" w:cs="Arial"/>
          <w:b/>
          <w:lang w:val="pt-PT"/>
        </w:rPr>
        <w:t>Isabel Yupari Anyaipoma</w:t>
      </w:r>
    </w:p>
    <w:p w14:paraId="7EE6674C" w14:textId="72D4089D" w:rsidR="007442D1" w:rsidRPr="00024B6A" w:rsidRDefault="00B823AA" w:rsidP="005162A4">
      <w:pPr>
        <w:pStyle w:val="Prrafodelista"/>
        <w:spacing w:after="0" w:line="240" w:lineRule="auto"/>
        <w:ind w:left="0"/>
        <w:jc w:val="both"/>
        <w:rPr>
          <w:rFonts w:ascii="Arial Narrow" w:hAnsi="Arial Narrow" w:cs="Arial"/>
          <w:bCs/>
        </w:rPr>
      </w:pPr>
      <w:r w:rsidRPr="002348A0">
        <w:rPr>
          <w:rFonts w:ascii="Arial Narrow" w:hAnsi="Arial Narrow" w:cs="Arial"/>
          <w:bCs/>
          <w:lang w:val="pt-PT"/>
        </w:rPr>
        <w:tab/>
      </w:r>
      <w:r w:rsidRPr="002348A0">
        <w:rPr>
          <w:rFonts w:ascii="Arial Narrow" w:hAnsi="Arial Narrow" w:cs="Arial"/>
          <w:bCs/>
          <w:lang w:val="pt-PT"/>
        </w:rPr>
        <w:tab/>
        <w:t xml:space="preserve">  </w:t>
      </w:r>
      <w:r w:rsidR="006720C9" w:rsidRPr="002348A0">
        <w:rPr>
          <w:rFonts w:ascii="Arial Narrow" w:hAnsi="Arial Narrow" w:cs="Arial"/>
          <w:bCs/>
          <w:lang w:val="pt-PT"/>
        </w:rPr>
        <w:tab/>
      </w:r>
      <w:r w:rsidR="000C7E13" w:rsidRPr="002348A0">
        <w:rPr>
          <w:rFonts w:ascii="Arial Narrow" w:hAnsi="Arial Narrow" w:cs="Arial"/>
          <w:bCs/>
          <w:lang w:val="pt-PT"/>
        </w:rPr>
        <w:t xml:space="preserve"> </w:t>
      </w:r>
      <w:r w:rsidR="00BA175B" w:rsidRPr="00024B6A">
        <w:rPr>
          <w:rFonts w:ascii="Arial Narrow" w:hAnsi="Arial Narrow" w:cs="Arial"/>
          <w:bCs/>
        </w:rPr>
        <w:t>Jefa de la Unidad de Recursos Humanos</w:t>
      </w:r>
    </w:p>
    <w:p w14:paraId="6480E114" w14:textId="77777777" w:rsidR="009E208B" w:rsidRPr="00024B6A" w:rsidRDefault="009E208B" w:rsidP="005162A4">
      <w:pPr>
        <w:pStyle w:val="Prrafodelista"/>
        <w:spacing w:after="0" w:line="240" w:lineRule="auto"/>
        <w:ind w:left="0"/>
        <w:jc w:val="both"/>
        <w:rPr>
          <w:rFonts w:ascii="Arial Narrow" w:hAnsi="Arial Narrow" w:cs="Arial"/>
          <w:bCs/>
        </w:rPr>
      </w:pPr>
    </w:p>
    <w:p w14:paraId="5859160C" w14:textId="50D5A429" w:rsidR="009E208B" w:rsidRPr="00024B6A" w:rsidRDefault="009E208B" w:rsidP="005162A4">
      <w:pPr>
        <w:pStyle w:val="Prrafodelista"/>
        <w:spacing w:after="0" w:line="240" w:lineRule="auto"/>
        <w:ind w:left="0"/>
        <w:jc w:val="both"/>
        <w:rPr>
          <w:rFonts w:ascii="Arial Narrow" w:hAnsi="Arial Narrow" w:cs="Arial"/>
          <w:bCs/>
        </w:rPr>
      </w:pPr>
      <w:r w:rsidRPr="00024B6A">
        <w:rPr>
          <w:rFonts w:ascii="Arial Narrow" w:hAnsi="Arial Narrow" w:cs="Arial"/>
          <w:b/>
        </w:rPr>
        <w:t>DE</w:t>
      </w:r>
      <w:r w:rsidRPr="00024B6A">
        <w:rPr>
          <w:rFonts w:ascii="Arial Narrow" w:hAnsi="Arial Narrow" w:cs="Arial"/>
          <w:b/>
        </w:rPr>
        <w:tab/>
      </w:r>
      <w:r w:rsidRPr="00024B6A">
        <w:rPr>
          <w:rFonts w:ascii="Arial Narrow" w:hAnsi="Arial Narrow" w:cs="Arial"/>
          <w:bCs/>
        </w:rPr>
        <w:tab/>
      </w:r>
      <w:r w:rsidRPr="00024B6A">
        <w:rPr>
          <w:rFonts w:ascii="Arial Narrow" w:hAnsi="Arial Narrow" w:cs="Arial"/>
          <w:bCs/>
        </w:rPr>
        <w:tab/>
        <w:t xml:space="preserve">: </w:t>
      </w:r>
      <w:r w:rsidRPr="00024B6A">
        <w:rPr>
          <w:rFonts w:ascii="Arial Narrow" w:hAnsi="Arial Narrow" w:cs="Arial"/>
          <w:b/>
        </w:rPr>
        <w:t xml:space="preserve">Abg. </w:t>
      </w:r>
      <w:r w:rsidR="00B32A21" w:rsidRPr="00024B6A">
        <w:rPr>
          <w:rFonts w:ascii="Arial Narrow" w:hAnsi="Arial Narrow" w:cs="Arial"/>
          <w:b/>
        </w:rPr>
        <w:t>Juan Angel Palomino Aranda</w:t>
      </w:r>
    </w:p>
    <w:p w14:paraId="5C825B3B" w14:textId="40F7BF89" w:rsidR="009E208B" w:rsidRPr="00024B6A" w:rsidRDefault="009E208B" w:rsidP="005162A4">
      <w:pPr>
        <w:pStyle w:val="Prrafodelista"/>
        <w:spacing w:after="0" w:line="240" w:lineRule="auto"/>
        <w:ind w:left="0"/>
        <w:jc w:val="both"/>
        <w:rPr>
          <w:rFonts w:ascii="Arial Narrow" w:hAnsi="Arial Narrow" w:cs="Arial"/>
          <w:bCs/>
        </w:rPr>
      </w:pPr>
      <w:r w:rsidRPr="00024B6A">
        <w:rPr>
          <w:rFonts w:ascii="Arial Narrow" w:hAnsi="Arial Narrow" w:cs="Arial"/>
          <w:bCs/>
        </w:rPr>
        <w:tab/>
      </w:r>
      <w:r w:rsidRPr="00024B6A">
        <w:rPr>
          <w:rFonts w:ascii="Arial Narrow" w:hAnsi="Arial Narrow" w:cs="Arial"/>
          <w:bCs/>
        </w:rPr>
        <w:tab/>
      </w:r>
      <w:r w:rsidRPr="00024B6A">
        <w:rPr>
          <w:rFonts w:ascii="Arial Narrow" w:hAnsi="Arial Narrow" w:cs="Arial"/>
          <w:bCs/>
        </w:rPr>
        <w:tab/>
        <w:t xml:space="preserve">  </w:t>
      </w:r>
      <w:r w:rsidR="00A235DE" w:rsidRPr="00024B6A">
        <w:rPr>
          <w:rFonts w:ascii="Arial Narrow" w:hAnsi="Arial Narrow" w:cs="Arial"/>
          <w:bCs/>
        </w:rPr>
        <w:t>Secretari</w:t>
      </w:r>
      <w:r w:rsidR="005E537F" w:rsidRPr="00024B6A">
        <w:rPr>
          <w:rFonts w:ascii="Arial Narrow" w:hAnsi="Arial Narrow" w:cs="Arial"/>
          <w:bCs/>
        </w:rPr>
        <w:t>o</w:t>
      </w:r>
      <w:r w:rsidR="00A235DE" w:rsidRPr="00024B6A">
        <w:rPr>
          <w:rFonts w:ascii="Arial Narrow" w:hAnsi="Arial Narrow" w:cs="Arial"/>
          <w:bCs/>
        </w:rPr>
        <w:t xml:space="preserve"> Técnic</w:t>
      </w:r>
      <w:r w:rsidR="005E537F" w:rsidRPr="00024B6A">
        <w:rPr>
          <w:rFonts w:ascii="Arial Narrow" w:hAnsi="Arial Narrow" w:cs="Arial"/>
          <w:bCs/>
        </w:rPr>
        <w:t>o</w:t>
      </w:r>
      <w:r w:rsidR="00A235DE" w:rsidRPr="00024B6A">
        <w:rPr>
          <w:rFonts w:ascii="Arial Narrow" w:hAnsi="Arial Narrow" w:cs="Arial"/>
          <w:bCs/>
        </w:rPr>
        <w:t xml:space="preserve"> de PAD de la R</w:t>
      </w:r>
      <w:r w:rsidR="00971F2C" w:rsidRPr="00024B6A">
        <w:rPr>
          <w:rFonts w:ascii="Arial Narrow" w:hAnsi="Arial Narrow" w:cs="Arial"/>
          <w:bCs/>
        </w:rPr>
        <w:t>.</w:t>
      </w:r>
      <w:r w:rsidR="00A235DE" w:rsidRPr="00024B6A">
        <w:rPr>
          <w:rFonts w:ascii="Arial Narrow" w:hAnsi="Arial Narrow" w:cs="Arial"/>
          <w:bCs/>
        </w:rPr>
        <w:t>I</w:t>
      </w:r>
      <w:r w:rsidR="00971F2C" w:rsidRPr="00024B6A">
        <w:rPr>
          <w:rFonts w:ascii="Arial Narrow" w:hAnsi="Arial Narrow" w:cs="Arial"/>
          <w:bCs/>
        </w:rPr>
        <w:t>.</w:t>
      </w:r>
      <w:r w:rsidR="00A235DE" w:rsidRPr="00024B6A">
        <w:rPr>
          <w:rFonts w:ascii="Arial Narrow" w:hAnsi="Arial Narrow" w:cs="Arial"/>
          <w:bCs/>
        </w:rPr>
        <w:t>S</w:t>
      </w:r>
      <w:r w:rsidR="00971F2C" w:rsidRPr="00024B6A">
        <w:rPr>
          <w:rFonts w:ascii="Arial Narrow" w:hAnsi="Arial Narrow" w:cs="Arial"/>
          <w:bCs/>
        </w:rPr>
        <w:t>.</w:t>
      </w:r>
      <w:r w:rsidR="00A235DE" w:rsidRPr="00024B6A">
        <w:rPr>
          <w:rFonts w:ascii="Arial Narrow" w:hAnsi="Arial Narrow" w:cs="Arial"/>
          <w:bCs/>
        </w:rPr>
        <w:t xml:space="preserve"> Angaraes</w:t>
      </w:r>
    </w:p>
    <w:p w14:paraId="3901B5BB" w14:textId="77777777" w:rsidR="002A43E1" w:rsidRPr="00024B6A" w:rsidRDefault="002A43E1" w:rsidP="005162A4">
      <w:pPr>
        <w:pStyle w:val="Prrafodelista"/>
        <w:spacing w:after="0" w:line="240" w:lineRule="auto"/>
        <w:ind w:left="0"/>
        <w:jc w:val="both"/>
        <w:rPr>
          <w:rFonts w:ascii="Arial Narrow" w:hAnsi="Arial Narrow" w:cs="Arial"/>
          <w:bCs/>
        </w:rPr>
      </w:pPr>
    </w:p>
    <w:p w14:paraId="0025C553" w14:textId="7BB02710" w:rsidR="00586E92" w:rsidRPr="00024B6A" w:rsidRDefault="00586E92" w:rsidP="005162A4">
      <w:pPr>
        <w:pStyle w:val="Prrafodelist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820"/>
        </w:tabs>
        <w:spacing w:after="0" w:line="240" w:lineRule="auto"/>
        <w:ind w:left="2127" w:hanging="2127"/>
        <w:jc w:val="both"/>
        <w:rPr>
          <w:rFonts w:ascii="Arial Narrow" w:hAnsi="Arial Narrow" w:cs="Browallia New"/>
          <w:bCs/>
        </w:rPr>
      </w:pPr>
      <w:r w:rsidRPr="00024B6A">
        <w:rPr>
          <w:rFonts w:ascii="Arial Narrow" w:hAnsi="Arial Narrow" w:cs="Arial"/>
          <w:b/>
        </w:rPr>
        <w:t xml:space="preserve">ASUNTO </w:t>
      </w:r>
      <w:r w:rsidRPr="00024B6A">
        <w:rPr>
          <w:rFonts w:ascii="Arial Narrow" w:hAnsi="Arial Narrow" w:cs="Arial"/>
          <w:b/>
        </w:rPr>
        <w:tab/>
      </w:r>
      <w:r w:rsidR="006720C9" w:rsidRPr="00024B6A">
        <w:rPr>
          <w:rFonts w:ascii="Arial Narrow" w:hAnsi="Arial Narrow" w:cs="Arial"/>
          <w:b/>
        </w:rPr>
        <w:tab/>
      </w:r>
      <w:r w:rsidR="006720C9" w:rsidRPr="00024B6A">
        <w:rPr>
          <w:rFonts w:ascii="Arial Narrow" w:hAnsi="Arial Narrow" w:cs="Arial"/>
          <w:b/>
        </w:rPr>
        <w:tab/>
      </w:r>
      <w:r w:rsidRPr="00024B6A">
        <w:rPr>
          <w:rFonts w:ascii="Arial Narrow" w:hAnsi="Arial Narrow" w:cs="Arial"/>
        </w:rPr>
        <w:t>:</w:t>
      </w:r>
      <w:r w:rsidR="00A4651E" w:rsidRPr="00024B6A">
        <w:rPr>
          <w:rFonts w:ascii="Arial Narrow" w:hAnsi="Arial Narrow" w:cs="Arial"/>
        </w:rPr>
        <w:t xml:space="preserve"> </w:t>
      </w:r>
      <w:r w:rsidR="007A7324">
        <w:rPr>
          <w:rFonts w:ascii="Arial Narrow" w:hAnsi="Arial Narrow" w:cs="Arial"/>
        </w:rPr>
        <w:t>Remisión</w:t>
      </w:r>
      <w:r w:rsidR="0016524A">
        <w:rPr>
          <w:rFonts w:ascii="Arial Narrow" w:hAnsi="Arial Narrow" w:cs="Arial"/>
        </w:rPr>
        <w:t xml:space="preserve"> de</w:t>
      </w:r>
      <w:r w:rsidR="007A7324">
        <w:rPr>
          <w:rFonts w:ascii="Arial Narrow" w:hAnsi="Arial Narrow" w:cs="Arial"/>
        </w:rPr>
        <w:t xml:space="preserve"> </w:t>
      </w:r>
      <w:r w:rsidR="00F01C14">
        <w:rPr>
          <w:rFonts w:ascii="Arial Narrow" w:hAnsi="Arial Narrow" w:cs="Arial"/>
        </w:rPr>
        <w:t>E</w:t>
      </w:r>
      <w:r w:rsidR="007A7324">
        <w:rPr>
          <w:rFonts w:ascii="Arial Narrow" w:hAnsi="Arial Narrow" w:cs="Arial"/>
        </w:rPr>
        <w:t>xpediente</w:t>
      </w:r>
      <w:r w:rsidR="00F01C14">
        <w:rPr>
          <w:rFonts w:ascii="Arial Narrow" w:hAnsi="Arial Narrow" w:cs="Arial"/>
        </w:rPr>
        <w:t xml:space="preserve"> Administrativo Disciplinario Nº0</w:t>
      </w:r>
      <w:r w:rsidR="002348A0">
        <w:rPr>
          <w:rFonts w:ascii="Arial Narrow" w:hAnsi="Arial Narrow" w:cs="Arial"/>
        </w:rPr>
        <w:t>05</w:t>
      </w:r>
      <w:r w:rsidR="00F01C14">
        <w:rPr>
          <w:rFonts w:ascii="Arial Narrow" w:hAnsi="Arial Narrow" w:cs="Arial"/>
        </w:rPr>
        <w:t xml:space="preserve">-2025-STPAD/RISA, ante Recurso de Apelación interpuesto por </w:t>
      </w:r>
      <w:r w:rsidR="002348A0">
        <w:rPr>
          <w:rFonts w:ascii="Arial Narrow" w:hAnsi="Arial Narrow" w:cs="Arial"/>
        </w:rPr>
        <w:t>el servidor Juan Carlos Paytan Flores</w:t>
      </w:r>
      <w:r w:rsidR="00F01C14">
        <w:rPr>
          <w:rFonts w:ascii="Arial Narrow" w:hAnsi="Arial Narrow" w:cs="Arial"/>
        </w:rPr>
        <w:t>.</w:t>
      </w:r>
      <w:r w:rsidR="0016524A">
        <w:rPr>
          <w:rFonts w:ascii="Arial Narrow" w:hAnsi="Arial Narrow" w:cs="Arial"/>
        </w:rPr>
        <w:t xml:space="preserve"> </w:t>
      </w:r>
    </w:p>
    <w:p w14:paraId="4A71A1C0" w14:textId="44FE671A" w:rsidR="007601D6" w:rsidRPr="00024B6A" w:rsidRDefault="006720C9" w:rsidP="005162A4">
      <w:pPr>
        <w:pStyle w:val="Prrafodelista"/>
        <w:tabs>
          <w:tab w:val="left" w:pos="5664"/>
        </w:tabs>
        <w:spacing w:after="0" w:line="240" w:lineRule="auto"/>
        <w:ind w:left="1455" w:hanging="1455"/>
        <w:jc w:val="both"/>
        <w:rPr>
          <w:rFonts w:ascii="Arial Narrow" w:hAnsi="Arial Narrow" w:cs="Browallia New"/>
          <w:bCs/>
        </w:rPr>
      </w:pPr>
      <w:r w:rsidRPr="00024B6A">
        <w:rPr>
          <w:rFonts w:ascii="Arial Narrow" w:hAnsi="Arial Narrow" w:cs="Browallia New"/>
          <w:bCs/>
        </w:rPr>
        <w:tab/>
      </w:r>
      <w:r w:rsidRPr="00024B6A">
        <w:rPr>
          <w:rFonts w:ascii="Arial Narrow" w:hAnsi="Arial Narrow" w:cs="Browallia New"/>
          <w:bCs/>
        </w:rPr>
        <w:tab/>
      </w:r>
    </w:p>
    <w:p w14:paraId="6EF3C909" w14:textId="760751A9" w:rsidR="001B6A31" w:rsidRPr="006474BD" w:rsidRDefault="007601D6" w:rsidP="006474BD">
      <w:pPr>
        <w:pStyle w:val="Prrafodelista"/>
        <w:spacing w:after="0" w:line="240" w:lineRule="auto"/>
        <w:ind w:left="2127" w:hanging="2127"/>
        <w:rPr>
          <w:rFonts w:ascii="Arial Narrow" w:eastAsia="Times New Roman" w:hAnsi="Arial Narrow" w:cs="Times New Roman"/>
          <w:lang w:eastAsia="es-PE"/>
        </w:rPr>
      </w:pPr>
      <w:r w:rsidRPr="00024B6A">
        <w:rPr>
          <w:rFonts w:ascii="Arial Narrow" w:hAnsi="Arial Narrow" w:cs="Browallia New"/>
          <w:b/>
        </w:rPr>
        <w:t>REF</w:t>
      </w:r>
      <w:r w:rsidR="00366547" w:rsidRPr="00024B6A">
        <w:rPr>
          <w:rFonts w:ascii="Arial Narrow" w:hAnsi="Arial Narrow" w:cs="Browallia New"/>
          <w:b/>
        </w:rPr>
        <w:t>ERENCIA</w:t>
      </w:r>
      <w:r w:rsidR="00CF0D3E" w:rsidRPr="00024B6A">
        <w:rPr>
          <w:rFonts w:ascii="Arial Narrow" w:hAnsi="Arial Narrow" w:cs="Browallia New"/>
          <w:b/>
        </w:rPr>
        <w:tab/>
      </w:r>
      <w:r w:rsidRPr="00024B6A">
        <w:rPr>
          <w:rFonts w:ascii="Arial Narrow" w:hAnsi="Arial Narrow" w:cs="Browallia New"/>
          <w:bCs/>
        </w:rPr>
        <w:t>:</w:t>
      </w:r>
      <w:r w:rsidR="00024B6A">
        <w:rPr>
          <w:rFonts w:ascii="Arial Narrow" w:hAnsi="Arial Narrow" w:cs="Browallia New"/>
          <w:bCs/>
        </w:rPr>
        <w:t xml:space="preserve"> </w:t>
      </w:r>
      <w:r w:rsidR="00F01C14">
        <w:rPr>
          <w:rFonts w:ascii="Arial Narrow" w:eastAsia="Times New Roman" w:hAnsi="Arial Narrow" w:cs="Times New Roman"/>
          <w:lang w:eastAsia="es-PE"/>
        </w:rPr>
        <w:t>Recurso de Apelación presentado la fecha de 0</w:t>
      </w:r>
      <w:r w:rsidR="002348A0">
        <w:rPr>
          <w:rFonts w:ascii="Arial Narrow" w:eastAsia="Times New Roman" w:hAnsi="Arial Narrow" w:cs="Times New Roman"/>
          <w:lang w:eastAsia="es-PE"/>
        </w:rPr>
        <w:t>5</w:t>
      </w:r>
      <w:r w:rsidR="00F01C14">
        <w:rPr>
          <w:rFonts w:ascii="Arial Narrow" w:eastAsia="Times New Roman" w:hAnsi="Arial Narrow" w:cs="Times New Roman"/>
          <w:lang w:eastAsia="es-PE"/>
        </w:rPr>
        <w:t xml:space="preserve"> de </w:t>
      </w:r>
      <w:r w:rsidR="002348A0">
        <w:rPr>
          <w:rFonts w:ascii="Arial Narrow" w:eastAsia="Times New Roman" w:hAnsi="Arial Narrow" w:cs="Times New Roman"/>
          <w:lang w:eastAsia="es-PE"/>
        </w:rPr>
        <w:t>octubre</w:t>
      </w:r>
      <w:r w:rsidR="00F01C14">
        <w:rPr>
          <w:rFonts w:ascii="Arial Narrow" w:eastAsia="Times New Roman" w:hAnsi="Arial Narrow" w:cs="Times New Roman"/>
          <w:lang w:eastAsia="es-PE"/>
        </w:rPr>
        <w:t xml:space="preserve"> de 2026.</w:t>
      </w:r>
    </w:p>
    <w:p w14:paraId="36CE4B7A" w14:textId="77777777" w:rsidR="005162A4" w:rsidRPr="00024B6A" w:rsidRDefault="005162A4" w:rsidP="005162A4">
      <w:pPr>
        <w:pStyle w:val="Prrafodelista"/>
        <w:spacing w:after="0" w:line="240" w:lineRule="auto"/>
        <w:ind w:left="2127" w:hanging="2127"/>
        <w:rPr>
          <w:rFonts w:ascii="Arial Narrow" w:hAnsi="Arial Narrow" w:cs="Browallia New"/>
          <w:bCs/>
        </w:rPr>
      </w:pPr>
    </w:p>
    <w:p w14:paraId="6A508268" w14:textId="71BA88F1" w:rsidR="00281276" w:rsidRDefault="00281276" w:rsidP="00516E92">
      <w:pPr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20"/>
        </w:tabs>
        <w:spacing w:after="0" w:line="240" w:lineRule="auto"/>
        <w:jc w:val="both"/>
        <w:rPr>
          <w:rFonts w:ascii="Arial Narrow" w:hAnsi="Arial Narrow" w:cstheme="minorHAnsi"/>
        </w:rPr>
      </w:pPr>
      <w:r w:rsidRPr="00024B6A">
        <w:rPr>
          <w:rFonts w:ascii="Arial Narrow" w:hAnsi="Arial Narrow" w:cs="Arial"/>
          <w:b/>
          <w:bCs/>
        </w:rPr>
        <w:t xml:space="preserve">FECHA </w:t>
      </w:r>
      <w:r w:rsidRPr="00024B6A">
        <w:rPr>
          <w:rFonts w:ascii="Arial Narrow" w:hAnsi="Arial Narrow" w:cs="Arial"/>
        </w:rPr>
        <w:t xml:space="preserve">  </w:t>
      </w:r>
      <w:r w:rsidRPr="00024B6A">
        <w:rPr>
          <w:rFonts w:ascii="Arial Narrow" w:hAnsi="Arial Narrow" w:cs="Arial"/>
        </w:rPr>
        <w:tab/>
        <w:t xml:space="preserve"> </w:t>
      </w:r>
      <w:r w:rsidR="006720C9" w:rsidRPr="00024B6A">
        <w:rPr>
          <w:rFonts w:ascii="Arial Narrow" w:hAnsi="Arial Narrow" w:cs="Arial"/>
        </w:rPr>
        <w:tab/>
      </w:r>
      <w:r w:rsidRPr="00024B6A">
        <w:rPr>
          <w:rFonts w:ascii="Arial Narrow" w:hAnsi="Arial Narrow" w:cs="Arial"/>
          <w:b/>
          <w:bCs/>
        </w:rPr>
        <w:t>:</w:t>
      </w:r>
      <w:r w:rsidRPr="00024B6A">
        <w:rPr>
          <w:rFonts w:ascii="Arial Narrow" w:hAnsi="Arial Narrow" w:cs="Arial"/>
        </w:rPr>
        <w:t xml:space="preserve"> </w:t>
      </w:r>
      <w:r w:rsidRPr="00024B6A">
        <w:rPr>
          <w:rFonts w:ascii="Arial Narrow" w:hAnsi="Arial Narrow" w:cstheme="minorHAnsi"/>
        </w:rPr>
        <w:t xml:space="preserve">Angaraes, </w:t>
      </w:r>
      <w:r w:rsidR="0016524A">
        <w:rPr>
          <w:rFonts w:ascii="Arial Narrow" w:hAnsi="Arial Narrow" w:cstheme="minorHAnsi"/>
        </w:rPr>
        <w:t>1</w:t>
      </w:r>
      <w:r w:rsidR="002348A0">
        <w:rPr>
          <w:rFonts w:ascii="Arial Narrow" w:hAnsi="Arial Narrow" w:cstheme="minorHAnsi"/>
        </w:rPr>
        <w:t>5</w:t>
      </w:r>
      <w:r w:rsidR="0045005D" w:rsidRPr="00024B6A">
        <w:rPr>
          <w:rFonts w:ascii="Arial Narrow" w:hAnsi="Arial Narrow" w:cstheme="minorHAnsi"/>
        </w:rPr>
        <w:t xml:space="preserve"> </w:t>
      </w:r>
      <w:r w:rsidRPr="00024B6A">
        <w:rPr>
          <w:rFonts w:ascii="Arial Narrow" w:hAnsi="Arial Narrow" w:cstheme="minorHAnsi"/>
        </w:rPr>
        <w:t>de</w:t>
      </w:r>
      <w:r w:rsidR="00E51238" w:rsidRPr="00024B6A">
        <w:rPr>
          <w:rFonts w:ascii="Arial Narrow" w:hAnsi="Arial Narrow" w:cstheme="minorHAnsi"/>
        </w:rPr>
        <w:t xml:space="preserve"> </w:t>
      </w:r>
      <w:r w:rsidR="002348A0">
        <w:rPr>
          <w:rFonts w:ascii="Arial Narrow" w:hAnsi="Arial Narrow" w:cstheme="minorHAnsi"/>
        </w:rPr>
        <w:t xml:space="preserve">octubre de </w:t>
      </w:r>
      <w:r w:rsidRPr="00024B6A">
        <w:rPr>
          <w:rFonts w:ascii="Arial Narrow" w:hAnsi="Arial Narrow" w:cstheme="minorHAnsi"/>
        </w:rPr>
        <w:t>202</w:t>
      </w:r>
      <w:r w:rsidR="0045005D" w:rsidRPr="00024B6A">
        <w:rPr>
          <w:rFonts w:ascii="Arial Narrow" w:hAnsi="Arial Narrow" w:cstheme="minorHAnsi"/>
        </w:rPr>
        <w:t>6</w:t>
      </w:r>
      <w:r w:rsidR="00581D83">
        <w:rPr>
          <w:rFonts w:ascii="Arial Narrow" w:hAnsi="Arial Narrow" w:cstheme="minorHAnsi"/>
        </w:rPr>
        <w:t>.</w:t>
      </w:r>
    </w:p>
    <w:p w14:paraId="52B777C6" w14:textId="77777777" w:rsidR="004A5999" w:rsidRPr="00024B6A" w:rsidRDefault="004A5999" w:rsidP="00516E92">
      <w:pPr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20"/>
        </w:tabs>
        <w:spacing w:after="0" w:line="240" w:lineRule="auto"/>
        <w:jc w:val="both"/>
        <w:rPr>
          <w:rFonts w:ascii="Arial Narrow" w:hAnsi="Arial Narrow" w:cs="Arial"/>
        </w:rPr>
      </w:pPr>
    </w:p>
    <w:bookmarkEnd w:id="1"/>
    <w:bookmarkEnd w:id="2"/>
    <w:p w14:paraId="327300BC" w14:textId="77777777" w:rsidR="00457600" w:rsidRDefault="005162A4" w:rsidP="00457600">
      <w:pPr>
        <w:pStyle w:val="Textoindependiente"/>
        <w:spacing w:line="240" w:lineRule="auto"/>
        <w:ind w:firstLine="2127"/>
        <w:jc w:val="both"/>
        <w:rPr>
          <w:rFonts w:ascii="Arial Narrow" w:eastAsia="Times New Roman" w:hAnsi="Arial Narrow" w:cs="Times New Roman"/>
          <w:color w:val="000000" w:themeColor="text1"/>
        </w:rPr>
      </w:pPr>
      <w:r w:rsidRPr="002A596E">
        <w:rPr>
          <w:rFonts w:ascii="Arial Narrow" w:eastAsia="Times New Roman" w:hAnsi="Arial Narrow" w:cs="Times New Roman"/>
          <w:color w:val="000000" w:themeColor="text1"/>
        </w:rPr>
        <w:t xml:space="preserve"> </w:t>
      </w:r>
    </w:p>
    <w:p w14:paraId="1B749BC3" w14:textId="27C5832F" w:rsidR="00AC700A" w:rsidRDefault="009A234E" w:rsidP="00516E92">
      <w:pPr>
        <w:pStyle w:val="Textoindependiente"/>
        <w:spacing w:line="240" w:lineRule="auto"/>
        <w:ind w:firstLine="2127"/>
        <w:jc w:val="both"/>
        <w:rPr>
          <w:rFonts w:ascii="Arial Narrow" w:eastAsia="Times New Roman" w:hAnsi="Arial Narrow" w:cs="Times New Roman"/>
          <w:color w:val="000000" w:themeColor="text1"/>
        </w:rPr>
      </w:pPr>
      <w:r w:rsidRPr="002A596E">
        <w:rPr>
          <w:rFonts w:ascii="Arial Narrow" w:eastAsia="Times New Roman" w:hAnsi="Arial Narrow" w:cs="Times New Roman"/>
          <w:color w:val="000000" w:themeColor="text1"/>
        </w:rPr>
        <w:t>Por medio del presente me dirijo a usted, con la fina</w:t>
      </w:r>
      <w:r w:rsidR="00DC499D" w:rsidRPr="002A596E">
        <w:rPr>
          <w:rFonts w:ascii="Arial Narrow" w:eastAsia="Times New Roman" w:hAnsi="Arial Narrow" w:cs="Times New Roman"/>
          <w:color w:val="000000" w:themeColor="text1"/>
        </w:rPr>
        <w:t>l</w:t>
      </w:r>
      <w:r w:rsidRPr="002A596E">
        <w:rPr>
          <w:rFonts w:ascii="Arial Narrow" w:eastAsia="Times New Roman" w:hAnsi="Arial Narrow" w:cs="Times New Roman"/>
          <w:color w:val="000000" w:themeColor="text1"/>
        </w:rPr>
        <w:t xml:space="preserve">idad de hacerle llegar mis saludos cordiales y a su </w:t>
      </w:r>
      <w:r w:rsidR="000562D4" w:rsidRPr="002A596E">
        <w:rPr>
          <w:rFonts w:ascii="Arial Narrow" w:eastAsia="Times New Roman" w:hAnsi="Arial Narrow" w:cs="Times New Roman"/>
          <w:color w:val="000000" w:themeColor="text1"/>
        </w:rPr>
        <w:t xml:space="preserve">vez en atención </w:t>
      </w:r>
      <w:r w:rsidR="005C262E" w:rsidRPr="002A596E">
        <w:rPr>
          <w:rFonts w:ascii="Arial Narrow" w:eastAsia="Times New Roman" w:hAnsi="Arial Narrow" w:cs="Times New Roman"/>
          <w:color w:val="000000" w:themeColor="text1"/>
        </w:rPr>
        <w:t>a</w:t>
      </w:r>
      <w:r w:rsidR="00457600">
        <w:rPr>
          <w:rFonts w:ascii="Arial Narrow" w:eastAsia="Times New Roman" w:hAnsi="Arial Narrow" w:cs="Times New Roman"/>
          <w:color w:val="000000" w:themeColor="text1"/>
        </w:rPr>
        <w:t>l documento de la referencia</w:t>
      </w:r>
      <w:r w:rsidR="0040274B" w:rsidRPr="002A596E">
        <w:rPr>
          <w:rFonts w:ascii="Arial Narrow" w:eastAsia="Times New Roman" w:hAnsi="Arial Narrow" w:cs="Times New Roman"/>
          <w:color w:val="000000" w:themeColor="text1"/>
        </w:rPr>
        <w:t>,</w:t>
      </w:r>
      <w:r w:rsidR="000562D4" w:rsidRPr="002A596E">
        <w:rPr>
          <w:rFonts w:ascii="Arial Narrow" w:eastAsia="Times New Roman" w:hAnsi="Arial Narrow" w:cs="Times New Roman"/>
          <w:color w:val="000000" w:themeColor="text1"/>
        </w:rPr>
        <w:t xml:space="preserve"> </w:t>
      </w:r>
      <w:r w:rsidR="0040274B" w:rsidRPr="002A596E">
        <w:rPr>
          <w:rFonts w:ascii="Arial Narrow" w:eastAsia="Times New Roman" w:hAnsi="Arial Narrow" w:cs="Times New Roman"/>
          <w:color w:val="000000" w:themeColor="text1"/>
        </w:rPr>
        <w:t>informo</w:t>
      </w:r>
      <w:r w:rsidRPr="002A596E">
        <w:rPr>
          <w:rFonts w:ascii="Arial Narrow" w:eastAsia="Times New Roman" w:hAnsi="Arial Narrow" w:cs="Times New Roman"/>
          <w:color w:val="000000" w:themeColor="text1"/>
        </w:rPr>
        <w:t xml:space="preserve"> lo siguiente</w:t>
      </w:r>
      <w:r w:rsidR="0082652F" w:rsidRPr="002A596E">
        <w:rPr>
          <w:rFonts w:ascii="Arial Narrow" w:eastAsia="Times New Roman" w:hAnsi="Arial Narrow" w:cs="Times New Roman"/>
          <w:color w:val="000000" w:themeColor="text1"/>
        </w:rPr>
        <w:t>:</w:t>
      </w:r>
    </w:p>
    <w:p w14:paraId="23FE128F" w14:textId="6210C45B" w:rsidR="00457600" w:rsidRDefault="00457600" w:rsidP="00516E92">
      <w:pPr>
        <w:pStyle w:val="Textoindependiente"/>
        <w:spacing w:line="240" w:lineRule="auto"/>
        <w:ind w:firstLine="2127"/>
        <w:jc w:val="both"/>
        <w:rPr>
          <w:rFonts w:ascii="Arial Narrow" w:eastAsia="Times New Roman" w:hAnsi="Arial Narrow" w:cs="Times New Roman"/>
          <w:color w:val="000000" w:themeColor="text1"/>
        </w:rPr>
      </w:pPr>
      <w:r>
        <w:rPr>
          <w:rFonts w:ascii="Arial Narrow" w:eastAsia="Times New Roman" w:hAnsi="Arial Narrow" w:cs="Times New Roman"/>
          <w:color w:val="000000" w:themeColor="text1"/>
        </w:rPr>
        <w:t>Que</w:t>
      </w:r>
      <w:r w:rsidRPr="00457600">
        <w:rPr>
          <w:rFonts w:ascii="Arial Narrow" w:eastAsia="Times New Roman" w:hAnsi="Arial Narrow" w:cs="Times New Roman"/>
          <w:color w:val="000000" w:themeColor="text1"/>
        </w:rPr>
        <w:t xml:space="preserve">, </w:t>
      </w:r>
      <w:r w:rsidR="002348A0">
        <w:rPr>
          <w:rFonts w:ascii="Arial Narrow" w:eastAsia="Times New Roman" w:hAnsi="Arial Narrow" w:cs="Times New Roman"/>
          <w:color w:val="000000" w:themeColor="text1"/>
        </w:rPr>
        <w:t>el servidor JUAN CARLOS PAYTAN FLORES</w:t>
      </w:r>
      <w:r w:rsidRPr="00457600">
        <w:rPr>
          <w:rFonts w:ascii="Arial Narrow" w:eastAsia="Times New Roman" w:hAnsi="Arial Narrow" w:cs="Times New Roman"/>
          <w:color w:val="000000" w:themeColor="text1"/>
        </w:rPr>
        <w:t xml:space="preserve">, </w:t>
      </w:r>
      <w:r w:rsidR="0081623F">
        <w:rPr>
          <w:rFonts w:ascii="Arial Narrow" w:eastAsia="Times New Roman" w:hAnsi="Arial Narrow" w:cs="Times New Roman"/>
          <w:color w:val="000000" w:themeColor="text1"/>
        </w:rPr>
        <w:t xml:space="preserve">quién venía laborando como </w:t>
      </w:r>
      <w:r w:rsidR="00BF1E53">
        <w:rPr>
          <w:rFonts w:ascii="Arial Narrow" w:eastAsia="Times New Roman" w:hAnsi="Arial Narrow" w:cs="Times New Roman"/>
          <w:color w:val="000000" w:themeColor="text1"/>
        </w:rPr>
        <w:t>servidor en la Unidad de Abastecimiento de la Red Integrada de Salud de Angaraes, mismo que presentó el</w:t>
      </w:r>
      <w:r w:rsidRPr="00457600">
        <w:rPr>
          <w:rFonts w:ascii="Arial Narrow" w:eastAsia="Times New Roman" w:hAnsi="Arial Narrow" w:cs="Times New Roman"/>
          <w:color w:val="000000" w:themeColor="text1"/>
        </w:rPr>
        <w:t xml:space="preserve"> Recurso de Apelación contra la </w:t>
      </w:r>
      <w:r w:rsidRPr="00457600">
        <w:rPr>
          <w:rFonts w:ascii="Arial Narrow" w:eastAsia="Times New Roman" w:hAnsi="Arial Narrow" w:cs="Times New Roman"/>
          <w:b/>
          <w:bCs/>
          <w:color w:val="000000" w:themeColor="text1"/>
        </w:rPr>
        <w:t>Resolución</w:t>
      </w:r>
      <w:r w:rsidR="0081623F">
        <w:rPr>
          <w:rFonts w:ascii="Arial Narrow" w:eastAsia="Times New Roman" w:hAnsi="Arial Narrow" w:cs="Times New Roman"/>
          <w:b/>
          <w:bCs/>
          <w:color w:val="000000" w:themeColor="text1"/>
        </w:rPr>
        <w:t xml:space="preserve"> de Órgano Sancionador </w:t>
      </w:r>
      <w:r w:rsidRPr="00457600">
        <w:rPr>
          <w:rFonts w:ascii="Arial Narrow" w:eastAsia="Times New Roman" w:hAnsi="Arial Narrow" w:cs="Times New Roman"/>
          <w:b/>
          <w:bCs/>
          <w:color w:val="000000" w:themeColor="text1"/>
        </w:rPr>
        <w:t>N°</w:t>
      </w:r>
      <w:r w:rsidR="0081623F">
        <w:rPr>
          <w:rFonts w:ascii="Arial Narrow" w:eastAsia="Times New Roman" w:hAnsi="Arial Narrow" w:cs="Times New Roman"/>
          <w:b/>
          <w:bCs/>
          <w:color w:val="000000" w:themeColor="text1"/>
        </w:rPr>
        <w:t>00</w:t>
      </w:r>
      <w:r w:rsidR="002348A0">
        <w:rPr>
          <w:rFonts w:ascii="Arial Narrow" w:eastAsia="Times New Roman" w:hAnsi="Arial Narrow" w:cs="Times New Roman"/>
          <w:b/>
          <w:bCs/>
          <w:color w:val="000000" w:themeColor="text1"/>
        </w:rPr>
        <w:t>3</w:t>
      </w:r>
      <w:r w:rsidR="0081623F">
        <w:rPr>
          <w:rFonts w:ascii="Arial Narrow" w:eastAsia="Times New Roman" w:hAnsi="Arial Narrow" w:cs="Times New Roman"/>
          <w:b/>
          <w:bCs/>
          <w:color w:val="000000" w:themeColor="text1"/>
        </w:rPr>
        <w:t>-2026/GOB-REG-HVCA/RISA-OA-URH-</w:t>
      </w:r>
      <w:r w:rsidR="00640D71">
        <w:rPr>
          <w:rFonts w:ascii="Arial Narrow" w:eastAsia="Times New Roman" w:hAnsi="Arial Narrow" w:cs="Times New Roman"/>
          <w:b/>
          <w:bCs/>
          <w:color w:val="000000" w:themeColor="text1"/>
        </w:rPr>
        <w:t xml:space="preserve">OS, </w:t>
      </w:r>
      <w:r w:rsidR="00640D71" w:rsidRPr="00457600">
        <w:rPr>
          <w:rFonts w:ascii="Arial Narrow" w:eastAsia="Times New Roman" w:hAnsi="Arial Narrow" w:cs="Times New Roman"/>
          <w:color w:val="000000" w:themeColor="text1"/>
        </w:rPr>
        <w:t>de</w:t>
      </w:r>
      <w:r w:rsidRPr="00457600">
        <w:rPr>
          <w:rFonts w:ascii="Arial Narrow" w:eastAsia="Times New Roman" w:hAnsi="Arial Narrow" w:cs="Times New Roman"/>
          <w:color w:val="000000" w:themeColor="text1"/>
        </w:rPr>
        <w:t xml:space="preserve"> fecha </w:t>
      </w:r>
      <w:r w:rsidR="002348A0">
        <w:rPr>
          <w:rFonts w:ascii="Arial Narrow" w:eastAsia="Times New Roman" w:hAnsi="Arial Narrow" w:cs="Times New Roman"/>
          <w:color w:val="000000" w:themeColor="text1"/>
        </w:rPr>
        <w:t>30</w:t>
      </w:r>
      <w:r w:rsidR="0081623F">
        <w:rPr>
          <w:rFonts w:ascii="Arial Narrow" w:eastAsia="Times New Roman" w:hAnsi="Arial Narrow" w:cs="Times New Roman"/>
          <w:color w:val="000000" w:themeColor="text1"/>
        </w:rPr>
        <w:t xml:space="preserve"> de </w:t>
      </w:r>
      <w:r w:rsidR="002348A0">
        <w:rPr>
          <w:rFonts w:ascii="Arial Narrow" w:eastAsia="Times New Roman" w:hAnsi="Arial Narrow" w:cs="Times New Roman"/>
          <w:color w:val="000000" w:themeColor="text1"/>
        </w:rPr>
        <w:t>septiembre</w:t>
      </w:r>
      <w:r w:rsidR="0081623F">
        <w:rPr>
          <w:rFonts w:ascii="Arial Narrow" w:eastAsia="Times New Roman" w:hAnsi="Arial Narrow" w:cs="Times New Roman"/>
          <w:color w:val="000000" w:themeColor="text1"/>
        </w:rPr>
        <w:t xml:space="preserve"> 2026</w:t>
      </w:r>
      <w:r w:rsidRPr="00457600">
        <w:rPr>
          <w:rFonts w:ascii="Arial Narrow" w:eastAsia="Times New Roman" w:hAnsi="Arial Narrow" w:cs="Times New Roman"/>
          <w:color w:val="000000" w:themeColor="text1"/>
        </w:rPr>
        <w:t xml:space="preserve">, que le impuso la sanción disciplinaria de suspensión </w:t>
      </w:r>
      <w:r w:rsidR="0081623F">
        <w:rPr>
          <w:rFonts w:ascii="Arial Narrow" w:eastAsia="Times New Roman" w:hAnsi="Arial Narrow" w:cs="Times New Roman"/>
          <w:color w:val="000000" w:themeColor="text1"/>
        </w:rPr>
        <w:t xml:space="preserve">por </w:t>
      </w:r>
      <w:r w:rsidR="002348A0">
        <w:rPr>
          <w:rFonts w:ascii="Arial Narrow" w:eastAsia="Times New Roman" w:hAnsi="Arial Narrow" w:cs="Times New Roman"/>
          <w:color w:val="000000" w:themeColor="text1"/>
        </w:rPr>
        <w:t>150</w:t>
      </w:r>
      <w:r w:rsidR="0081623F">
        <w:rPr>
          <w:rFonts w:ascii="Arial Narrow" w:eastAsia="Times New Roman" w:hAnsi="Arial Narrow" w:cs="Times New Roman"/>
          <w:color w:val="000000" w:themeColor="text1"/>
        </w:rPr>
        <w:t xml:space="preserve"> días</w:t>
      </w:r>
      <w:r w:rsidRPr="00457600">
        <w:rPr>
          <w:rFonts w:ascii="Arial Narrow" w:eastAsia="Times New Roman" w:hAnsi="Arial Narrow" w:cs="Times New Roman"/>
          <w:color w:val="000000" w:themeColor="text1"/>
        </w:rPr>
        <w:t>.</w:t>
      </w:r>
    </w:p>
    <w:p w14:paraId="4932FCA4" w14:textId="23EB8859" w:rsidR="00457600" w:rsidRDefault="00457600" w:rsidP="00516E92">
      <w:pPr>
        <w:pStyle w:val="Textoindependiente"/>
        <w:spacing w:line="240" w:lineRule="auto"/>
        <w:ind w:firstLine="2127"/>
        <w:jc w:val="both"/>
        <w:rPr>
          <w:rFonts w:ascii="Arial Narrow" w:eastAsia="Times New Roman" w:hAnsi="Arial Narrow" w:cs="Times New Roman"/>
          <w:color w:val="000000" w:themeColor="text1"/>
        </w:rPr>
      </w:pPr>
      <w:r w:rsidRPr="00457600">
        <w:rPr>
          <w:rFonts w:ascii="Arial Narrow" w:eastAsia="Times New Roman" w:hAnsi="Arial Narrow" w:cs="Times New Roman"/>
          <w:color w:val="000000" w:themeColor="text1"/>
        </w:rPr>
        <w:t xml:space="preserve">Al respecto, considerando que el artículo 17° del Reglamento del Tribunal del Servicio Civil establece </w:t>
      </w:r>
      <w:r w:rsidRPr="00516E92">
        <w:rPr>
          <w:rFonts w:ascii="Arial Narrow" w:eastAsia="Times New Roman" w:hAnsi="Arial Narrow" w:cs="Times New Roman"/>
          <w:b/>
          <w:bCs/>
          <w:color w:val="000000" w:themeColor="text1"/>
        </w:rPr>
        <w:t>el plazo perentorio de diez (10) días hábiles</w:t>
      </w:r>
      <w:r w:rsidRPr="00457600">
        <w:rPr>
          <w:rFonts w:ascii="Arial Narrow" w:eastAsia="Times New Roman" w:hAnsi="Arial Narrow" w:cs="Times New Roman"/>
          <w:color w:val="000000" w:themeColor="text1"/>
        </w:rPr>
        <w:t xml:space="preserve"> para que la entidad eleve el expediente ante dicho Tribunal a través del Sistema Informático de Casilla Electrónica (SICE), esta Secretaría Técnica cumple con remitir a su despacho el </w:t>
      </w:r>
      <w:r w:rsidRPr="00457600">
        <w:rPr>
          <w:rFonts w:ascii="Arial Narrow" w:eastAsia="Times New Roman" w:hAnsi="Arial Narrow" w:cs="Times New Roman"/>
          <w:b/>
          <w:bCs/>
          <w:color w:val="000000" w:themeColor="text1"/>
        </w:rPr>
        <w:t>expediente administrativo original y completo</w:t>
      </w:r>
      <w:r w:rsidRPr="00457600">
        <w:rPr>
          <w:rFonts w:ascii="Arial Narrow" w:eastAsia="Times New Roman" w:hAnsi="Arial Narrow" w:cs="Times New Roman"/>
          <w:color w:val="000000" w:themeColor="text1"/>
        </w:rPr>
        <w:t xml:space="preserve"> debidamente organizado de forma cronológica y foliado, el cual consta de un total de </w:t>
      </w:r>
      <w:r w:rsidR="00BF1E53">
        <w:rPr>
          <w:rFonts w:ascii="Arial Narrow" w:eastAsia="Times New Roman" w:hAnsi="Arial Narrow" w:cs="Times New Roman"/>
          <w:color w:val="000000" w:themeColor="text1"/>
        </w:rPr>
        <w:t>TRECIENTOS TRENTA Y SIETE</w:t>
      </w:r>
      <w:r w:rsidR="00640D71">
        <w:rPr>
          <w:rFonts w:ascii="Arial Narrow" w:eastAsia="Times New Roman" w:hAnsi="Arial Narrow" w:cs="Times New Roman"/>
          <w:color w:val="000000" w:themeColor="text1"/>
        </w:rPr>
        <w:t xml:space="preserve"> (</w:t>
      </w:r>
      <w:r w:rsidR="00BF1E53">
        <w:rPr>
          <w:rFonts w:ascii="Arial Narrow" w:eastAsia="Times New Roman" w:hAnsi="Arial Narrow" w:cs="Times New Roman"/>
          <w:color w:val="000000" w:themeColor="text1"/>
        </w:rPr>
        <w:t>337</w:t>
      </w:r>
      <w:r w:rsidR="00640D71">
        <w:rPr>
          <w:rFonts w:ascii="Arial Narrow" w:eastAsia="Times New Roman" w:hAnsi="Arial Narrow" w:cs="Times New Roman"/>
          <w:color w:val="000000" w:themeColor="text1"/>
        </w:rPr>
        <w:t>)</w:t>
      </w:r>
      <w:r w:rsidRPr="00457600">
        <w:rPr>
          <w:rFonts w:ascii="Arial Narrow" w:eastAsia="Times New Roman" w:hAnsi="Arial Narrow" w:cs="Times New Roman"/>
          <w:color w:val="000000" w:themeColor="text1"/>
        </w:rPr>
        <w:t xml:space="preserve"> folios</w:t>
      </w:r>
      <w:r w:rsidR="00523CB7">
        <w:rPr>
          <w:rFonts w:ascii="Arial Narrow" w:eastAsia="Times New Roman" w:hAnsi="Arial Narrow" w:cs="Times New Roman"/>
          <w:color w:val="000000" w:themeColor="text1"/>
        </w:rPr>
        <w:t xml:space="preserve">, contenido en VI TOMOS (6 carpetas) el cual se remite vía WhatsApp. </w:t>
      </w:r>
    </w:p>
    <w:p w14:paraId="44FDC067" w14:textId="4C64D9C8" w:rsidR="00794E3C" w:rsidRPr="00794E3C" w:rsidRDefault="00794E3C" w:rsidP="00794E3C">
      <w:pPr>
        <w:pStyle w:val="Textoindependiente"/>
        <w:numPr>
          <w:ilvl w:val="0"/>
          <w:numId w:val="48"/>
        </w:numPr>
        <w:spacing w:line="240" w:lineRule="auto"/>
        <w:jc w:val="both"/>
        <w:rPr>
          <w:rFonts w:ascii="Arial Narrow" w:eastAsia="Times New Roman" w:hAnsi="Arial Narrow" w:cs="Times New Roman"/>
          <w:b/>
          <w:bCs/>
          <w:color w:val="000000" w:themeColor="text1"/>
        </w:rPr>
      </w:pPr>
      <w:r w:rsidRPr="00794E3C">
        <w:rPr>
          <w:rFonts w:ascii="Arial Narrow" w:eastAsia="Times New Roman" w:hAnsi="Arial Narrow" w:cs="Times New Roman"/>
          <w:b/>
          <w:bCs/>
          <w:color w:val="000000" w:themeColor="text1"/>
        </w:rPr>
        <w:t>Tener en cuenta que el documento ingreso el día 0</w:t>
      </w:r>
      <w:r w:rsidR="002348A0">
        <w:rPr>
          <w:rFonts w:ascii="Arial Narrow" w:eastAsia="Times New Roman" w:hAnsi="Arial Narrow" w:cs="Times New Roman"/>
          <w:b/>
          <w:bCs/>
          <w:color w:val="000000" w:themeColor="text1"/>
        </w:rPr>
        <w:t>5</w:t>
      </w:r>
      <w:r w:rsidRPr="00794E3C">
        <w:rPr>
          <w:rFonts w:ascii="Arial Narrow" w:eastAsia="Times New Roman" w:hAnsi="Arial Narrow" w:cs="Times New Roman"/>
          <w:b/>
          <w:bCs/>
          <w:color w:val="000000" w:themeColor="text1"/>
        </w:rPr>
        <w:t xml:space="preserve"> de </w:t>
      </w:r>
      <w:r w:rsidR="002348A0">
        <w:rPr>
          <w:rFonts w:ascii="Arial Narrow" w:eastAsia="Times New Roman" w:hAnsi="Arial Narrow" w:cs="Times New Roman"/>
          <w:b/>
          <w:bCs/>
          <w:color w:val="000000" w:themeColor="text1"/>
        </w:rPr>
        <w:t>octubre</w:t>
      </w:r>
      <w:r w:rsidRPr="00794E3C">
        <w:rPr>
          <w:rFonts w:ascii="Arial Narrow" w:eastAsia="Times New Roman" w:hAnsi="Arial Narrow" w:cs="Times New Roman"/>
          <w:b/>
          <w:bCs/>
          <w:color w:val="000000" w:themeColor="text1"/>
        </w:rPr>
        <w:t xml:space="preserve"> de 2026,</w:t>
      </w:r>
      <w:r>
        <w:rPr>
          <w:rFonts w:ascii="Arial Narrow" w:eastAsia="Times New Roman" w:hAnsi="Arial Narrow" w:cs="Times New Roman"/>
          <w:b/>
          <w:bCs/>
          <w:color w:val="000000" w:themeColor="text1"/>
        </w:rPr>
        <w:t xml:space="preserve"> por mesa de partes de la entidad, entonces se tiene como</w:t>
      </w:r>
      <w:r w:rsidRPr="00794E3C">
        <w:rPr>
          <w:rFonts w:ascii="Arial Narrow" w:eastAsia="Times New Roman" w:hAnsi="Arial Narrow" w:cs="Times New Roman"/>
          <w:b/>
          <w:bCs/>
          <w:color w:val="000000" w:themeColor="text1"/>
        </w:rPr>
        <w:t xml:space="preserve"> plazo límite para elevar a servir </w:t>
      </w:r>
      <w:r>
        <w:rPr>
          <w:rFonts w:ascii="Arial Narrow" w:eastAsia="Times New Roman" w:hAnsi="Arial Narrow" w:cs="Times New Roman"/>
          <w:b/>
          <w:bCs/>
          <w:color w:val="000000" w:themeColor="text1"/>
        </w:rPr>
        <w:t xml:space="preserve">la presente apelación hasta el </w:t>
      </w:r>
      <w:r w:rsidR="002348A0">
        <w:rPr>
          <w:rFonts w:ascii="Arial Narrow" w:eastAsia="Times New Roman" w:hAnsi="Arial Narrow" w:cs="Times New Roman"/>
          <w:b/>
          <w:bCs/>
          <w:color w:val="000000" w:themeColor="text1"/>
        </w:rPr>
        <w:t>20</w:t>
      </w:r>
      <w:r w:rsidRPr="00794E3C">
        <w:rPr>
          <w:rFonts w:ascii="Arial Narrow" w:eastAsia="Times New Roman" w:hAnsi="Arial Narrow" w:cs="Times New Roman"/>
          <w:b/>
          <w:bCs/>
          <w:color w:val="000000" w:themeColor="text1"/>
        </w:rPr>
        <w:t xml:space="preserve"> de </w:t>
      </w:r>
      <w:r w:rsidR="002348A0">
        <w:rPr>
          <w:rFonts w:ascii="Arial Narrow" w:eastAsia="Times New Roman" w:hAnsi="Arial Narrow" w:cs="Times New Roman"/>
          <w:b/>
          <w:bCs/>
          <w:color w:val="000000" w:themeColor="text1"/>
        </w:rPr>
        <w:t>octubre</w:t>
      </w:r>
      <w:r w:rsidRPr="00794E3C">
        <w:rPr>
          <w:rFonts w:ascii="Arial Narrow" w:eastAsia="Times New Roman" w:hAnsi="Arial Narrow" w:cs="Times New Roman"/>
          <w:b/>
          <w:bCs/>
          <w:color w:val="000000" w:themeColor="text1"/>
        </w:rPr>
        <w:t xml:space="preserve"> de 2026</w:t>
      </w:r>
      <w:r>
        <w:rPr>
          <w:rFonts w:ascii="Arial Narrow" w:eastAsia="Times New Roman" w:hAnsi="Arial Narrow" w:cs="Times New Roman"/>
          <w:b/>
          <w:bCs/>
          <w:color w:val="000000" w:themeColor="text1"/>
        </w:rPr>
        <w:t>.</w:t>
      </w:r>
    </w:p>
    <w:p w14:paraId="49354B29" w14:textId="04F28220" w:rsidR="00457600" w:rsidRPr="00457600" w:rsidRDefault="00457600" w:rsidP="00794E3C">
      <w:pPr>
        <w:pStyle w:val="Textoindependiente"/>
        <w:jc w:val="both"/>
        <w:rPr>
          <w:rFonts w:ascii="Arial Narrow" w:eastAsia="Times New Roman" w:hAnsi="Arial Narrow" w:cs="Times New Roman"/>
          <w:color w:val="000000" w:themeColor="text1"/>
        </w:rPr>
      </w:pPr>
      <w:r w:rsidRPr="00457600">
        <w:rPr>
          <w:rFonts w:ascii="Arial Narrow" w:eastAsia="Times New Roman" w:hAnsi="Arial Narrow" w:cs="Times New Roman"/>
          <w:color w:val="000000" w:themeColor="text1"/>
        </w:rPr>
        <w:t xml:space="preserve">Se precisa que el expediente remitido contiene las </w:t>
      </w:r>
      <w:r w:rsidR="005F26D3" w:rsidRPr="005F26D3">
        <w:rPr>
          <w:rFonts w:ascii="Arial Narrow" w:eastAsia="Times New Roman" w:hAnsi="Arial Narrow" w:cs="Times New Roman"/>
          <w:color w:val="000000" w:themeColor="text1"/>
        </w:rPr>
        <w:t xml:space="preserve">siguientes </w:t>
      </w:r>
      <w:r w:rsidRPr="00457600">
        <w:rPr>
          <w:rFonts w:ascii="Arial Narrow" w:eastAsia="Times New Roman" w:hAnsi="Arial Narrow" w:cs="Times New Roman"/>
          <w:color w:val="000000" w:themeColor="text1"/>
        </w:rPr>
        <w:t>actuaciones del procedimiento</w:t>
      </w:r>
      <w:r w:rsidR="005F26D3" w:rsidRPr="005F26D3">
        <w:rPr>
          <w:rFonts w:ascii="Arial Narrow" w:eastAsia="Times New Roman" w:hAnsi="Arial Narrow" w:cs="Times New Roman"/>
          <w:color w:val="000000" w:themeColor="text1"/>
        </w:rPr>
        <w:t>:</w:t>
      </w:r>
    </w:p>
    <w:p w14:paraId="1C912EE6" w14:textId="2C8DEBE5" w:rsidR="00457600" w:rsidRPr="002E0467" w:rsidRDefault="00457600" w:rsidP="00457600">
      <w:pPr>
        <w:pStyle w:val="Textoindependiente"/>
        <w:numPr>
          <w:ilvl w:val="0"/>
          <w:numId w:val="47"/>
        </w:numPr>
        <w:jc w:val="both"/>
        <w:rPr>
          <w:rFonts w:ascii="Arial Narrow" w:eastAsia="Times New Roman" w:hAnsi="Arial Narrow" w:cs="Times New Roman"/>
          <w:color w:val="000000" w:themeColor="text1"/>
        </w:rPr>
      </w:pPr>
      <w:r w:rsidRPr="002E0467">
        <w:rPr>
          <w:rFonts w:ascii="Arial Narrow" w:eastAsia="Times New Roman" w:hAnsi="Arial Narrow" w:cs="Times New Roman"/>
          <w:color w:val="000000" w:themeColor="text1"/>
        </w:rPr>
        <w:t xml:space="preserve">Informe </w:t>
      </w:r>
      <w:r w:rsidR="002E0467" w:rsidRPr="002E0467">
        <w:rPr>
          <w:rFonts w:ascii="Arial Narrow" w:eastAsia="Times New Roman" w:hAnsi="Arial Narrow" w:cs="Times New Roman"/>
          <w:color w:val="000000" w:themeColor="text1"/>
        </w:rPr>
        <w:t xml:space="preserve">de Control Específico </w:t>
      </w:r>
      <w:r w:rsidR="001A4F2A" w:rsidRPr="002E0467">
        <w:rPr>
          <w:rFonts w:ascii="Arial Narrow" w:eastAsia="Times New Roman" w:hAnsi="Arial Narrow" w:cs="Times New Roman"/>
          <w:color w:val="000000" w:themeColor="text1"/>
        </w:rPr>
        <w:t>Nº</w:t>
      </w:r>
      <w:r w:rsidR="002E0467" w:rsidRPr="002E0467">
        <w:rPr>
          <w:rFonts w:ascii="Arial Narrow" w:eastAsia="Times New Roman" w:hAnsi="Arial Narrow" w:cs="Times New Roman"/>
          <w:color w:val="000000" w:themeColor="text1"/>
        </w:rPr>
        <w:t>28409</w:t>
      </w:r>
      <w:r w:rsidR="001A4F2A" w:rsidRPr="002E0467">
        <w:rPr>
          <w:rFonts w:ascii="Arial Narrow" w:eastAsia="Times New Roman" w:hAnsi="Arial Narrow" w:cs="Times New Roman"/>
          <w:color w:val="000000" w:themeColor="text1"/>
        </w:rPr>
        <w:t>-202</w:t>
      </w:r>
      <w:r w:rsidR="002E0467" w:rsidRPr="002E0467">
        <w:rPr>
          <w:rFonts w:ascii="Arial Narrow" w:eastAsia="Times New Roman" w:hAnsi="Arial Narrow" w:cs="Times New Roman"/>
          <w:color w:val="000000" w:themeColor="text1"/>
        </w:rPr>
        <w:t>4-CG/GRHV-SCE, de fecha de 10 de diciembre de 2026,</w:t>
      </w:r>
      <w:r w:rsidRPr="002E0467">
        <w:rPr>
          <w:rFonts w:ascii="Arial Narrow" w:eastAsia="Times New Roman" w:hAnsi="Arial Narrow" w:cs="Times New Roman"/>
          <w:color w:val="000000" w:themeColor="text1"/>
        </w:rPr>
        <w:t xml:space="preserve"> que dio origen al PAD.</w:t>
      </w:r>
    </w:p>
    <w:p w14:paraId="08C10094" w14:textId="504BDDB8" w:rsidR="00457600" w:rsidRPr="00523CB7" w:rsidRDefault="00457600" w:rsidP="00457600">
      <w:pPr>
        <w:pStyle w:val="Textoindependiente"/>
        <w:numPr>
          <w:ilvl w:val="0"/>
          <w:numId w:val="47"/>
        </w:numPr>
        <w:jc w:val="both"/>
        <w:rPr>
          <w:rFonts w:ascii="Arial Narrow" w:eastAsia="Times New Roman" w:hAnsi="Arial Narrow" w:cs="Times New Roman"/>
          <w:color w:val="000000" w:themeColor="text1"/>
        </w:rPr>
      </w:pPr>
      <w:r w:rsidRPr="00523CB7">
        <w:rPr>
          <w:rFonts w:ascii="Arial Narrow" w:eastAsia="Times New Roman" w:hAnsi="Arial Narrow" w:cs="Times New Roman"/>
          <w:color w:val="000000" w:themeColor="text1"/>
        </w:rPr>
        <w:t>Informe de Precalificación N°</w:t>
      </w:r>
      <w:r w:rsidR="001A4F2A" w:rsidRPr="00523CB7">
        <w:rPr>
          <w:rFonts w:ascii="Arial Narrow" w:eastAsia="Times New Roman" w:hAnsi="Arial Narrow" w:cs="Times New Roman"/>
          <w:color w:val="000000" w:themeColor="text1"/>
        </w:rPr>
        <w:t xml:space="preserve">010-2025/GOB-REG-HVCA/DIRESA-RSANG/UST-PAD </w:t>
      </w:r>
      <w:r w:rsidRPr="00523CB7">
        <w:rPr>
          <w:rFonts w:ascii="Arial Narrow" w:eastAsia="Times New Roman" w:hAnsi="Arial Narrow" w:cs="Times New Roman"/>
          <w:color w:val="000000" w:themeColor="text1"/>
        </w:rPr>
        <w:t>de la Secretaría Técnica.</w:t>
      </w:r>
    </w:p>
    <w:p w14:paraId="6F3FEB21" w14:textId="0CB6D969" w:rsidR="00457600" w:rsidRPr="00523CB7" w:rsidRDefault="00457600" w:rsidP="00457600">
      <w:pPr>
        <w:pStyle w:val="Textoindependiente"/>
        <w:numPr>
          <w:ilvl w:val="0"/>
          <w:numId w:val="47"/>
        </w:numPr>
        <w:jc w:val="both"/>
        <w:rPr>
          <w:rFonts w:ascii="Arial Narrow" w:eastAsia="Times New Roman" w:hAnsi="Arial Narrow" w:cs="Times New Roman"/>
          <w:color w:val="000000" w:themeColor="text1"/>
        </w:rPr>
      </w:pPr>
      <w:r w:rsidRPr="00523CB7">
        <w:rPr>
          <w:rFonts w:ascii="Arial Narrow" w:eastAsia="Times New Roman" w:hAnsi="Arial Narrow" w:cs="Times New Roman"/>
          <w:color w:val="000000" w:themeColor="text1"/>
        </w:rPr>
        <w:t xml:space="preserve">Acto de inicio del PAD (Resolución </w:t>
      </w:r>
      <w:r w:rsidR="001A4F2A" w:rsidRPr="00523CB7">
        <w:rPr>
          <w:rFonts w:ascii="Arial Narrow" w:eastAsia="Times New Roman" w:hAnsi="Arial Narrow" w:cs="Times New Roman"/>
          <w:color w:val="000000" w:themeColor="text1"/>
        </w:rPr>
        <w:t>Instructiva Nº0</w:t>
      </w:r>
      <w:r w:rsidR="002E0467" w:rsidRPr="00523CB7">
        <w:rPr>
          <w:rFonts w:ascii="Arial Narrow" w:eastAsia="Times New Roman" w:hAnsi="Arial Narrow" w:cs="Times New Roman"/>
          <w:color w:val="000000" w:themeColor="text1"/>
        </w:rPr>
        <w:t>07</w:t>
      </w:r>
      <w:r w:rsidR="001A4F2A" w:rsidRPr="00523CB7">
        <w:rPr>
          <w:rFonts w:ascii="Arial Narrow" w:eastAsia="Times New Roman" w:hAnsi="Arial Narrow" w:cs="Times New Roman"/>
          <w:color w:val="000000" w:themeColor="text1"/>
        </w:rPr>
        <w:t xml:space="preserve">-2025/GOB-REG-HVCA/DIRESA-RSANG/OI </w:t>
      </w:r>
      <w:r w:rsidRPr="00523CB7">
        <w:rPr>
          <w:rFonts w:ascii="Arial Narrow" w:eastAsia="Times New Roman" w:hAnsi="Arial Narrow" w:cs="Times New Roman"/>
          <w:color w:val="000000" w:themeColor="text1"/>
        </w:rPr>
        <w:t>y su cargo de notificación.</w:t>
      </w:r>
    </w:p>
    <w:p w14:paraId="022C4821" w14:textId="77777777" w:rsidR="00457600" w:rsidRPr="00523CB7" w:rsidRDefault="00457600" w:rsidP="00457600">
      <w:pPr>
        <w:pStyle w:val="Textoindependiente"/>
        <w:numPr>
          <w:ilvl w:val="0"/>
          <w:numId w:val="47"/>
        </w:numPr>
        <w:jc w:val="both"/>
        <w:rPr>
          <w:rFonts w:ascii="Arial Narrow" w:eastAsia="Times New Roman" w:hAnsi="Arial Narrow" w:cs="Times New Roman"/>
          <w:color w:val="000000" w:themeColor="text1"/>
        </w:rPr>
      </w:pPr>
      <w:r w:rsidRPr="00523CB7">
        <w:rPr>
          <w:rFonts w:ascii="Arial Narrow" w:eastAsia="Times New Roman" w:hAnsi="Arial Narrow" w:cs="Times New Roman"/>
          <w:color w:val="000000" w:themeColor="text1"/>
        </w:rPr>
        <w:t>Escrito de descargos presentado por el procesado.</w:t>
      </w:r>
    </w:p>
    <w:p w14:paraId="77D7C645" w14:textId="71BDC30C" w:rsidR="00457600" w:rsidRPr="00523CB7" w:rsidRDefault="00457600" w:rsidP="00457600">
      <w:pPr>
        <w:pStyle w:val="Textoindependiente"/>
        <w:numPr>
          <w:ilvl w:val="0"/>
          <w:numId w:val="47"/>
        </w:numPr>
        <w:jc w:val="both"/>
        <w:rPr>
          <w:rFonts w:ascii="Arial Narrow" w:eastAsia="Times New Roman" w:hAnsi="Arial Narrow" w:cs="Times New Roman"/>
          <w:color w:val="000000" w:themeColor="text1"/>
          <w:lang w:val="pt-PT"/>
        </w:rPr>
      </w:pPr>
      <w:r w:rsidRPr="00523CB7">
        <w:rPr>
          <w:rFonts w:ascii="Arial Narrow" w:eastAsia="Times New Roman" w:hAnsi="Arial Narrow" w:cs="Times New Roman"/>
          <w:color w:val="000000" w:themeColor="text1"/>
          <w:lang w:val="pt-PT"/>
        </w:rPr>
        <w:t>Informe de Órgano Instructor N°</w:t>
      </w:r>
      <w:r w:rsidR="001A4F2A" w:rsidRPr="00523CB7">
        <w:rPr>
          <w:rFonts w:ascii="Arial Narrow" w:eastAsia="Times New Roman" w:hAnsi="Arial Narrow" w:cs="Times New Roman"/>
          <w:color w:val="000000" w:themeColor="text1"/>
          <w:lang w:val="pt-PT"/>
        </w:rPr>
        <w:t>00</w:t>
      </w:r>
      <w:r w:rsidR="00B46164" w:rsidRPr="00523CB7">
        <w:rPr>
          <w:rFonts w:ascii="Arial Narrow" w:eastAsia="Times New Roman" w:hAnsi="Arial Narrow" w:cs="Times New Roman"/>
          <w:color w:val="000000" w:themeColor="text1"/>
          <w:lang w:val="pt-PT"/>
        </w:rPr>
        <w:t>2</w:t>
      </w:r>
      <w:r w:rsidR="001A4F2A" w:rsidRPr="00523CB7">
        <w:rPr>
          <w:rFonts w:ascii="Arial Narrow" w:eastAsia="Times New Roman" w:hAnsi="Arial Narrow" w:cs="Times New Roman"/>
          <w:color w:val="000000" w:themeColor="text1"/>
          <w:lang w:val="pt-PT"/>
        </w:rPr>
        <w:t>-2026/GOB-REG-HVCA/DIRESA-RSANG/</w:t>
      </w:r>
      <w:r w:rsidR="00B46164" w:rsidRPr="00523CB7">
        <w:rPr>
          <w:rFonts w:ascii="Arial Narrow" w:eastAsia="Times New Roman" w:hAnsi="Arial Narrow" w:cs="Times New Roman"/>
          <w:color w:val="000000" w:themeColor="text1"/>
          <w:lang w:val="pt-PT"/>
        </w:rPr>
        <w:t>OI</w:t>
      </w:r>
      <w:r w:rsidRPr="00523CB7">
        <w:rPr>
          <w:rFonts w:ascii="Arial Narrow" w:eastAsia="Times New Roman" w:hAnsi="Arial Narrow" w:cs="Times New Roman"/>
          <w:color w:val="000000" w:themeColor="text1"/>
          <w:lang w:val="pt-PT"/>
        </w:rPr>
        <w:t>.</w:t>
      </w:r>
    </w:p>
    <w:p w14:paraId="2BDE2C52" w14:textId="034A1950" w:rsidR="00457600" w:rsidRPr="00457600" w:rsidRDefault="00457600" w:rsidP="00457600">
      <w:pPr>
        <w:pStyle w:val="Textoindependiente"/>
        <w:numPr>
          <w:ilvl w:val="0"/>
          <w:numId w:val="47"/>
        </w:numPr>
        <w:jc w:val="both"/>
        <w:rPr>
          <w:rFonts w:ascii="Arial Narrow" w:eastAsia="Times New Roman" w:hAnsi="Arial Narrow" w:cs="Times New Roman"/>
          <w:color w:val="000000" w:themeColor="text1"/>
        </w:rPr>
      </w:pPr>
      <w:r w:rsidRPr="00457600">
        <w:rPr>
          <w:rFonts w:ascii="Arial Narrow" w:eastAsia="Times New Roman" w:hAnsi="Arial Narrow" w:cs="Times New Roman"/>
          <w:color w:val="000000" w:themeColor="text1"/>
        </w:rPr>
        <w:t xml:space="preserve">Resolución de </w:t>
      </w:r>
      <w:r w:rsidR="001A4F2A" w:rsidRPr="005F26D3">
        <w:rPr>
          <w:rFonts w:ascii="Arial Narrow" w:eastAsia="Times New Roman" w:hAnsi="Arial Narrow" w:cs="Times New Roman"/>
          <w:color w:val="000000" w:themeColor="text1"/>
        </w:rPr>
        <w:t>Órgano Sancionador Nº00</w:t>
      </w:r>
      <w:r w:rsidR="00B46164">
        <w:rPr>
          <w:rFonts w:ascii="Arial Narrow" w:eastAsia="Times New Roman" w:hAnsi="Arial Narrow" w:cs="Times New Roman"/>
          <w:color w:val="000000" w:themeColor="text1"/>
        </w:rPr>
        <w:t>3</w:t>
      </w:r>
      <w:r w:rsidR="001A4F2A" w:rsidRPr="005F26D3">
        <w:rPr>
          <w:rFonts w:ascii="Arial Narrow" w:eastAsia="Times New Roman" w:hAnsi="Arial Narrow" w:cs="Times New Roman"/>
          <w:color w:val="000000" w:themeColor="text1"/>
        </w:rPr>
        <w:t>-2026/GOB.REG-HVCA/RISA-OA-URH-</w:t>
      </w:r>
      <w:r w:rsidR="005F26D3" w:rsidRPr="005F26D3">
        <w:rPr>
          <w:rFonts w:ascii="Arial Narrow" w:eastAsia="Times New Roman" w:hAnsi="Arial Narrow" w:cs="Times New Roman"/>
          <w:color w:val="000000" w:themeColor="text1"/>
        </w:rPr>
        <w:t>OS y su respectivo cargo de notificación.</w:t>
      </w:r>
    </w:p>
    <w:p w14:paraId="05571BE3" w14:textId="0F185D1B" w:rsidR="00457600" w:rsidRDefault="00457600" w:rsidP="00457600">
      <w:pPr>
        <w:pStyle w:val="Textoindependiente"/>
        <w:numPr>
          <w:ilvl w:val="0"/>
          <w:numId w:val="47"/>
        </w:numPr>
        <w:jc w:val="both"/>
        <w:rPr>
          <w:rFonts w:ascii="Arial Narrow" w:eastAsia="Times New Roman" w:hAnsi="Arial Narrow" w:cs="Times New Roman"/>
          <w:color w:val="000000" w:themeColor="text1"/>
        </w:rPr>
      </w:pPr>
      <w:r w:rsidRPr="00457600">
        <w:rPr>
          <w:rFonts w:ascii="Arial Narrow" w:eastAsia="Times New Roman" w:hAnsi="Arial Narrow" w:cs="Times New Roman"/>
          <w:color w:val="000000" w:themeColor="text1"/>
        </w:rPr>
        <w:lastRenderedPageBreak/>
        <w:t xml:space="preserve">Recurso de Apelación presentado por </w:t>
      </w:r>
      <w:r w:rsidR="00B46164">
        <w:rPr>
          <w:rFonts w:ascii="Arial Narrow" w:eastAsia="Times New Roman" w:hAnsi="Arial Narrow" w:cs="Times New Roman"/>
          <w:color w:val="000000" w:themeColor="text1"/>
        </w:rPr>
        <w:t>el</w:t>
      </w:r>
      <w:r w:rsidRPr="00457600">
        <w:rPr>
          <w:rFonts w:ascii="Arial Narrow" w:eastAsia="Times New Roman" w:hAnsi="Arial Narrow" w:cs="Times New Roman"/>
          <w:color w:val="000000" w:themeColor="text1"/>
        </w:rPr>
        <w:t xml:space="preserve"> impugnante (el Formato N°1 de SERVIR).</w:t>
      </w:r>
    </w:p>
    <w:p w14:paraId="6AA2AE35" w14:textId="77777777" w:rsidR="00523CB7" w:rsidRDefault="00523CB7" w:rsidP="005F26D3">
      <w:pPr>
        <w:pStyle w:val="Prrafodelista"/>
        <w:spacing w:after="0" w:line="240" w:lineRule="auto"/>
        <w:ind w:left="142" w:firstLine="1985"/>
        <w:jc w:val="both"/>
        <w:rPr>
          <w:rFonts w:ascii="Arial Narrow" w:eastAsia="Times New Roman" w:hAnsi="Arial Narrow" w:cs="Arial"/>
          <w:lang w:eastAsia="es-PE"/>
        </w:rPr>
      </w:pPr>
    </w:p>
    <w:p w14:paraId="1DE1C4E8" w14:textId="7E5DAC29" w:rsidR="00457600" w:rsidRPr="005F26D3" w:rsidRDefault="00457600" w:rsidP="005F26D3">
      <w:pPr>
        <w:pStyle w:val="Prrafodelista"/>
        <w:spacing w:after="0" w:line="240" w:lineRule="auto"/>
        <w:ind w:left="142" w:firstLine="1985"/>
        <w:jc w:val="both"/>
        <w:rPr>
          <w:rFonts w:ascii="Arial Narrow" w:eastAsia="Times New Roman" w:hAnsi="Arial Narrow" w:cs="Arial"/>
          <w:lang w:eastAsia="es-PE"/>
        </w:rPr>
      </w:pPr>
      <w:r w:rsidRPr="005F26D3">
        <w:rPr>
          <w:rFonts w:ascii="Arial Narrow" w:eastAsia="Times New Roman" w:hAnsi="Arial Narrow" w:cs="Arial"/>
          <w:lang w:eastAsia="es-PE"/>
        </w:rPr>
        <w:t>En ese sentido, se traslada la documentación citada a fin de que su despacho, en su condición de órgano competente y dentro del plazo legal restante, proceda con la calificación formal y la posterior elevación digital del recurso al Tribunal del Servicio Civil (TSC), bajo responsabilidad.</w:t>
      </w:r>
    </w:p>
    <w:p w14:paraId="401725D9" w14:textId="77777777" w:rsidR="00C44CD5" w:rsidRDefault="00C44CD5" w:rsidP="00C44CD5">
      <w:pPr>
        <w:spacing w:after="0" w:line="240" w:lineRule="auto"/>
        <w:rPr>
          <w:rFonts w:ascii="Arial Narrow" w:eastAsia="Times New Roman" w:hAnsi="Arial Narrow" w:cs="Arial"/>
          <w:highlight w:val="yellow"/>
          <w:lang w:eastAsia="es-PE"/>
        </w:rPr>
      </w:pPr>
    </w:p>
    <w:p w14:paraId="794BB066" w14:textId="132CFDF4" w:rsidR="00457600" w:rsidRPr="00C44CD5" w:rsidRDefault="00457600" w:rsidP="00B46164">
      <w:pPr>
        <w:spacing w:after="0" w:line="240" w:lineRule="auto"/>
        <w:ind w:firstLine="708"/>
        <w:jc w:val="center"/>
        <w:rPr>
          <w:rFonts w:ascii="Arial Narrow" w:eastAsia="Times New Roman" w:hAnsi="Arial Narrow" w:cs="Arial"/>
          <w:sz w:val="24"/>
          <w:szCs w:val="24"/>
          <w:lang w:eastAsia="es-PE"/>
        </w:rPr>
      </w:pPr>
      <w:r w:rsidRPr="00C44CD5">
        <w:rPr>
          <w:rFonts w:ascii="Arial Narrow" w:eastAsia="Times New Roman" w:hAnsi="Arial Narrow" w:cs="Arial"/>
          <w:lang w:eastAsia="es-PE"/>
        </w:rPr>
        <w:t>Sin otro particular, quedo de usted.</w:t>
      </w:r>
    </w:p>
    <w:p w14:paraId="7669EE74" w14:textId="77777777" w:rsidR="00EE687F" w:rsidRDefault="00EE687F" w:rsidP="00EE687F">
      <w:pPr>
        <w:pStyle w:val="Prrafodelista"/>
        <w:spacing w:before="100" w:beforeAutospacing="1" w:after="100" w:afterAutospacing="1" w:line="240" w:lineRule="auto"/>
        <w:ind w:left="1440"/>
        <w:jc w:val="both"/>
        <w:rPr>
          <w:rFonts w:ascii="Arial Narrow" w:eastAsia="Times New Roman" w:hAnsi="Arial Narrow" w:cs="Times New Roman"/>
          <w:lang w:eastAsia="es-PE"/>
        </w:rPr>
      </w:pPr>
    </w:p>
    <w:p w14:paraId="6EA8958D" w14:textId="4DA77109" w:rsidR="00675750" w:rsidRPr="00024B6A" w:rsidRDefault="00675750" w:rsidP="00675750">
      <w:pPr>
        <w:pStyle w:val="Textoindependiente"/>
        <w:spacing w:line="240" w:lineRule="auto"/>
        <w:ind w:left="1004"/>
        <w:jc w:val="center"/>
        <w:rPr>
          <w:rFonts w:ascii="Arial Narrow" w:eastAsia="Times New Roman" w:hAnsi="Arial Narrow" w:cs="Times New Roman"/>
          <w:noProof/>
          <w:color w:val="000000" w:themeColor="text1"/>
        </w:rPr>
      </w:pPr>
      <w:r w:rsidRPr="00024B6A">
        <w:rPr>
          <w:rFonts w:ascii="Arial Narrow" w:eastAsia="Times New Roman" w:hAnsi="Arial Narrow" w:cs="Times New Roman"/>
          <w:noProof/>
          <w:color w:val="000000" w:themeColor="text1"/>
        </w:rPr>
        <w:t>Atentamente;</w:t>
      </w:r>
    </w:p>
    <w:p w14:paraId="1D203BF4" w14:textId="77777777" w:rsidR="001C095D" w:rsidRPr="00024B6A" w:rsidRDefault="001C095D" w:rsidP="00F35611">
      <w:pPr>
        <w:pStyle w:val="Textoindependiente"/>
        <w:spacing w:after="0" w:line="240" w:lineRule="auto"/>
        <w:ind w:firstLine="284"/>
        <w:jc w:val="both"/>
        <w:rPr>
          <w:rFonts w:ascii="Arial Narrow" w:eastAsia="Times New Roman" w:hAnsi="Arial Narrow" w:cs="Times New Roman"/>
          <w:color w:val="000000" w:themeColor="text1"/>
          <w:sz w:val="12"/>
          <w:szCs w:val="12"/>
        </w:rPr>
      </w:pPr>
    </w:p>
    <w:p w14:paraId="3F170BEA" w14:textId="77777777" w:rsidR="003D6978" w:rsidRDefault="003D6978" w:rsidP="00F35611">
      <w:pPr>
        <w:pStyle w:val="Textoindependiente"/>
        <w:spacing w:after="0" w:line="240" w:lineRule="auto"/>
        <w:ind w:firstLine="284"/>
        <w:jc w:val="both"/>
        <w:rPr>
          <w:rFonts w:ascii="Arial Narrow" w:eastAsia="Times New Roman" w:hAnsi="Arial Narrow" w:cs="Times New Roman"/>
          <w:color w:val="000000" w:themeColor="text1"/>
          <w:sz w:val="12"/>
          <w:szCs w:val="12"/>
        </w:rPr>
      </w:pPr>
    </w:p>
    <w:p w14:paraId="385B0729" w14:textId="77777777" w:rsidR="00C44CD5" w:rsidRDefault="00C44CD5" w:rsidP="00F35611">
      <w:pPr>
        <w:pStyle w:val="Textoindependiente"/>
        <w:spacing w:after="0" w:line="240" w:lineRule="auto"/>
        <w:ind w:firstLine="284"/>
        <w:jc w:val="both"/>
        <w:rPr>
          <w:rFonts w:ascii="Arial Narrow" w:eastAsia="Times New Roman" w:hAnsi="Arial Narrow" w:cs="Times New Roman"/>
          <w:color w:val="000000" w:themeColor="text1"/>
          <w:sz w:val="12"/>
          <w:szCs w:val="12"/>
        </w:rPr>
      </w:pPr>
    </w:p>
    <w:p w14:paraId="6BD78BF6" w14:textId="77777777" w:rsidR="00C44CD5" w:rsidRDefault="00C44CD5" w:rsidP="00F35611">
      <w:pPr>
        <w:pStyle w:val="Textoindependiente"/>
        <w:spacing w:after="0" w:line="240" w:lineRule="auto"/>
        <w:ind w:firstLine="284"/>
        <w:jc w:val="both"/>
        <w:rPr>
          <w:rFonts w:ascii="Arial Narrow" w:eastAsia="Times New Roman" w:hAnsi="Arial Narrow" w:cs="Times New Roman"/>
          <w:color w:val="000000" w:themeColor="text1"/>
          <w:sz w:val="12"/>
          <w:szCs w:val="12"/>
        </w:rPr>
      </w:pPr>
    </w:p>
    <w:p w14:paraId="3084CC88" w14:textId="77777777" w:rsidR="00AA0591" w:rsidRDefault="00AA0591" w:rsidP="00F35611">
      <w:pPr>
        <w:pStyle w:val="Textoindependiente"/>
        <w:spacing w:after="0" w:line="240" w:lineRule="auto"/>
        <w:ind w:firstLine="284"/>
        <w:jc w:val="both"/>
        <w:rPr>
          <w:rFonts w:ascii="Arial Narrow" w:eastAsia="Times New Roman" w:hAnsi="Arial Narrow" w:cs="Times New Roman"/>
          <w:color w:val="000000" w:themeColor="text1"/>
          <w:sz w:val="12"/>
          <w:szCs w:val="12"/>
        </w:rPr>
      </w:pPr>
    </w:p>
    <w:p w14:paraId="1D471B96" w14:textId="77777777" w:rsidR="003D6978" w:rsidRDefault="003D6978" w:rsidP="00F35611">
      <w:pPr>
        <w:pStyle w:val="Textoindependiente"/>
        <w:spacing w:after="0" w:line="240" w:lineRule="auto"/>
        <w:ind w:firstLine="284"/>
        <w:jc w:val="both"/>
        <w:rPr>
          <w:rFonts w:ascii="Arial Narrow" w:eastAsia="Times New Roman" w:hAnsi="Arial Narrow" w:cs="Times New Roman"/>
          <w:color w:val="000000" w:themeColor="text1"/>
          <w:sz w:val="12"/>
          <w:szCs w:val="12"/>
        </w:rPr>
      </w:pPr>
    </w:p>
    <w:p w14:paraId="6B445C11" w14:textId="77777777" w:rsidR="00137399" w:rsidRDefault="00137399" w:rsidP="00F35611">
      <w:pPr>
        <w:pStyle w:val="Textoindependiente"/>
        <w:spacing w:after="0" w:line="240" w:lineRule="auto"/>
        <w:ind w:firstLine="284"/>
        <w:jc w:val="both"/>
        <w:rPr>
          <w:rFonts w:ascii="Arial Narrow" w:eastAsia="Times New Roman" w:hAnsi="Arial Narrow" w:cs="Times New Roman"/>
          <w:color w:val="000000" w:themeColor="text1"/>
          <w:sz w:val="14"/>
          <w:szCs w:val="14"/>
        </w:rPr>
      </w:pPr>
    </w:p>
    <w:p w14:paraId="7200A5F6" w14:textId="1A5D7CAC" w:rsidR="00501C4C" w:rsidRDefault="00E74AD5" w:rsidP="00E74AD5">
      <w:pPr>
        <w:pStyle w:val="Textoindependiente"/>
        <w:tabs>
          <w:tab w:val="left" w:pos="1755"/>
        </w:tabs>
        <w:spacing w:after="0" w:line="240" w:lineRule="auto"/>
        <w:ind w:firstLine="284"/>
        <w:jc w:val="both"/>
        <w:rPr>
          <w:rFonts w:ascii="Arial Narrow" w:eastAsia="Times New Roman" w:hAnsi="Arial Narrow" w:cs="Times New Roman"/>
          <w:color w:val="000000" w:themeColor="text1"/>
          <w:sz w:val="14"/>
          <w:szCs w:val="14"/>
        </w:rPr>
      </w:pPr>
      <w:r>
        <w:rPr>
          <w:rFonts w:ascii="Arial Narrow" w:eastAsia="Times New Roman" w:hAnsi="Arial Narrow" w:cs="Times New Roman"/>
          <w:color w:val="000000" w:themeColor="text1"/>
          <w:sz w:val="14"/>
          <w:szCs w:val="14"/>
        </w:rPr>
        <w:tab/>
      </w:r>
    </w:p>
    <w:p w14:paraId="6CEE1F30" w14:textId="77777777" w:rsidR="00E74AD5" w:rsidRDefault="00E74AD5" w:rsidP="00E74AD5">
      <w:pPr>
        <w:pStyle w:val="Textoindependiente"/>
        <w:tabs>
          <w:tab w:val="left" w:pos="1755"/>
        </w:tabs>
        <w:spacing w:after="0" w:line="240" w:lineRule="auto"/>
        <w:ind w:firstLine="284"/>
        <w:jc w:val="both"/>
        <w:rPr>
          <w:rFonts w:ascii="Arial Narrow" w:eastAsia="Times New Roman" w:hAnsi="Arial Narrow" w:cs="Times New Roman"/>
          <w:color w:val="000000" w:themeColor="text1"/>
          <w:sz w:val="14"/>
          <w:szCs w:val="14"/>
        </w:rPr>
      </w:pPr>
    </w:p>
    <w:p w14:paraId="787D9E82" w14:textId="77777777" w:rsidR="00501C4C" w:rsidRPr="008A38B8" w:rsidRDefault="00501C4C" w:rsidP="00F35611">
      <w:pPr>
        <w:pStyle w:val="Textoindependiente"/>
        <w:spacing w:after="0" w:line="240" w:lineRule="auto"/>
        <w:ind w:firstLine="284"/>
        <w:jc w:val="both"/>
        <w:rPr>
          <w:rFonts w:ascii="Arial Narrow" w:eastAsia="Times New Roman" w:hAnsi="Arial Narrow" w:cs="Times New Roman"/>
          <w:color w:val="000000" w:themeColor="text1"/>
          <w:sz w:val="14"/>
          <w:szCs w:val="14"/>
        </w:rPr>
      </w:pPr>
    </w:p>
    <w:p w14:paraId="0973D30E" w14:textId="2C866E73" w:rsidR="004B6030" w:rsidRPr="00501C4C" w:rsidRDefault="00F35611" w:rsidP="0052795C">
      <w:pPr>
        <w:pStyle w:val="Textoindependiente"/>
        <w:spacing w:after="0" w:line="240" w:lineRule="auto"/>
        <w:jc w:val="both"/>
        <w:rPr>
          <w:rFonts w:ascii="Arial Narrow" w:eastAsia="Times New Roman" w:hAnsi="Arial Narrow" w:cs="Times New Roman"/>
          <w:color w:val="000000" w:themeColor="text1"/>
          <w:sz w:val="16"/>
          <w:szCs w:val="16"/>
        </w:rPr>
      </w:pPr>
      <w:r w:rsidRPr="00501C4C">
        <w:rPr>
          <w:rFonts w:ascii="Arial Narrow" w:eastAsia="Times New Roman" w:hAnsi="Arial Narrow" w:cs="Times New Roman"/>
          <w:color w:val="000000" w:themeColor="text1"/>
          <w:sz w:val="16"/>
          <w:szCs w:val="16"/>
        </w:rPr>
        <w:t>C</w:t>
      </w:r>
      <w:r w:rsidR="00675750" w:rsidRPr="00501C4C">
        <w:rPr>
          <w:rFonts w:ascii="Arial Narrow" w:eastAsia="Times New Roman" w:hAnsi="Arial Narrow" w:cs="Times New Roman"/>
          <w:color w:val="000000" w:themeColor="text1"/>
          <w:sz w:val="16"/>
          <w:szCs w:val="16"/>
        </w:rPr>
        <w:t xml:space="preserve">.c </w:t>
      </w:r>
    </w:p>
    <w:p w14:paraId="06CDE48C" w14:textId="060C796E" w:rsidR="00D05E73" w:rsidRPr="00501C4C" w:rsidRDefault="00675750" w:rsidP="0052795C">
      <w:pPr>
        <w:pStyle w:val="Textoindependiente"/>
        <w:spacing w:after="0" w:line="240" w:lineRule="auto"/>
        <w:jc w:val="both"/>
        <w:rPr>
          <w:rFonts w:ascii="Arial Narrow" w:eastAsia="Times New Roman" w:hAnsi="Arial Narrow" w:cs="Times New Roman"/>
          <w:color w:val="000000" w:themeColor="text1"/>
          <w:sz w:val="16"/>
          <w:szCs w:val="16"/>
        </w:rPr>
      </w:pPr>
      <w:r w:rsidRPr="00501C4C">
        <w:rPr>
          <w:rFonts w:ascii="Arial Narrow" w:eastAsia="Times New Roman" w:hAnsi="Arial Narrow" w:cs="Times New Roman"/>
          <w:color w:val="000000" w:themeColor="text1"/>
          <w:sz w:val="16"/>
          <w:szCs w:val="16"/>
        </w:rPr>
        <w:t>Archivo</w:t>
      </w:r>
    </w:p>
    <w:p w14:paraId="60545268" w14:textId="77B6220E" w:rsidR="001C095D" w:rsidRPr="00501C4C" w:rsidRDefault="00D05E73" w:rsidP="0052795C">
      <w:pPr>
        <w:pStyle w:val="Textoindependiente"/>
        <w:spacing w:after="0" w:line="240" w:lineRule="auto"/>
        <w:jc w:val="both"/>
        <w:rPr>
          <w:rFonts w:ascii="Arial Narrow" w:eastAsia="Times New Roman" w:hAnsi="Arial Narrow" w:cs="Times New Roman"/>
          <w:color w:val="000000" w:themeColor="text1"/>
          <w:sz w:val="16"/>
          <w:szCs w:val="16"/>
        </w:rPr>
      </w:pPr>
      <w:r w:rsidRPr="00501C4C">
        <w:rPr>
          <w:rFonts w:ascii="Arial Narrow" w:eastAsia="Times New Roman" w:hAnsi="Arial Narrow" w:cs="Times New Roman"/>
          <w:color w:val="000000" w:themeColor="text1"/>
          <w:sz w:val="16"/>
          <w:szCs w:val="16"/>
        </w:rPr>
        <w:t>STPAD/japa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19"/>
        <w:gridCol w:w="800"/>
      </w:tblGrid>
      <w:tr w:rsidR="00D05E73" w:rsidRPr="00501C4C" w14:paraId="0DF1F50D" w14:textId="77777777" w:rsidTr="001C095D">
        <w:tc>
          <w:tcPr>
            <w:tcW w:w="819" w:type="dxa"/>
          </w:tcPr>
          <w:p w14:paraId="66826B31" w14:textId="1CCEFA85" w:rsidR="00D05E73" w:rsidRPr="00501C4C" w:rsidRDefault="0052795C" w:rsidP="0052795C">
            <w:pPr>
              <w:pStyle w:val="Textoindependiente"/>
              <w:spacing w:after="0"/>
              <w:jc w:val="both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6"/>
              </w:rPr>
            </w:pPr>
            <w:r w:rsidRPr="00501C4C"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6"/>
              </w:rPr>
              <w:t>Reg. Doc.</w:t>
            </w:r>
          </w:p>
        </w:tc>
        <w:tc>
          <w:tcPr>
            <w:tcW w:w="736" w:type="dxa"/>
          </w:tcPr>
          <w:p w14:paraId="3457234C" w14:textId="1B52A9F8" w:rsidR="00D05E73" w:rsidRPr="00501C4C" w:rsidRDefault="003729E1" w:rsidP="00D05E73">
            <w:pPr>
              <w:pStyle w:val="Textoindependiente"/>
              <w:spacing w:after="0"/>
              <w:jc w:val="both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6"/>
              </w:rPr>
            </w:pPr>
            <w:r w:rsidRPr="003729E1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16"/>
                <w:szCs w:val="16"/>
              </w:rPr>
              <w:t>04383005</w:t>
            </w:r>
          </w:p>
        </w:tc>
      </w:tr>
      <w:tr w:rsidR="00D05E73" w:rsidRPr="00501C4C" w14:paraId="1C0C5B79" w14:textId="77777777" w:rsidTr="001C095D">
        <w:tc>
          <w:tcPr>
            <w:tcW w:w="819" w:type="dxa"/>
          </w:tcPr>
          <w:p w14:paraId="1652B06B" w14:textId="7FA66908" w:rsidR="00D05E73" w:rsidRPr="00501C4C" w:rsidRDefault="0052795C" w:rsidP="0052795C">
            <w:pPr>
              <w:pStyle w:val="Textoindependiente"/>
              <w:spacing w:after="0"/>
              <w:jc w:val="both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6"/>
              </w:rPr>
            </w:pPr>
            <w:r w:rsidRPr="00501C4C"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6"/>
              </w:rPr>
              <w:t xml:space="preserve">Reg. </w:t>
            </w:r>
            <w:r w:rsidR="00605C9F" w:rsidRPr="00501C4C"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6"/>
              </w:rPr>
              <w:t>Exp</w:t>
            </w:r>
            <w:r w:rsidRPr="00501C4C"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36" w:type="dxa"/>
          </w:tcPr>
          <w:p w14:paraId="7D46B14A" w14:textId="496BBA95" w:rsidR="00D05E73" w:rsidRPr="00501C4C" w:rsidRDefault="003729E1" w:rsidP="00D05E73">
            <w:pPr>
              <w:pStyle w:val="Textoindependiente"/>
              <w:spacing w:after="0"/>
              <w:jc w:val="both"/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3729E1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16"/>
                <w:szCs w:val="16"/>
              </w:rPr>
              <w:t>03097306</w:t>
            </w:r>
          </w:p>
        </w:tc>
      </w:tr>
      <w:tr w:rsidR="00D05E73" w:rsidRPr="00501C4C" w14:paraId="1B7658B7" w14:textId="77777777" w:rsidTr="001C095D">
        <w:tc>
          <w:tcPr>
            <w:tcW w:w="819" w:type="dxa"/>
          </w:tcPr>
          <w:p w14:paraId="211DE08A" w14:textId="6368660D" w:rsidR="00D05E73" w:rsidRPr="00501C4C" w:rsidRDefault="0052795C" w:rsidP="0052795C">
            <w:pPr>
              <w:pStyle w:val="Textoindependiente"/>
              <w:spacing w:after="0"/>
              <w:jc w:val="both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6"/>
              </w:rPr>
            </w:pPr>
            <w:r w:rsidRPr="00501C4C"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6"/>
              </w:rPr>
              <w:t>Folios</w:t>
            </w:r>
          </w:p>
        </w:tc>
        <w:tc>
          <w:tcPr>
            <w:tcW w:w="736" w:type="dxa"/>
          </w:tcPr>
          <w:p w14:paraId="123BCEB9" w14:textId="162DEDE3" w:rsidR="00D05E73" w:rsidRPr="00501C4C" w:rsidRDefault="00501C4C" w:rsidP="0052795C">
            <w:pPr>
              <w:pStyle w:val="Textoindependiente"/>
              <w:spacing w:after="0"/>
              <w:jc w:val="center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6"/>
              </w:rPr>
            </w:pPr>
            <w:r w:rsidRPr="00501C4C"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6"/>
              </w:rPr>
              <w:t>02</w:t>
            </w:r>
          </w:p>
        </w:tc>
      </w:tr>
    </w:tbl>
    <w:p w14:paraId="393EB2E9" w14:textId="5E344BD3" w:rsidR="00D05E73" w:rsidRPr="00024B6A" w:rsidRDefault="00D05E73" w:rsidP="003E14B7">
      <w:pPr>
        <w:pStyle w:val="Textoindependiente"/>
        <w:spacing w:after="0" w:line="240" w:lineRule="auto"/>
        <w:jc w:val="both"/>
        <w:rPr>
          <w:rFonts w:ascii="Arial Narrow" w:eastAsia="Times New Roman" w:hAnsi="Arial Narrow" w:cs="Times New Roman"/>
          <w:color w:val="000000" w:themeColor="text1"/>
          <w:sz w:val="12"/>
          <w:szCs w:val="12"/>
        </w:rPr>
      </w:pPr>
    </w:p>
    <w:sectPr w:rsidR="00D05E73" w:rsidRPr="00024B6A" w:rsidSect="0076656C">
      <w:headerReference w:type="default" r:id="rId8"/>
      <w:footerReference w:type="default" r:id="rId9"/>
      <w:pgSz w:w="12240" w:h="15840"/>
      <w:pgMar w:top="1417" w:right="1620" w:bottom="1417" w:left="1800" w:header="426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DD441" w14:textId="77777777" w:rsidR="002F2BCB" w:rsidRDefault="002F2BCB" w:rsidP="00E60A79">
      <w:pPr>
        <w:spacing w:after="0" w:line="240" w:lineRule="auto"/>
      </w:pPr>
      <w:r>
        <w:separator/>
      </w:r>
    </w:p>
  </w:endnote>
  <w:endnote w:type="continuationSeparator" w:id="0">
    <w:p w14:paraId="2D2BA0C3" w14:textId="77777777" w:rsidR="002F2BCB" w:rsidRDefault="002F2BCB" w:rsidP="00E60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UPC">
    <w:charset w:val="DE"/>
    <w:family w:val="swiss"/>
    <w:pitch w:val="variable"/>
    <w:sig w:usb0="81000003" w:usb1="00000000" w:usb2="00000000" w:usb3="00000000" w:csb0="00010001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637A4" w14:textId="77777777" w:rsidR="007F4763" w:rsidRPr="007F4763" w:rsidRDefault="007F4763" w:rsidP="007F4763">
    <w:pPr>
      <w:pStyle w:val="Piedepgina"/>
      <w:jc w:val="right"/>
      <w:rPr>
        <w:rFonts w:ascii="Century Gothic" w:hAnsi="Century Gothic"/>
        <w:color w:val="000000" w:themeColor="text1"/>
        <w:sz w:val="16"/>
        <w:szCs w:val="16"/>
      </w:rPr>
    </w:pPr>
    <w:r w:rsidRPr="007F4763">
      <w:rPr>
        <w:rFonts w:ascii="Century Gothic" w:hAnsi="Century Gothic"/>
        <w:color w:val="000000" w:themeColor="text1"/>
        <w:sz w:val="16"/>
        <w:szCs w:val="16"/>
        <w:lang w:val="es-ES"/>
      </w:rPr>
      <w:t xml:space="preserve">Página </w:t>
    </w:r>
    <w:r w:rsidRPr="007F4763">
      <w:rPr>
        <w:rFonts w:ascii="Century Gothic" w:hAnsi="Century Gothic"/>
        <w:color w:val="000000" w:themeColor="text1"/>
        <w:sz w:val="16"/>
        <w:szCs w:val="16"/>
      </w:rPr>
      <w:fldChar w:fldCharType="begin"/>
    </w:r>
    <w:r w:rsidRPr="007F4763">
      <w:rPr>
        <w:rFonts w:ascii="Century Gothic" w:hAnsi="Century Gothic"/>
        <w:color w:val="000000" w:themeColor="text1"/>
        <w:sz w:val="16"/>
        <w:szCs w:val="16"/>
      </w:rPr>
      <w:instrText>PAGE  \* Arabic  \* MERGEFORMAT</w:instrText>
    </w:r>
    <w:r w:rsidRPr="007F4763">
      <w:rPr>
        <w:rFonts w:ascii="Century Gothic" w:hAnsi="Century Gothic"/>
        <w:color w:val="000000" w:themeColor="text1"/>
        <w:sz w:val="16"/>
        <w:szCs w:val="16"/>
      </w:rPr>
      <w:fldChar w:fldCharType="separate"/>
    </w:r>
    <w:r w:rsidRPr="007F4763">
      <w:rPr>
        <w:rFonts w:ascii="Century Gothic" w:hAnsi="Century Gothic"/>
        <w:color w:val="000000" w:themeColor="text1"/>
        <w:sz w:val="16"/>
        <w:szCs w:val="16"/>
        <w:lang w:val="es-ES"/>
      </w:rPr>
      <w:t>2</w:t>
    </w:r>
    <w:r w:rsidRPr="007F4763">
      <w:rPr>
        <w:rFonts w:ascii="Century Gothic" w:hAnsi="Century Gothic"/>
        <w:color w:val="000000" w:themeColor="text1"/>
        <w:sz w:val="16"/>
        <w:szCs w:val="16"/>
      </w:rPr>
      <w:fldChar w:fldCharType="end"/>
    </w:r>
    <w:r w:rsidRPr="007F4763">
      <w:rPr>
        <w:rFonts w:ascii="Century Gothic" w:hAnsi="Century Gothic"/>
        <w:color w:val="000000" w:themeColor="text1"/>
        <w:sz w:val="16"/>
        <w:szCs w:val="16"/>
        <w:lang w:val="es-ES"/>
      </w:rPr>
      <w:t xml:space="preserve"> de </w:t>
    </w:r>
    <w:r w:rsidRPr="007F4763">
      <w:rPr>
        <w:rFonts w:ascii="Century Gothic" w:hAnsi="Century Gothic"/>
        <w:color w:val="000000" w:themeColor="text1"/>
        <w:sz w:val="16"/>
        <w:szCs w:val="16"/>
      </w:rPr>
      <w:fldChar w:fldCharType="begin"/>
    </w:r>
    <w:r w:rsidRPr="007F4763">
      <w:rPr>
        <w:rFonts w:ascii="Century Gothic" w:hAnsi="Century Gothic"/>
        <w:color w:val="000000" w:themeColor="text1"/>
        <w:sz w:val="16"/>
        <w:szCs w:val="16"/>
      </w:rPr>
      <w:instrText>NUMPAGES  \* Arabic  \* MERGEFORMAT</w:instrText>
    </w:r>
    <w:r w:rsidRPr="007F4763">
      <w:rPr>
        <w:rFonts w:ascii="Century Gothic" w:hAnsi="Century Gothic"/>
        <w:color w:val="000000" w:themeColor="text1"/>
        <w:sz w:val="16"/>
        <w:szCs w:val="16"/>
      </w:rPr>
      <w:fldChar w:fldCharType="separate"/>
    </w:r>
    <w:r w:rsidRPr="007F4763">
      <w:rPr>
        <w:rFonts w:ascii="Century Gothic" w:hAnsi="Century Gothic"/>
        <w:color w:val="000000" w:themeColor="text1"/>
        <w:sz w:val="16"/>
        <w:szCs w:val="16"/>
        <w:lang w:val="es-ES"/>
      </w:rPr>
      <w:t>2</w:t>
    </w:r>
    <w:r w:rsidRPr="007F4763">
      <w:rPr>
        <w:rFonts w:ascii="Century Gothic" w:hAnsi="Century Gothic"/>
        <w:color w:val="000000" w:themeColor="text1"/>
        <w:sz w:val="16"/>
        <w:szCs w:val="16"/>
      </w:rPr>
      <w:fldChar w:fldCharType="end"/>
    </w:r>
  </w:p>
  <w:p w14:paraId="501B7BFD" w14:textId="77777777" w:rsidR="00113F8E" w:rsidRDefault="00113F8E" w:rsidP="00113F8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9968F" w14:textId="77777777" w:rsidR="002F2BCB" w:rsidRDefault="002F2BCB" w:rsidP="00E60A79">
      <w:pPr>
        <w:spacing w:after="0" w:line="240" w:lineRule="auto"/>
      </w:pPr>
      <w:r>
        <w:separator/>
      </w:r>
    </w:p>
  </w:footnote>
  <w:footnote w:type="continuationSeparator" w:id="0">
    <w:p w14:paraId="3A2B1F34" w14:textId="77777777" w:rsidR="002F2BCB" w:rsidRDefault="002F2BCB" w:rsidP="00E60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73ABD" w14:textId="77777777" w:rsidR="001A4CEF" w:rsidRDefault="001A4CEF">
    <w:pPr>
      <w:pStyle w:val="Encabezado"/>
    </w:pPr>
  </w:p>
  <w:p w14:paraId="2BFE4F3F" w14:textId="77777777" w:rsidR="00484890" w:rsidRDefault="00484890" w:rsidP="00484890">
    <w:pPr>
      <w:pStyle w:val="Encabezado"/>
      <w:jc w:val="center"/>
    </w:pPr>
  </w:p>
  <w:p w14:paraId="5632EA78" w14:textId="77777777" w:rsidR="006D29EE" w:rsidRDefault="006D29E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7370"/>
    <w:multiLevelType w:val="hybridMultilevel"/>
    <w:tmpl w:val="D6783824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45347"/>
    <w:multiLevelType w:val="hybridMultilevel"/>
    <w:tmpl w:val="1A8A9DA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2C3234"/>
    <w:multiLevelType w:val="hybridMultilevel"/>
    <w:tmpl w:val="86BE9C4C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414730"/>
    <w:multiLevelType w:val="hybridMultilevel"/>
    <w:tmpl w:val="9966637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EE5969"/>
    <w:multiLevelType w:val="multilevel"/>
    <w:tmpl w:val="6EA8C62C"/>
    <w:lvl w:ilvl="0">
      <w:start w:val="1"/>
      <w:numFmt w:val="upperRoman"/>
      <w:lvlText w:val="%1."/>
      <w:lvlJc w:val="right"/>
      <w:pPr>
        <w:ind w:left="786" w:hanging="360"/>
      </w:pPr>
      <w:rPr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52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3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94" w:hanging="1440"/>
      </w:pPr>
      <w:rPr>
        <w:rFonts w:hint="default"/>
      </w:rPr>
    </w:lvl>
  </w:abstractNum>
  <w:abstractNum w:abstractNumId="5" w15:restartNumberingAfterBreak="0">
    <w:nsid w:val="20504DEE"/>
    <w:multiLevelType w:val="hybridMultilevel"/>
    <w:tmpl w:val="E870CE0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14C44"/>
    <w:multiLevelType w:val="hybridMultilevel"/>
    <w:tmpl w:val="D7FEE1F4"/>
    <w:lvl w:ilvl="0" w:tplc="06DECDC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5753A6B"/>
    <w:multiLevelType w:val="hybridMultilevel"/>
    <w:tmpl w:val="D826E43C"/>
    <w:lvl w:ilvl="0" w:tplc="56EE708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EF104D2"/>
    <w:multiLevelType w:val="hybridMultilevel"/>
    <w:tmpl w:val="8F482B84"/>
    <w:lvl w:ilvl="0" w:tplc="458C70D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31750280"/>
    <w:multiLevelType w:val="hybridMultilevel"/>
    <w:tmpl w:val="6BCA9A4C"/>
    <w:lvl w:ilvl="0" w:tplc="444A2DEE">
      <w:start w:val="1"/>
      <w:numFmt w:val="lowerLetter"/>
      <w:lvlText w:val="%1)"/>
      <w:lvlJc w:val="left"/>
      <w:pPr>
        <w:ind w:left="360" w:hanging="360"/>
      </w:pPr>
      <w:rPr>
        <w:rFonts w:eastAsia="BatangChe" w:cs="Arial" w:hint="default"/>
        <w:color w:val="auto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E96368"/>
    <w:multiLevelType w:val="hybridMultilevel"/>
    <w:tmpl w:val="4D30930E"/>
    <w:lvl w:ilvl="0" w:tplc="2D22D96A">
      <w:numFmt w:val="bullet"/>
      <w:lvlText w:val="-"/>
      <w:lvlJc w:val="left"/>
      <w:pPr>
        <w:ind w:left="860" w:hanging="360"/>
      </w:pPr>
      <w:rPr>
        <w:rFonts w:ascii="Bookman Old Style" w:eastAsia="Times New Roman" w:hAnsi="Bookman Old Style" w:cs="Times New Roman" w:hint="default"/>
        <w:b/>
        <w:bCs w:val="0"/>
      </w:rPr>
    </w:lvl>
    <w:lvl w:ilvl="1" w:tplc="280A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1" w15:restartNumberingAfterBreak="0">
    <w:nsid w:val="36C433A5"/>
    <w:multiLevelType w:val="hybridMultilevel"/>
    <w:tmpl w:val="FB42A028"/>
    <w:lvl w:ilvl="0" w:tplc="458C70D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D1B76AE"/>
    <w:multiLevelType w:val="hybridMultilevel"/>
    <w:tmpl w:val="A5DECB02"/>
    <w:lvl w:ilvl="0" w:tplc="28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E590DA9"/>
    <w:multiLevelType w:val="multilevel"/>
    <w:tmpl w:val="7E2CF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C669ED"/>
    <w:multiLevelType w:val="hybridMultilevel"/>
    <w:tmpl w:val="E26E3C10"/>
    <w:lvl w:ilvl="0" w:tplc="458C70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ED827E1"/>
    <w:multiLevelType w:val="hybridMultilevel"/>
    <w:tmpl w:val="7CA40B0A"/>
    <w:lvl w:ilvl="0" w:tplc="458C7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070555"/>
    <w:multiLevelType w:val="hybridMultilevel"/>
    <w:tmpl w:val="7C22B1FA"/>
    <w:lvl w:ilvl="0" w:tplc="0FF4806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66" w:hanging="360"/>
      </w:pPr>
    </w:lvl>
    <w:lvl w:ilvl="2" w:tplc="280A001B" w:tentative="1">
      <w:start w:val="1"/>
      <w:numFmt w:val="lowerRoman"/>
      <w:lvlText w:val="%3."/>
      <w:lvlJc w:val="right"/>
      <w:pPr>
        <w:ind w:left="2586" w:hanging="180"/>
      </w:pPr>
    </w:lvl>
    <w:lvl w:ilvl="3" w:tplc="280A000F" w:tentative="1">
      <w:start w:val="1"/>
      <w:numFmt w:val="decimal"/>
      <w:lvlText w:val="%4."/>
      <w:lvlJc w:val="left"/>
      <w:pPr>
        <w:ind w:left="3306" w:hanging="360"/>
      </w:pPr>
    </w:lvl>
    <w:lvl w:ilvl="4" w:tplc="280A0019" w:tentative="1">
      <w:start w:val="1"/>
      <w:numFmt w:val="lowerLetter"/>
      <w:lvlText w:val="%5."/>
      <w:lvlJc w:val="left"/>
      <w:pPr>
        <w:ind w:left="4026" w:hanging="360"/>
      </w:pPr>
    </w:lvl>
    <w:lvl w:ilvl="5" w:tplc="280A001B" w:tentative="1">
      <w:start w:val="1"/>
      <w:numFmt w:val="lowerRoman"/>
      <w:lvlText w:val="%6."/>
      <w:lvlJc w:val="right"/>
      <w:pPr>
        <w:ind w:left="4746" w:hanging="180"/>
      </w:pPr>
    </w:lvl>
    <w:lvl w:ilvl="6" w:tplc="280A000F" w:tentative="1">
      <w:start w:val="1"/>
      <w:numFmt w:val="decimal"/>
      <w:lvlText w:val="%7."/>
      <w:lvlJc w:val="left"/>
      <w:pPr>
        <w:ind w:left="5466" w:hanging="360"/>
      </w:pPr>
    </w:lvl>
    <w:lvl w:ilvl="7" w:tplc="280A0019" w:tentative="1">
      <w:start w:val="1"/>
      <w:numFmt w:val="lowerLetter"/>
      <w:lvlText w:val="%8."/>
      <w:lvlJc w:val="left"/>
      <w:pPr>
        <w:ind w:left="6186" w:hanging="360"/>
      </w:pPr>
    </w:lvl>
    <w:lvl w:ilvl="8" w:tplc="2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1C26DC2"/>
    <w:multiLevelType w:val="hybridMultilevel"/>
    <w:tmpl w:val="90F0CDA2"/>
    <w:lvl w:ilvl="0" w:tplc="F09C16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946BB1"/>
    <w:multiLevelType w:val="multilevel"/>
    <w:tmpl w:val="E5941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AA3748"/>
    <w:multiLevelType w:val="multilevel"/>
    <w:tmpl w:val="17F8F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187B2D"/>
    <w:multiLevelType w:val="hybridMultilevel"/>
    <w:tmpl w:val="62B4170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763708"/>
    <w:multiLevelType w:val="hybridMultilevel"/>
    <w:tmpl w:val="5A7EED78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E65DB3"/>
    <w:multiLevelType w:val="hybridMultilevel"/>
    <w:tmpl w:val="DB42103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FFB24D3"/>
    <w:multiLevelType w:val="multilevel"/>
    <w:tmpl w:val="DF80E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517C68"/>
    <w:multiLevelType w:val="multilevel"/>
    <w:tmpl w:val="D180B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6E5F02"/>
    <w:multiLevelType w:val="hybridMultilevel"/>
    <w:tmpl w:val="E012D36E"/>
    <w:lvl w:ilvl="0" w:tplc="A69659B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9972F26"/>
    <w:multiLevelType w:val="hybridMultilevel"/>
    <w:tmpl w:val="16BEF030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AB05799"/>
    <w:multiLevelType w:val="hybridMultilevel"/>
    <w:tmpl w:val="42788164"/>
    <w:lvl w:ilvl="0" w:tplc="FDD69AC0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B61CFE"/>
    <w:multiLevelType w:val="hybridMultilevel"/>
    <w:tmpl w:val="70CE2DDE"/>
    <w:lvl w:ilvl="0" w:tplc="777076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D9C7072"/>
    <w:multiLevelType w:val="hybridMultilevel"/>
    <w:tmpl w:val="135E77CE"/>
    <w:lvl w:ilvl="0" w:tplc="1F30F2F4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AC2ED7"/>
    <w:multiLevelType w:val="hybridMultilevel"/>
    <w:tmpl w:val="44246E0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FE7939"/>
    <w:multiLevelType w:val="hybridMultilevel"/>
    <w:tmpl w:val="0484B96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114483"/>
    <w:multiLevelType w:val="hybridMultilevel"/>
    <w:tmpl w:val="5532C46C"/>
    <w:lvl w:ilvl="0" w:tplc="280A0017">
      <w:start w:val="1"/>
      <w:numFmt w:val="lowerLetter"/>
      <w:lvlText w:val="%1)"/>
      <w:lvlJc w:val="left"/>
      <w:pPr>
        <w:ind w:left="795" w:hanging="360"/>
      </w:pPr>
    </w:lvl>
    <w:lvl w:ilvl="1" w:tplc="280A0019" w:tentative="1">
      <w:start w:val="1"/>
      <w:numFmt w:val="lowerLetter"/>
      <w:lvlText w:val="%2."/>
      <w:lvlJc w:val="left"/>
      <w:pPr>
        <w:ind w:left="1515" w:hanging="360"/>
      </w:pPr>
    </w:lvl>
    <w:lvl w:ilvl="2" w:tplc="280A001B" w:tentative="1">
      <w:start w:val="1"/>
      <w:numFmt w:val="lowerRoman"/>
      <w:lvlText w:val="%3."/>
      <w:lvlJc w:val="right"/>
      <w:pPr>
        <w:ind w:left="2235" w:hanging="180"/>
      </w:pPr>
    </w:lvl>
    <w:lvl w:ilvl="3" w:tplc="280A000F" w:tentative="1">
      <w:start w:val="1"/>
      <w:numFmt w:val="decimal"/>
      <w:lvlText w:val="%4."/>
      <w:lvlJc w:val="left"/>
      <w:pPr>
        <w:ind w:left="2955" w:hanging="360"/>
      </w:pPr>
    </w:lvl>
    <w:lvl w:ilvl="4" w:tplc="280A0019" w:tentative="1">
      <w:start w:val="1"/>
      <w:numFmt w:val="lowerLetter"/>
      <w:lvlText w:val="%5."/>
      <w:lvlJc w:val="left"/>
      <w:pPr>
        <w:ind w:left="3675" w:hanging="360"/>
      </w:pPr>
    </w:lvl>
    <w:lvl w:ilvl="5" w:tplc="280A001B" w:tentative="1">
      <w:start w:val="1"/>
      <w:numFmt w:val="lowerRoman"/>
      <w:lvlText w:val="%6."/>
      <w:lvlJc w:val="right"/>
      <w:pPr>
        <w:ind w:left="4395" w:hanging="180"/>
      </w:pPr>
    </w:lvl>
    <w:lvl w:ilvl="6" w:tplc="280A000F" w:tentative="1">
      <w:start w:val="1"/>
      <w:numFmt w:val="decimal"/>
      <w:lvlText w:val="%7."/>
      <w:lvlJc w:val="left"/>
      <w:pPr>
        <w:ind w:left="5115" w:hanging="360"/>
      </w:pPr>
    </w:lvl>
    <w:lvl w:ilvl="7" w:tplc="280A0019" w:tentative="1">
      <w:start w:val="1"/>
      <w:numFmt w:val="lowerLetter"/>
      <w:lvlText w:val="%8."/>
      <w:lvlJc w:val="left"/>
      <w:pPr>
        <w:ind w:left="5835" w:hanging="360"/>
      </w:pPr>
    </w:lvl>
    <w:lvl w:ilvl="8" w:tplc="280A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3" w15:restartNumberingAfterBreak="0">
    <w:nsid w:val="624F34D8"/>
    <w:multiLevelType w:val="hybridMultilevel"/>
    <w:tmpl w:val="1C903F28"/>
    <w:lvl w:ilvl="0" w:tplc="458C70D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63B26889"/>
    <w:multiLevelType w:val="hybridMultilevel"/>
    <w:tmpl w:val="8CC861A8"/>
    <w:lvl w:ilvl="0" w:tplc="915C20E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72053E"/>
    <w:multiLevelType w:val="hybridMultilevel"/>
    <w:tmpl w:val="01E2B9DA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A3781B"/>
    <w:multiLevelType w:val="multilevel"/>
    <w:tmpl w:val="EAB01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7F436BB"/>
    <w:multiLevelType w:val="hybridMultilevel"/>
    <w:tmpl w:val="DC566EE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CE37C0"/>
    <w:multiLevelType w:val="multilevel"/>
    <w:tmpl w:val="EE08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B444E4C"/>
    <w:multiLevelType w:val="multilevel"/>
    <w:tmpl w:val="DE88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6225E0"/>
    <w:multiLevelType w:val="multilevel"/>
    <w:tmpl w:val="65E47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8C44FE"/>
    <w:multiLevelType w:val="multilevel"/>
    <w:tmpl w:val="20B05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0C8736A"/>
    <w:multiLevelType w:val="hybridMultilevel"/>
    <w:tmpl w:val="436ACFCA"/>
    <w:lvl w:ilvl="0" w:tplc="0226A60A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  <w:b w:val="0"/>
        <w:i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CF7E53"/>
    <w:multiLevelType w:val="multilevel"/>
    <w:tmpl w:val="1EA61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422101F"/>
    <w:multiLevelType w:val="multilevel"/>
    <w:tmpl w:val="71AE9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1866E0"/>
    <w:multiLevelType w:val="hybridMultilevel"/>
    <w:tmpl w:val="D60879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13A42"/>
    <w:multiLevelType w:val="hybridMultilevel"/>
    <w:tmpl w:val="8B64EA34"/>
    <w:lvl w:ilvl="0" w:tplc="EF8A31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A429C6"/>
    <w:multiLevelType w:val="multilevel"/>
    <w:tmpl w:val="71C86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0426163">
    <w:abstractNumId w:val="8"/>
  </w:num>
  <w:num w:numId="2" w16cid:durableId="1195657235">
    <w:abstractNumId w:val="33"/>
  </w:num>
  <w:num w:numId="3" w16cid:durableId="7561451">
    <w:abstractNumId w:val="42"/>
  </w:num>
  <w:num w:numId="4" w16cid:durableId="307982406">
    <w:abstractNumId w:val="0"/>
  </w:num>
  <w:num w:numId="5" w16cid:durableId="668486026">
    <w:abstractNumId w:val="35"/>
  </w:num>
  <w:num w:numId="6" w16cid:durableId="653417462">
    <w:abstractNumId w:val="15"/>
  </w:num>
  <w:num w:numId="7" w16cid:durableId="967273043">
    <w:abstractNumId w:val="14"/>
  </w:num>
  <w:num w:numId="8" w16cid:durableId="183904471">
    <w:abstractNumId w:val="11"/>
  </w:num>
  <w:num w:numId="9" w16cid:durableId="1297561875">
    <w:abstractNumId w:val="26"/>
  </w:num>
  <w:num w:numId="10" w16cid:durableId="664629684">
    <w:abstractNumId w:val="37"/>
  </w:num>
  <w:num w:numId="11" w16cid:durableId="349335893">
    <w:abstractNumId w:val="9"/>
  </w:num>
  <w:num w:numId="12" w16cid:durableId="1569653873">
    <w:abstractNumId w:val="2"/>
  </w:num>
  <w:num w:numId="13" w16cid:durableId="225340546">
    <w:abstractNumId w:val="1"/>
  </w:num>
  <w:num w:numId="14" w16cid:durableId="1044213968">
    <w:abstractNumId w:val="4"/>
  </w:num>
  <w:num w:numId="15" w16cid:durableId="747338407">
    <w:abstractNumId w:val="12"/>
  </w:num>
  <w:num w:numId="16" w16cid:durableId="2116055448">
    <w:abstractNumId w:val="21"/>
  </w:num>
  <w:num w:numId="17" w16cid:durableId="574243270">
    <w:abstractNumId w:val="31"/>
  </w:num>
  <w:num w:numId="18" w16cid:durableId="808478532">
    <w:abstractNumId w:val="17"/>
  </w:num>
  <w:num w:numId="19" w16cid:durableId="244340336">
    <w:abstractNumId w:val="20"/>
  </w:num>
  <w:num w:numId="20" w16cid:durableId="1327172348">
    <w:abstractNumId w:val="5"/>
  </w:num>
  <w:num w:numId="21" w16cid:durableId="1266039464">
    <w:abstractNumId w:val="45"/>
  </w:num>
  <w:num w:numId="22" w16cid:durableId="368723800">
    <w:abstractNumId w:val="44"/>
  </w:num>
  <w:num w:numId="23" w16cid:durableId="1312324072">
    <w:abstractNumId w:val="3"/>
  </w:num>
  <w:num w:numId="24" w16cid:durableId="1628272478">
    <w:abstractNumId w:val="38"/>
  </w:num>
  <w:num w:numId="25" w16cid:durableId="2065398840">
    <w:abstractNumId w:val="24"/>
  </w:num>
  <w:num w:numId="26" w16cid:durableId="1072508930">
    <w:abstractNumId w:val="23"/>
  </w:num>
  <w:num w:numId="27" w16cid:durableId="278412754">
    <w:abstractNumId w:val="43"/>
  </w:num>
  <w:num w:numId="28" w16cid:durableId="1692487624">
    <w:abstractNumId w:val="47"/>
  </w:num>
  <w:num w:numId="29" w16cid:durableId="1325620148">
    <w:abstractNumId w:val="39"/>
  </w:num>
  <w:num w:numId="30" w16cid:durableId="1062411633">
    <w:abstractNumId w:val="40"/>
  </w:num>
  <w:num w:numId="31" w16cid:durableId="1726564033">
    <w:abstractNumId w:val="13"/>
  </w:num>
  <w:num w:numId="32" w16cid:durableId="1768039620">
    <w:abstractNumId w:val="19"/>
  </w:num>
  <w:num w:numId="33" w16cid:durableId="2029746343">
    <w:abstractNumId w:val="41"/>
  </w:num>
  <w:num w:numId="34" w16cid:durableId="2026515761">
    <w:abstractNumId w:val="36"/>
  </w:num>
  <w:num w:numId="35" w16cid:durableId="1905872119">
    <w:abstractNumId w:val="30"/>
  </w:num>
  <w:num w:numId="36" w16cid:durableId="239677795">
    <w:abstractNumId w:val="22"/>
  </w:num>
  <w:num w:numId="37" w16cid:durableId="1724673097">
    <w:abstractNumId w:val="27"/>
  </w:num>
  <w:num w:numId="38" w16cid:durableId="1405030118">
    <w:abstractNumId w:val="10"/>
  </w:num>
  <w:num w:numId="39" w16cid:durableId="35006899">
    <w:abstractNumId w:val="32"/>
  </w:num>
  <w:num w:numId="40" w16cid:durableId="29497770">
    <w:abstractNumId w:val="28"/>
  </w:num>
  <w:num w:numId="41" w16cid:durableId="659582329">
    <w:abstractNumId w:val="16"/>
  </w:num>
  <w:num w:numId="42" w16cid:durableId="538208836">
    <w:abstractNumId w:val="46"/>
  </w:num>
  <w:num w:numId="43" w16cid:durableId="2088840092">
    <w:abstractNumId w:val="34"/>
  </w:num>
  <w:num w:numId="44" w16cid:durableId="673456671">
    <w:abstractNumId w:val="7"/>
  </w:num>
  <w:num w:numId="45" w16cid:durableId="1504126037">
    <w:abstractNumId w:val="6"/>
  </w:num>
  <w:num w:numId="46" w16cid:durableId="1413701729">
    <w:abstractNumId w:val="25"/>
  </w:num>
  <w:num w:numId="47" w16cid:durableId="1785072187">
    <w:abstractNumId w:val="18"/>
  </w:num>
  <w:num w:numId="48" w16cid:durableId="10606386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A79"/>
    <w:rsid w:val="00003550"/>
    <w:rsid w:val="00007B94"/>
    <w:rsid w:val="00012248"/>
    <w:rsid w:val="00021A9C"/>
    <w:rsid w:val="00022655"/>
    <w:rsid w:val="00024B6A"/>
    <w:rsid w:val="000262B7"/>
    <w:rsid w:val="0003250F"/>
    <w:rsid w:val="000356E8"/>
    <w:rsid w:val="00040790"/>
    <w:rsid w:val="00040958"/>
    <w:rsid w:val="00051397"/>
    <w:rsid w:val="00054D4F"/>
    <w:rsid w:val="000562D4"/>
    <w:rsid w:val="00056E78"/>
    <w:rsid w:val="000578CF"/>
    <w:rsid w:val="00061EB3"/>
    <w:rsid w:val="000630E6"/>
    <w:rsid w:val="00064497"/>
    <w:rsid w:val="00065465"/>
    <w:rsid w:val="00065E96"/>
    <w:rsid w:val="0007170E"/>
    <w:rsid w:val="00074C54"/>
    <w:rsid w:val="00077B34"/>
    <w:rsid w:val="00085609"/>
    <w:rsid w:val="00086A26"/>
    <w:rsid w:val="000877CB"/>
    <w:rsid w:val="00091D82"/>
    <w:rsid w:val="00097EC3"/>
    <w:rsid w:val="000A370F"/>
    <w:rsid w:val="000A6A94"/>
    <w:rsid w:val="000A7E20"/>
    <w:rsid w:val="000B0BFC"/>
    <w:rsid w:val="000B2375"/>
    <w:rsid w:val="000B43C2"/>
    <w:rsid w:val="000C7E13"/>
    <w:rsid w:val="000D5590"/>
    <w:rsid w:val="000D7871"/>
    <w:rsid w:val="000E2779"/>
    <w:rsid w:val="000E2959"/>
    <w:rsid w:val="000E2A3E"/>
    <w:rsid w:val="000E4A52"/>
    <w:rsid w:val="000E6D8D"/>
    <w:rsid w:val="000E6F1E"/>
    <w:rsid w:val="000F4E1F"/>
    <w:rsid w:val="000F7F75"/>
    <w:rsid w:val="00100C9F"/>
    <w:rsid w:val="001013F4"/>
    <w:rsid w:val="00106ECF"/>
    <w:rsid w:val="00113F8E"/>
    <w:rsid w:val="00120F37"/>
    <w:rsid w:val="00125D29"/>
    <w:rsid w:val="00130873"/>
    <w:rsid w:val="00131B56"/>
    <w:rsid w:val="00131B9F"/>
    <w:rsid w:val="00137399"/>
    <w:rsid w:val="00140B36"/>
    <w:rsid w:val="00141B82"/>
    <w:rsid w:val="001421A8"/>
    <w:rsid w:val="00142605"/>
    <w:rsid w:val="001426B6"/>
    <w:rsid w:val="00144252"/>
    <w:rsid w:val="00145563"/>
    <w:rsid w:val="00152022"/>
    <w:rsid w:val="00155BDC"/>
    <w:rsid w:val="00157725"/>
    <w:rsid w:val="001577A6"/>
    <w:rsid w:val="00161CAA"/>
    <w:rsid w:val="00161D65"/>
    <w:rsid w:val="00161FAD"/>
    <w:rsid w:val="001624FD"/>
    <w:rsid w:val="0016524A"/>
    <w:rsid w:val="00165733"/>
    <w:rsid w:val="00165AC0"/>
    <w:rsid w:val="001671BE"/>
    <w:rsid w:val="00172B42"/>
    <w:rsid w:val="00175519"/>
    <w:rsid w:val="00181768"/>
    <w:rsid w:val="00181E9D"/>
    <w:rsid w:val="0018557C"/>
    <w:rsid w:val="00192980"/>
    <w:rsid w:val="00193583"/>
    <w:rsid w:val="0019634A"/>
    <w:rsid w:val="00196510"/>
    <w:rsid w:val="00196E22"/>
    <w:rsid w:val="001A4CEF"/>
    <w:rsid w:val="001A4F2A"/>
    <w:rsid w:val="001A7D36"/>
    <w:rsid w:val="001B43E3"/>
    <w:rsid w:val="001B6A31"/>
    <w:rsid w:val="001C095D"/>
    <w:rsid w:val="001C53FF"/>
    <w:rsid w:val="001D5585"/>
    <w:rsid w:val="001D6036"/>
    <w:rsid w:val="001D6102"/>
    <w:rsid w:val="001E4518"/>
    <w:rsid w:val="00200F2C"/>
    <w:rsid w:val="002014BC"/>
    <w:rsid w:val="00212227"/>
    <w:rsid w:val="00216FB3"/>
    <w:rsid w:val="002174CD"/>
    <w:rsid w:val="002228DF"/>
    <w:rsid w:val="00224A82"/>
    <w:rsid w:val="00231B7F"/>
    <w:rsid w:val="002348A0"/>
    <w:rsid w:val="00234A52"/>
    <w:rsid w:val="00235D0A"/>
    <w:rsid w:val="00241C4A"/>
    <w:rsid w:val="0024228A"/>
    <w:rsid w:val="00242AAB"/>
    <w:rsid w:val="00245159"/>
    <w:rsid w:val="002455CD"/>
    <w:rsid w:val="00245C7F"/>
    <w:rsid w:val="00253DC8"/>
    <w:rsid w:val="00255F24"/>
    <w:rsid w:val="002576C4"/>
    <w:rsid w:val="00260363"/>
    <w:rsid w:val="00260E19"/>
    <w:rsid w:val="0027022D"/>
    <w:rsid w:val="002707F8"/>
    <w:rsid w:val="00273BF3"/>
    <w:rsid w:val="0027504F"/>
    <w:rsid w:val="0027601B"/>
    <w:rsid w:val="002778A5"/>
    <w:rsid w:val="00281276"/>
    <w:rsid w:val="00281FAE"/>
    <w:rsid w:val="00285AE9"/>
    <w:rsid w:val="00287DAF"/>
    <w:rsid w:val="00291AC8"/>
    <w:rsid w:val="002947C2"/>
    <w:rsid w:val="002A2385"/>
    <w:rsid w:val="002A3D0E"/>
    <w:rsid w:val="002A43E1"/>
    <w:rsid w:val="002A596E"/>
    <w:rsid w:val="002A6911"/>
    <w:rsid w:val="002B0AEE"/>
    <w:rsid w:val="002B12A7"/>
    <w:rsid w:val="002B604F"/>
    <w:rsid w:val="002C17C9"/>
    <w:rsid w:val="002C3EE1"/>
    <w:rsid w:val="002C44B9"/>
    <w:rsid w:val="002C50A9"/>
    <w:rsid w:val="002C5DC0"/>
    <w:rsid w:val="002C7439"/>
    <w:rsid w:val="002D074D"/>
    <w:rsid w:val="002D32E6"/>
    <w:rsid w:val="002D47F4"/>
    <w:rsid w:val="002D5C54"/>
    <w:rsid w:val="002E0467"/>
    <w:rsid w:val="002E0F01"/>
    <w:rsid w:val="002E16DA"/>
    <w:rsid w:val="002E1D0D"/>
    <w:rsid w:val="002F070C"/>
    <w:rsid w:val="002F2BCB"/>
    <w:rsid w:val="002F5F3C"/>
    <w:rsid w:val="00300921"/>
    <w:rsid w:val="003031E3"/>
    <w:rsid w:val="00312C03"/>
    <w:rsid w:val="00314D4E"/>
    <w:rsid w:val="00316C30"/>
    <w:rsid w:val="00320BAE"/>
    <w:rsid w:val="0032412B"/>
    <w:rsid w:val="00324FB8"/>
    <w:rsid w:val="003253E3"/>
    <w:rsid w:val="00326270"/>
    <w:rsid w:val="00331093"/>
    <w:rsid w:val="00332B3F"/>
    <w:rsid w:val="00336875"/>
    <w:rsid w:val="00337397"/>
    <w:rsid w:val="003375B4"/>
    <w:rsid w:val="003417F8"/>
    <w:rsid w:val="00342D44"/>
    <w:rsid w:val="00350B8F"/>
    <w:rsid w:val="00352879"/>
    <w:rsid w:val="00355286"/>
    <w:rsid w:val="00355ABF"/>
    <w:rsid w:val="00356C6F"/>
    <w:rsid w:val="00357F3B"/>
    <w:rsid w:val="00363F7D"/>
    <w:rsid w:val="0036502F"/>
    <w:rsid w:val="0036557D"/>
    <w:rsid w:val="00365B6A"/>
    <w:rsid w:val="00366547"/>
    <w:rsid w:val="0036711A"/>
    <w:rsid w:val="003718FA"/>
    <w:rsid w:val="003729E1"/>
    <w:rsid w:val="00372E05"/>
    <w:rsid w:val="003754C9"/>
    <w:rsid w:val="00375705"/>
    <w:rsid w:val="00376F72"/>
    <w:rsid w:val="0038658F"/>
    <w:rsid w:val="00386BDC"/>
    <w:rsid w:val="003904D7"/>
    <w:rsid w:val="003949A1"/>
    <w:rsid w:val="00394D05"/>
    <w:rsid w:val="003A2822"/>
    <w:rsid w:val="003A3E9F"/>
    <w:rsid w:val="003A5430"/>
    <w:rsid w:val="003A5AE4"/>
    <w:rsid w:val="003B105F"/>
    <w:rsid w:val="003B2993"/>
    <w:rsid w:val="003C1789"/>
    <w:rsid w:val="003C1C9E"/>
    <w:rsid w:val="003C3BCF"/>
    <w:rsid w:val="003C5F0D"/>
    <w:rsid w:val="003C6D69"/>
    <w:rsid w:val="003D02AE"/>
    <w:rsid w:val="003D03CA"/>
    <w:rsid w:val="003D1B35"/>
    <w:rsid w:val="003D27BE"/>
    <w:rsid w:val="003D35FB"/>
    <w:rsid w:val="003D5483"/>
    <w:rsid w:val="003D6978"/>
    <w:rsid w:val="003D72F3"/>
    <w:rsid w:val="003E14B7"/>
    <w:rsid w:val="003E4628"/>
    <w:rsid w:val="003E5E27"/>
    <w:rsid w:val="003E7793"/>
    <w:rsid w:val="003E7D53"/>
    <w:rsid w:val="003F1CD9"/>
    <w:rsid w:val="0040076E"/>
    <w:rsid w:val="004007D7"/>
    <w:rsid w:val="00400FAD"/>
    <w:rsid w:val="0040274B"/>
    <w:rsid w:val="00402F12"/>
    <w:rsid w:val="00404F1D"/>
    <w:rsid w:val="0040504E"/>
    <w:rsid w:val="00411160"/>
    <w:rsid w:val="00411D8B"/>
    <w:rsid w:val="004134B9"/>
    <w:rsid w:val="0042316C"/>
    <w:rsid w:val="0042503A"/>
    <w:rsid w:val="00434011"/>
    <w:rsid w:val="0044314E"/>
    <w:rsid w:val="00446EC4"/>
    <w:rsid w:val="0045005D"/>
    <w:rsid w:val="0045284D"/>
    <w:rsid w:val="00453268"/>
    <w:rsid w:val="00455507"/>
    <w:rsid w:val="00457600"/>
    <w:rsid w:val="004601FC"/>
    <w:rsid w:val="00461D08"/>
    <w:rsid w:val="00465268"/>
    <w:rsid w:val="0046565A"/>
    <w:rsid w:val="0046795E"/>
    <w:rsid w:val="00476F99"/>
    <w:rsid w:val="00477A43"/>
    <w:rsid w:val="00484075"/>
    <w:rsid w:val="00484890"/>
    <w:rsid w:val="0048531F"/>
    <w:rsid w:val="004868A7"/>
    <w:rsid w:val="00486EE2"/>
    <w:rsid w:val="00487870"/>
    <w:rsid w:val="004902AD"/>
    <w:rsid w:val="004902F2"/>
    <w:rsid w:val="00490FB5"/>
    <w:rsid w:val="00492D37"/>
    <w:rsid w:val="0049309A"/>
    <w:rsid w:val="00494595"/>
    <w:rsid w:val="00496AA5"/>
    <w:rsid w:val="004A4B17"/>
    <w:rsid w:val="004A5999"/>
    <w:rsid w:val="004B240F"/>
    <w:rsid w:val="004B3080"/>
    <w:rsid w:val="004B6030"/>
    <w:rsid w:val="004B62FF"/>
    <w:rsid w:val="004D104E"/>
    <w:rsid w:val="004E06BC"/>
    <w:rsid w:val="004E0F1A"/>
    <w:rsid w:val="004E2046"/>
    <w:rsid w:val="004E2A64"/>
    <w:rsid w:val="004E38E6"/>
    <w:rsid w:val="004E56D5"/>
    <w:rsid w:val="004E6961"/>
    <w:rsid w:val="004F666E"/>
    <w:rsid w:val="00501C4C"/>
    <w:rsid w:val="00502526"/>
    <w:rsid w:val="00505463"/>
    <w:rsid w:val="00505B11"/>
    <w:rsid w:val="00506203"/>
    <w:rsid w:val="00506DF5"/>
    <w:rsid w:val="00510202"/>
    <w:rsid w:val="00511B63"/>
    <w:rsid w:val="00511E11"/>
    <w:rsid w:val="005162A4"/>
    <w:rsid w:val="00516E92"/>
    <w:rsid w:val="00517873"/>
    <w:rsid w:val="00523CB7"/>
    <w:rsid w:val="0052481C"/>
    <w:rsid w:val="0052795C"/>
    <w:rsid w:val="00530813"/>
    <w:rsid w:val="00531428"/>
    <w:rsid w:val="00532D0D"/>
    <w:rsid w:val="00534833"/>
    <w:rsid w:val="00534FA0"/>
    <w:rsid w:val="0054492F"/>
    <w:rsid w:val="00544C64"/>
    <w:rsid w:val="00545B6D"/>
    <w:rsid w:val="00547449"/>
    <w:rsid w:val="00562BE0"/>
    <w:rsid w:val="0056318A"/>
    <w:rsid w:val="005669DB"/>
    <w:rsid w:val="005674F2"/>
    <w:rsid w:val="00570F33"/>
    <w:rsid w:val="0057391C"/>
    <w:rsid w:val="00577401"/>
    <w:rsid w:val="005809FF"/>
    <w:rsid w:val="00581723"/>
    <w:rsid w:val="00581D83"/>
    <w:rsid w:val="00583743"/>
    <w:rsid w:val="00586E92"/>
    <w:rsid w:val="0059124C"/>
    <w:rsid w:val="005A09B5"/>
    <w:rsid w:val="005B5E43"/>
    <w:rsid w:val="005C13F5"/>
    <w:rsid w:val="005C1751"/>
    <w:rsid w:val="005C262E"/>
    <w:rsid w:val="005C2F1D"/>
    <w:rsid w:val="005C325C"/>
    <w:rsid w:val="005C3525"/>
    <w:rsid w:val="005C6306"/>
    <w:rsid w:val="005D56AE"/>
    <w:rsid w:val="005D77E2"/>
    <w:rsid w:val="005D7CF4"/>
    <w:rsid w:val="005E0A28"/>
    <w:rsid w:val="005E20A7"/>
    <w:rsid w:val="005E32DB"/>
    <w:rsid w:val="005E537F"/>
    <w:rsid w:val="005F26D3"/>
    <w:rsid w:val="005F311B"/>
    <w:rsid w:val="005F3482"/>
    <w:rsid w:val="00600499"/>
    <w:rsid w:val="00600585"/>
    <w:rsid w:val="00600F1C"/>
    <w:rsid w:val="0060163F"/>
    <w:rsid w:val="00601B4B"/>
    <w:rsid w:val="006053B4"/>
    <w:rsid w:val="00605C9F"/>
    <w:rsid w:val="006075F2"/>
    <w:rsid w:val="006132DB"/>
    <w:rsid w:val="00613903"/>
    <w:rsid w:val="00616EF7"/>
    <w:rsid w:val="00622C36"/>
    <w:rsid w:val="00623926"/>
    <w:rsid w:val="006257EA"/>
    <w:rsid w:val="006273B3"/>
    <w:rsid w:val="00631F83"/>
    <w:rsid w:val="006324E8"/>
    <w:rsid w:val="00633D72"/>
    <w:rsid w:val="006352F0"/>
    <w:rsid w:val="00640D71"/>
    <w:rsid w:val="00643665"/>
    <w:rsid w:val="00644511"/>
    <w:rsid w:val="00645893"/>
    <w:rsid w:val="006474BD"/>
    <w:rsid w:val="006506F2"/>
    <w:rsid w:val="00650EEE"/>
    <w:rsid w:val="0065338A"/>
    <w:rsid w:val="00655F9A"/>
    <w:rsid w:val="0065715F"/>
    <w:rsid w:val="006607A5"/>
    <w:rsid w:val="00661A2F"/>
    <w:rsid w:val="0066520C"/>
    <w:rsid w:val="00666E3B"/>
    <w:rsid w:val="00670AD0"/>
    <w:rsid w:val="006710BB"/>
    <w:rsid w:val="006720C9"/>
    <w:rsid w:val="00675424"/>
    <w:rsid w:val="00675750"/>
    <w:rsid w:val="006906CD"/>
    <w:rsid w:val="006940BA"/>
    <w:rsid w:val="006A1C9A"/>
    <w:rsid w:val="006A20DA"/>
    <w:rsid w:val="006A4035"/>
    <w:rsid w:val="006B05BB"/>
    <w:rsid w:val="006B2642"/>
    <w:rsid w:val="006B458B"/>
    <w:rsid w:val="006B694D"/>
    <w:rsid w:val="006C0EAF"/>
    <w:rsid w:val="006C32A6"/>
    <w:rsid w:val="006C4F76"/>
    <w:rsid w:val="006D10DE"/>
    <w:rsid w:val="006D1D93"/>
    <w:rsid w:val="006D29EE"/>
    <w:rsid w:val="006D3963"/>
    <w:rsid w:val="006D636A"/>
    <w:rsid w:val="006E0EF2"/>
    <w:rsid w:val="006E4BF3"/>
    <w:rsid w:val="006E6DED"/>
    <w:rsid w:val="006F71C7"/>
    <w:rsid w:val="00705EBE"/>
    <w:rsid w:val="007108F3"/>
    <w:rsid w:val="007112D7"/>
    <w:rsid w:val="00712AC6"/>
    <w:rsid w:val="0071331E"/>
    <w:rsid w:val="007139A1"/>
    <w:rsid w:val="007153BF"/>
    <w:rsid w:val="007207EB"/>
    <w:rsid w:val="00720C9C"/>
    <w:rsid w:val="0072229B"/>
    <w:rsid w:val="00723D9F"/>
    <w:rsid w:val="00724149"/>
    <w:rsid w:val="007251F3"/>
    <w:rsid w:val="007258B3"/>
    <w:rsid w:val="00730E39"/>
    <w:rsid w:val="007326E4"/>
    <w:rsid w:val="00733E14"/>
    <w:rsid w:val="00734566"/>
    <w:rsid w:val="00736D88"/>
    <w:rsid w:val="00742827"/>
    <w:rsid w:val="007442D1"/>
    <w:rsid w:val="007451C8"/>
    <w:rsid w:val="00745B2D"/>
    <w:rsid w:val="00746957"/>
    <w:rsid w:val="007532E0"/>
    <w:rsid w:val="007601D6"/>
    <w:rsid w:val="00760C32"/>
    <w:rsid w:val="0076656C"/>
    <w:rsid w:val="00771206"/>
    <w:rsid w:val="0077268C"/>
    <w:rsid w:val="0077571F"/>
    <w:rsid w:val="00780D09"/>
    <w:rsid w:val="007819FE"/>
    <w:rsid w:val="00782A57"/>
    <w:rsid w:val="00783700"/>
    <w:rsid w:val="00784689"/>
    <w:rsid w:val="00786AEC"/>
    <w:rsid w:val="00793F1A"/>
    <w:rsid w:val="00793F9B"/>
    <w:rsid w:val="0079493C"/>
    <w:rsid w:val="00794E3C"/>
    <w:rsid w:val="007A0E4D"/>
    <w:rsid w:val="007A2771"/>
    <w:rsid w:val="007A7324"/>
    <w:rsid w:val="007B2078"/>
    <w:rsid w:val="007B73F1"/>
    <w:rsid w:val="007B79B3"/>
    <w:rsid w:val="007C79B9"/>
    <w:rsid w:val="007D255F"/>
    <w:rsid w:val="007D72F3"/>
    <w:rsid w:val="007D730E"/>
    <w:rsid w:val="007E02D7"/>
    <w:rsid w:val="007E084E"/>
    <w:rsid w:val="007E1F6B"/>
    <w:rsid w:val="007E2D9F"/>
    <w:rsid w:val="007E3FED"/>
    <w:rsid w:val="007F1E52"/>
    <w:rsid w:val="007F4763"/>
    <w:rsid w:val="007F495D"/>
    <w:rsid w:val="007F6089"/>
    <w:rsid w:val="0080419C"/>
    <w:rsid w:val="00804595"/>
    <w:rsid w:val="0080749A"/>
    <w:rsid w:val="00807FEE"/>
    <w:rsid w:val="008136F1"/>
    <w:rsid w:val="0081486B"/>
    <w:rsid w:val="0081623F"/>
    <w:rsid w:val="00816F49"/>
    <w:rsid w:val="00817D63"/>
    <w:rsid w:val="008210E2"/>
    <w:rsid w:val="00823BFA"/>
    <w:rsid w:val="00824941"/>
    <w:rsid w:val="0082652F"/>
    <w:rsid w:val="00834F3E"/>
    <w:rsid w:val="0083669D"/>
    <w:rsid w:val="00837071"/>
    <w:rsid w:val="00840705"/>
    <w:rsid w:val="008433DC"/>
    <w:rsid w:val="00843CB0"/>
    <w:rsid w:val="00845574"/>
    <w:rsid w:val="00852ACC"/>
    <w:rsid w:val="00854067"/>
    <w:rsid w:val="00864141"/>
    <w:rsid w:val="008658DC"/>
    <w:rsid w:val="00867C0F"/>
    <w:rsid w:val="00871116"/>
    <w:rsid w:val="00871A63"/>
    <w:rsid w:val="00872ADC"/>
    <w:rsid w:val="008730D8"/>
    <w:rsid w:val="00877940"/>
    <w:rsid w:val="00886231"/>
    <w:rsid w:val="00886CB9"/>
    <w:rsid w:val="00893A63"/>
    <w:rsid w:val="00893B7B"/>
    <w:rsid w:val="008957FA"/>
    <w:rsid w:val="008A38B8"/>
    <w:rsid w:val="008A3FFD"/>
    <w:rsid w:val="008A6072"/>
    <w:rsid w:val="008A7635"/>
    <w:rsid w:val="008B224D"/>
    <w:rsid w:val="008B28E3"/>
    <w:rsid w:val="008B6D03"/>
    <w:rsid w:val="008B7557"/>
    <w:rsid w:val="008B7BB2"/>
    <w:rsid w:val="008C1CB6"/>
    <w:rsid w:val="008C1E3C"/>
    <w:rsid w:val="008C4658"/>
    <w:rsid w:val="008D1523"/>
    <w:rsid w:val="008D4442"/>
    <w:rsid w:val="008D59FB"/>
    <w:rsid w:val="008E0E5F"/>
    <w:rsid w:val="008E3B33"/>
    <w:rsid w:val="008F1A7B"/>
    <w:rsid w:val="00904B99"/>
    <w:rsid w:val="00905D76"/>
    <w:rsid w:val="00907E59"/>
    <w:rsid w:val="00910996"/>
    <w:rsid w:val="00912B7C"/>
    <w:rsid w:val="0092799C"/>
    <w:rsid w:val="009302C8"/>
    <w:rsid w:val="00932B85"/>
    <w:rsid w:val="0093379C"/>
    <w:rsid w:val="00935B33"/>
    <w:rsid w:val="00937A78"/>
    <w:rsid w:val="009407D1"/>
    <w:rsid w:val="00940F75"/>
    <w:rsid w:val="0094137A"/>
    <w:rsid w:val="00951CB6"/>
    <w:rsid w:val="00953959"/>
    <w:rsid w:val="00956389"/>
    <w:rsid w:val="0095758B"/>
    <w:rsid w:val="009602A1"/>
    <w:rsid w:val="009618EF"/>
    <w:rsid w:val="00963DD9"/>
    <w:rsid w:val="009654A0"/>
    <w:rsid w:val="00966550"/>
    <w:rsid w:val="009709DF"/>
    <w:rsid w:val="00971E54"/>
    <w:rsid w:val="00971F2C"/>
    <w:rsid w:val="0097299E"/>
    <w:rsid w:val="00981E76"/>
    <w:rsid w:val="00983BE7"/>
    <w:rsid w:val="00984004"/>
    <w:rsid w:val="00986722"/>
    <w:rsid w:val="00992F12"/>
    <w:rsid w:val="00996A52"/>
    <w:rsid w:val="0099776F"/>
    <w:rsid w:val="009A089A"/>
    <w:rsid w:val="009A13C5"/>
    <w:rsid w:val="009A234E"/>
    <w:rsid w:val="009A499A"/>
    <w:rsid w:val="009A4DA0"/>
    <w:rsid w:val="009B1277"/>
    <w:rsid w:val="009B1740"/>
    <w:rsid w:val="009B398D"/>
    <w:rsid w:val="009B5603"/>
    <w:rsid w:val="009B570B"/>
    <w:rsid w:val="009B633A"/>
    <w:rsid w:val="009B749C"/>
    <w:rsid w:val="009B78C3"/>
    <w:rsid w:val="009C0592"/>
    <w:rsid w:val="009C167B"/>
    <w:rsid w:val="009C2A59"/>
    <w:rsid w:val="009D0626"/>
    <w:rsid w:val="009D2A79"/>
    <w:rsid w:val="009D66AA"/>
    <w:rsid w:val="009D6A10"/>
    <w:rsid w:val="009E208B"/>
    <w:rsid w:val="009E31CF"/>
    <w:rsid w:val="009F0162"/>
    <w:rsid w:val="009F4341"/>
    <w:rsid w:val="00A001C8"/>
    <w:rsid w:val="00A00277"/>
    <w:rsid w:val="00A025B7"/>
    <w:rsid w:val="00A04B97"/>
    <w:rsid w:val="00A078CD"/>
    <w:rsid w:val="00A17762"/>
    <w:rsid w:val="00A179F8"/>
    <w:rsid w:val="00A2015F"/>
    <w:rsid w:val="00A235DE"/>
    <w:rsid w:val="00A2444C"/>
    <w:rsid w:val="00A27CC6"/>
    <w:rsid w:val="00A30028"/>
    <w:rsid w:val="00A302B2"/>
    <w:rsid w:val="00A311C6"/>
    <w:rsid w:val="00A32768"/>
    <w:rsid w:val="00A37342"/>
    <w:rsid w:val="00A42FF2"/>
    <w:rsid w:val="00A43344"/>
    <w:rsid w:val="00A4651E"/>
    <w:rsid w:val="00A51FF5"/>
    <w:rsid w:val="00A52D4F"/>
    <w:rsid w:val="00A55346"/>
    <w:rsid w:val="00A55A9B"/>
    <w:rsid w:val="00A63E34"/>
    <w:rsid w:val="00A675CC"/>
    <w:rsid w:val="00A70F90"/>
    <w:rsid w:val="00A7163F"/>
    <w:rsid w:val="00A7497B"/>
    <w:rsid w:val="00A7500A"/>
    <w:rsid w:val="00A77323"/>
    <w:rsid w:val="00A775C6"/>
    <w:rsid w:val="00A8097A"/>
    <w:rsid w:val="00A8209A"/>
    <w:rsid w:val="00A847E0"/>
    <w:rsid w:val="00A9430F"/>
    <w:rsid w:val="00A956D8"/>
    <w:rsid w:val="00A9572C"/>
    <w:rsid w:val="00AA0323"/>
    <w:rsid w:val="00AA0591"/>
    <w:rsid w:val="00AA111C"/>
    <w:rsid w:val="00AA55F6"/>
    <w:rsid w:val="00AA568F"/>
    <w:rsid w:val="00AB0374"/>
    <w:rsid w:val="00AB0D15"/>
    <w:rsid w:val="00AB18C0"/>
    <w:rsid w:val="00AB35F7"/>
    <w:rsid w:val="00AB6090"/>
    <w:rsid w:val="00AC0F6A"/>
    <w:rsid w:val="00AC6464"/>
    <w:rsid w:val="00AC700A"/>
    <w:rsid w:val="00AD0115"/>
    <w:rsid w:val="00AD21D7"/>
    <w:rsid w:val="00AD3587"/>
    <w:rsid w:val="00AD3ABF"/>
    <w:rsid w:val="00AD5F0C"/>
    <w:rsid w:val="00AE1EBD"/>
    <w:rsid w:val="00AE3130"/>
    <w:rsid w:val="00AE36FB"/>
    <w:rsid w:val="00AF0413"/>
    <w:rsid w:val="00AF5986"/>
    <w:rsid w:val="00AF67D3"/>
    <w:rsid w:val="00AF6908"/>
    <w:rsid w:val="00AF6A2E"/>
    <w:rsid w:val="00AF7A86"/>
    <w:rsid w:val="00B019FC"/>
    <w:rsid w:val="00B078F1"/>
    <w:rsid w:val="00B16CE5"/>
    <w:rsid w:val="00B17745"/>
    <w:rsid w:val="00B17BFF"/>
    <w:rsid w:val="00B20D70"/>
    <w:rsid w:val="00B213A8"/>
    <w:rsid w:val="00B27863"/>
    <w:rsid w:val="00B279DB"/>
    <w:rsid w:val="00B30BD4"/>
    <w:rsid w:val="00B3183C"/>
    <w:rsid w:val="00B32A21"/>
    <w:rsid w:val="00B32C86"/>
    <w:rsid w:val="00B34043"/>
    <w:rsid w:val="00B374B1"/>
    <w:rsid w:val="00B4032F"/>
    <w:rsid w:val="00B46164"/>
    <w:rsid w:val="00B46E5A"/>
    <w:rsid w:val="00B53E01"/>
    <w:rsid w:val="00B5407E"/>
    <w:rsid w:val="00B639A2"/>
    <w:rsid w:val="00B644C8"/>
    <w:rsid w:val="00B64D07"/>
    <w:rsid w:val="00B64F75"/>
    <w:rsid w:val="00B7752C"/>
    <w:rsid w:val="00B80F53"/>
    <w:rsid w:val="00B823AA"/>
    <w:rsid w:val="00B86CF5"/>
    <w:rsid w:val="00B9030F"/>
    <w:rsid w:val="00B90A44"/>
    <w:rsid w:val="00B91379"/>
    <w:rsid w:val="00B95956"/>
    <w:rsid w:val="00B95B00"/>
    <w:rsid w:val="00BA175B"/>
    <w:rsid w:val="00BA2D4C"/>
    <w:rsid w:val="00BA322E"/>
    <w:rsid w:val="00BB183A"/>
    <w:rsid w:val="00BB5047"/>
    <w:rsid w:val="00BB50FD"/>
    <w:rsid w:val="00BB79C3"/>
    <w:rsid w:val="00BC11E1"/>
    <w:rsid w:val="00BD3678"/>
    <w:rsid w:val="00BD7186"/>
    <w:rsid w:val="00BE01D8"/>
    <w:rsid w:val="00BE0568"/>
    <w:rsid w:val="00BE0836"/>
    <w:rsid w:val="00BE5E6D"/>
    <w:rsid w:val="00BF1E53"/>
    <w:rsid w:val="00BF2354"/>
    <w:rsid w:val="00BF2D36"/>
    <w:rsid w:val="00BF2FDF"/>
    <w:rsid w:val="00BF40AF"/>
    <w:rsid w:val="00BF5CE6"/>
    <w:rsid w:val="00C0285C"/>
    <w:rsid w:val="00C1305C"/>
    <w:rsid w:val="00C155FE"/>
    <w:rsid w:val="00C156A7"/>
    <w:rsid w:val="00C17C5F"/>
    <w:rsid w:val="00C2650F"/>
    <w:rsid w:val="00C26852"/>
    <w:rsid w:val="00C268BB"/>
    <w:rsid w:val="00C33DB8"/>
    <w:rsid w:val="00C36D2D"/>
    <w:rsid w:val="00C44CD5"/>
    <w:rsid w:val="00C50C65"/>
    <w:rsid w:val="00C522B6"/>
    <w:rsid w:val="00C5509A"/>
    <w:rsid w:val="00C571A7"/>
    <w:rsid w:val="00C62418"/>
    <w:rsid w:val="00C65CB6"/>
    <w:rsid w:val="00C67D78"/>
    <w:rsid w:val="00C721B1"/>
    <w:rsid w:val="00C734AB"/>
    <w:rsid w:val="00C77A27"/>
    <w:rsid w:val="00C80155"/>
    <w:rsid w:val="00C82754"/>
    <w:rsid w:val="00C82864"/>
    <w:rsid w:val="00C83333"/>
    <w:rsid w:val="00C8507C"/>
    <w:rsid w:val="00C8511A"/>
    <w:rsid w:val="00C9542D"/>
    <w:rsid w:val="00CA157C"/>
    <w:rsid w:val="00CA44C4"/>
    <w:rsid w:val="00CA5298"/>
    <w:rsid w:val="00CA5E77"/>
    <w:rsid w:val="00CA7B6F"/>
    <w:rsid w:val="00CC055A"/>
    <w:rsid w:val="00CC5C65"/>
    <w:rsid w:val="00CC5ED4"/>
    <w:rsid w:val="00CC65EC"/>
    <w:rsid w:val="00CD18F5"/>
    <w:rsid w:val="00CD2118"/>
    <w:rsid w:val="00CD2DF6"/>
    <w:rsid w:val="00CD35E4"/>
    <w:rsid w:val="00CD5FF1"/>
    <w:rsid w:val="00CE4B29"/>
    <w:rsid w:val="00CE6138"/>
    <w:rsid w:val="00CF0D3E"/>
    <w:rsid w:val="00CF479E"/>
    <w:rsid w:val="00CF64F6"/>
    <w:rsid w:val="00CF6E0C"/>
    <w:rsid w:val="00D002C6"/>
    <w:rsid w:val="00D0217A"/>
    <w:rsid w:val="00D041D3"/>
    <w:rsid w:val="00D04AC5"/>
    <w:rsid w:val="00D05955"/>
    <w:rsid w:val="00D05E73"/>
    <w:rsid w:val="00D065C2"/>
    <w:rsid w:val="00D21388"/>
    <w:rsid w:val="00D2687E"/>
    <w:rsid w:val="00D27E4C"/>
    <w:rsid w:val="00D30FF3"/>
    <w:rsid w:val="00D34A01"/>
    <w:rsid w:val="00D3582A"/>
    <w:rsid w:val="00D369DE"/>
    <w:rsid w:val="00D41FCF"/>
    <w:rsid w:val="00D504AC"/>
    <w:rsid w:val="00D51EC0"/>
    <w:rsid w:val="00D54A8A"/>
    <w:rsid w:val="00D61A20"/>
    <w:rsid w:val="00D648E8"/>
    <w:rsid w:val="00D72DF6"/>
    <w:rsid w:val="00D74887"/>
    <w:rsid w:val="00D772AD"/>
    <w:rsid w:val="00D837C1"/>
    <w:rsid w:val="00D85A58"/>
    <w:rsid w:val="00D868B9"/>
    <w:rsid w:val="00D8796E"/>
    <w:rsid w:val="00D91A64"/>
    <w:rsid w:val="00D936AE"/>
    <w:rsid w:val="00D97816"/>
    <w:rsid w:val="00DA7935"/>
    <w:rsid w:val="00DB3650"/>
    <w:rsid w:val="00DB38BF"/>
    <w:rsid w:val="00DB66F3"/>
    <w:rsid w:val="00DC26B0"/>
    <w:rsid w:val="00DC499D"/>
    <w:rsid w:val="00DC5AD1"/>
    <w:rsid w:val="00DC695B"/>
    <w:rsid w:val="00DD051A"/>
    <w:rsid w:val="00DD2319"/>
    <w:rsid w:val="00DD2E32"/>
    <w:rsid w:val="00DD44B8"/>
    <w:rsid w:val="00DD73B0"/>
    <w:rsid w:val="00DE0A7F"/>
    <w:rsid w:val="00DE2F6D"/>
    <w:rsid w:val="00DF0F3C"/>
    <w:rsid w:val="00DF1EE3"/>
    <w:rsid w:val="00DF70A2"/>
    <w:rsid w:val="00E00C47"/>
    <w:rsid w:val="00E02D9D"/>
    <w:rsid w:val="00E03172"/>
    <w:rsid w:val="00E04A89"/>
    <w:rsid w:val="00E05BDF"/>
    <w:rsid w:val="00E05DEC"/>
    <w:rsid w:val="00E1682E"/>
    <w:rsid w:val="00E1687A"/>
    <w:rsid w:val="00E21D8F"/>
    <w:rsid w:val="00E24943"/>
    <w:rsid w:val="00E24EEB"/>
    <w:rsid w:val="00E25131"/>
    <w:rsid w:val="00E324A7"/>
    <w:rsid w:val="00E3676C"/>
    <w:rsid w:val="00E464F9"/>
    <w:rsid w:val="00E46C50"/>
    <w:rsid w:val="00E50A0B"/>
    <w:rsid w:val="00E50F15"/>
    <w:rsid w:val="00E51238"/>
    <w:rsid w:val="00E540B3"/>
    <w:rsid w:val="00E54380"/>
    <w:rsid w:val="00E5620F"/>
    <w:rsid w:val="00E56280"/>
    <w:rsid w:val="00E56937"/>
    <w:rsid w:val="00E56CB9"/>
    <w:rsid w:val="00E60A79"/>
    <w:rsid w:val="00E60EE9"/>
    <w:rsid w:val="00E64B80"/>
    <w:rsid w:val="00E64F6D"/>
    <w:rsid w:val="00E74AD5"/>
    <w:rsid w:val="00E774A3"/>
    <w:rsid w:val="00E85F44"/>
    <w:rsid w:val="00E86820"/>
    <w:rsid w:val="00E87AD4"/>
    <w:rsid w:val="00E92AF1"/>
    <w:rsid w:val="00E93F85"/>
    <w:rsid w:val="00E94722"/>
    <w:rsid w:val="00E94ABA"/>
    <w:rsid w:val="00E9758A"/>
    <w:rsid w:val="00EA11C5"/>
    <w:rsid w:val="00EA170F"/>
    <w:rsid w:val="00EA1831"/>
    <w:rsid w:val="00EA3920"/>
    <w:rsid w:val="00EB61DA"/>
    <w:rsid w:val="00EB6FB9"/>
    <w:rsid w:val="00EB782D"/>
    <w:rsid w:val="00EC1AEB"/>
    <w:rsid w:val="00EC5060"/>
    <w:rsid w:val="00EC71E5"/>
    <w:rsid w:val="00EC768B"/>
    <w:rsid w:val="00EC7E61"/>
    <w:rsid w:val="00ED1727"/>
    <w:rsid w:val="00ED79CE"/>
    <w:rsid w:val="00EE35C5"/>
    <w:rsid w:val="00EE5E05"/>
    <w:rsid w:val="00EE687F"/>
    <w:rsid w:val="00EE6DF4"/>
    <w:rsid w:val="00EF03F5"/>
    <w:rsid w:val="00EF58BA"/>
    <w:rsid w:val="00EF663E"/>
    <w:rsid w:val="00EF730C"/>
    <w:rsid w:val="00EF7920"/>
    <w:rsid w:val="00F00CA7"/>
    <w:rsid w:val="00F01B14"/>
    <w:rsid w:val="00F01C14"/>
    <w:rsid w:val="00F02600"/>
    <w:rsid w:val="00F046BA"/>
    <w:rsid w:val="00F05BF0"/>
    <w:rsid w:val="00F079D5"/>
    <w:rsid w:val="00F12001"/>
    <w:rsid w:val="00F122AC"/>
    <w:rsid w:val="00F23457"/>
    <w:rsid w:val="00F33FA5"/>
    <w:rsid w:val="00F350A7"/>
    <w:rsid w:val="00F35611"/>
    <w:rsid w:val="00F40FD4"/>
    <w:rsid w:val="00F4179E"/>
    <w:rsid w:val="00F443B6"/>
    <w:rsid w:val="00F469BC"/>
    <w:rsid w:val="00F50F23"/>
    <w:rsid w:val="00F524C2"/>
    <w:rsid w:val="00F56A2E"/>
    <w:rsid w:val="00F57958"/>
    <w:rsid w:val="00F57FDD"/>
    <w:rsid w:val="00F65780"/>
    <w:rsid w:val="00F65C09"/>
    <w:rsid w:val="00F72340"/>
    <w:rsid w:val="00F72DCD"/>
    <w:rsid w:val="00F77AC2"/>
    <w:rsid w:val="00F808E5"/>
    <w:rsid w:val="00F828D0"/>
    <w:rsid w:val="00F82C88"/>
    <w:rsid w:val="00F85C1A"/>
    <w:rsid w:val="00F8767E"/>
    <w:rsid w:val="00F902B7"/>
    <w:rsid w:val="00F90A41"/>
    <w:rsid w:val="00F94550"/>
    <w:rsid w:val="00FA0053"/>
    <w:rsid w:val="00FA2CAE"/>
    <w:rsid w:val="00FB338A"/>
    <w:rsid w:val="00FB4207"/>
    <w:rsid w:val="00FB7D53"/>
    <w:rsid w:val="00FC71A9"/>
    <w:rsid w:val="00FC7262"/>
    <w:rsid w:val="00FD1732"/>
    <w:rsid w:val="00FD2BE5"/>
    <w:rsid w:val="00FD5540"/>
    <w:rsid w:val="00FE2678"/>
    <w:rsid w:val="00FE43C2"/>
    <w:rsid w:val="00FE6E23"/>
    <w:rsid w:val="00FE7EEF"/>
    <w:rsid w:val="00FF36DA"/>
    <w:rsid w:val="00FF4AF4"/>
    <w:rsid w:val="00FF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A188F8D"/>
  <w15:docId w15:val="{353AB766-04A0-49CD-A96A-1A64EE47F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A79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36D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A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0A79"/>
  </w:style>
  <w:style w:type="paragraph" w:styleId="Piedepgina">
    <w:name w:val="footer"/>
    <w:basedOn w:val="Normal"/>
    <w:link w:val="PiedepginaCar"/>
    <w:uiPriority w:val="99"/>
    <w:unhideWhenUsed/>
    <w:rsid w:val="00E60A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0A79"/>
  </w:style>
  <w:style w:type="paragraph" w:styleId="Prrafodelista">
    <w:name w:val="List Paragraph"/>
    <w:aliases w:val="Titulo de Fígura,TITULO A,SCap1,TITULO,Imagen 01.,Titulo parrafo,Punto,Conclusiones,Iz - Párrafo de lista,Sivsa Parrafo,List Paragraph,hilarios,PARRAFO DEL TEXTO,Párrafo Normal,Cuadro 2-1,Párrafo de lista2,Párrafo de lista4,paul2,3,Ha,H"/>
    <w:basedOn w:val="Normal"/>
    <w:link w:val="PrrafodelistaCar"/>
    <w:uiPriority w:val="34"/>
    <w:qFormat/>
    <w:rsid w:val="00E60A7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66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6550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77571F"/>
    <w:rPr>
      <w:rFonts w:ascii="Calibri" w:eastAsia="Calibri" w:hAnsi="Calibri" w:cs="Calibri"/>
      <w:lang w:eastAsia="es-PE"/>
    </w:rPr>
  </w:style>
  <w:style w:type="character" w:customStyle="1" w:styleId="PrrafodelistaCar">
    <w:name w:val="Párrafo de lista Car"/>
    <w:aliases w:val="Titulo de Fígura Car,TITULO A Car,SCap1 Car,TITULO Car,Imagen 01. Car,Titulo parrafo Car,Punto Car,Conclusiones Car,Iz - Párrafo de lista Car,Sivsa Parrafo Car,List Paragraph Car,hilarios Car,PARRAFO DEL TEXTO Car,Párrafo Normal Car"/>
    <w:basedOn w:val="Fuentedeprrafopredeter"/>
    <w:link w:val="Prrafodelista"/>
    <w:uiPriority w:val="34"/>
    <w:qFormat/>
    <w:rsid w:val="00281276"/>
  </w:style>
  <w:style w:type="paragraph" w:styleId="Textoindependiente">
    <w:name w:val="Body Text"/>
    <w:basedOn w:val="Normal"/>
    <w:link w:val="TextoindependienteCar"/>
    <w:uiPriority w:val="99"/>
    <w:unhideWhenUsed/>
    <w:rsid w:val="009A234E"/>
    <w:pPr>
      <w:spacing w:after="120"/>
    </w:pPr>
    <w:rPr>
      <w:rFonts w:eastAsiaTheme="minorEastAsia"/>
      <w:lang w:eastAsia="es-P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9A234E"/>
    <w:rPr>
      <w:rFonts w:eastAsiaTheme="minorEastAsia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2228DF"/>
    <w:rPr>
      <w:rFonts w:ascii="Times New Roman" w:hAnsi="Times New Roman" w:cs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36D2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Textoennegrita">
    <w:name w:val="Strong"/>
    <w:basedOn w:val="Fuentedeprrafopredeter"/>
    <w:uiPriority w:val="22"/>
    <w:qFormat/>
    <w:rsid w:val="00355286"/>
    <w:rPr>
      <w:b/>
      <w:bCs/>
    </w:rPr>
  </w:style>
  <w:style w:type="table" w:styleId="Tablaconcuadrcula">
    <w:name w:val="Table Grid"/>
    <w:basedOn w:val="Tablanormal"/>
    <w:uiPriority w:val="59"/>
    <w:rsid w:val="00D05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0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46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50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23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691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1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69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3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1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74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37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7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573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53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90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D96FE-6AE2-4331-9EFD-3DC7B9387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2651</TotalTime>
  <Pages>2</Pages>
  <Words>469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ST_RISA@GMAIL.COM</cp:lastModifiedBy>
  <cp:revision>43</cp:revision>
  <cp:lastPrinted>2026-06-18T13:31:00Z</cp:lastPrinted>
  <dcterms:created xsi:type="dcterms:W3CDTF">2026-04-15T17:46:00Z</dcterms:created>
  <dcterms:modified xsi:type="dcterms:W3CDTF">2026-10-15T20:28:00Z</dcterms:modified>
</cp:coreProperties>
</file>