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1057" w14:textId="1E66A61E" w:rsidR="00B64F75" w:rsidRPr="00521B35" w:rsidRDefault="00B64F75" w:rsidP="00B64F75">
      <w:pPr>
        <w:spacing w:after="0"/>
        <w:rPr>
          <w:rFonts w:ascii="Bookman Old Style" w:hAnsi="Bookman Old Style" w:cs="BrowalliaUPC"/>
          <w:b/>
          <w:color w:val="000000" w:themeColor="text1"/>
          <w:lang w:val="es-ES"/>
        </w:rPr>
      </w:pPr>
      <w:bookmarkStart w:id="0" w:name="_Hlk202369195"/>
      <w:bookmarkStart w:id="1" w:name="_Hlk150181568"/>
      <w:bookmarkStart w:id="2" w:name="_Hlk190425928"/>
      <w:r w:rsidRPr="00521B35">
        <w:rPr>
          <w:rFonts w:ascii="Bookman Old Style" w:hAnsi="Bookman Old Style" w:cs="BrowalliaUPC"/>
          <w:b/>
          <w:color w:val="000000" w:themeColor="text1"/>
          <w:u w:val="single"/>
          <w:lang w:val="es-ES"/>
        </w:rPr>
        <w:t>INFORME Nº0</w:t>
      </w:r>
      <w:r w:rsidR="00947B57" w:rsidRPr="00521B35">
        <w:rPr>
          <w:rFonts w:ascii="Bookman Old Style" w:hAnsi="Bookman Old Style" w:cs="BrowalliaUPC"/>
          <w:b/>
          <w:color w:val="000000" w:themeColor="text1"/>
          <w:u w:val="single"/>
          <w:lang w:val="es-ES"/>
        </w:rPr>
        <w:t>0</w:t>
      </w:r>
      <w:r w:rsidR="00521B35" w:rsidRPr="00521B35">
        <w:rPr>
          <w:rFonts w:ascii="Bookman Old Style" w:hAnsi="Bookman Old Style" w:cs="BrowalliaUPC"/>
          <w:b/>
          <w:color w:val="000000" w:themeColor="text1"/>
          <w:u w:val="single"/>
          <w:lang w:val="es-ES"/>
        </w:rPr>
        <w:t>8</w:t>
      </w:r>
      <w:r w:rsidRPr="00521B35">
        <w:rPr>
          <w:rFonts w:ascii="Bookman Old Style" w:hAnsi="Bookman Old Style" w:cs="BrowalliaUPC"/>
          <w:b/>
          <w:color w:val="000000" w:themeColor="text1"/>
          <w:u w:val="single"/>
          <w:lang w:val="es-ES"/>
        </w:rPr>
        <w:t>-202</w:t>
      </w:r>
      <w:r w:rsidR="00947B57" w:rsidRPr="00521B35">
        <w:rPr>
          <w:rFonts w:ascii="Bookman Old Style" w:hAnsi="Bookman Old Style" w:cs="BrowalliaUPC"/>
          <w:b/>
          <w:color w:val="000000" w:themeColor="text1"/>
          <w:u w:val="single"/>
          <w:lang w:val="es-ES"/>
        </w:rPr>
        <w:t>6</w:t>
      </w:r>
      <w:r w:rsidRPr="00521B35">
        <w:rPr>
          <w:rFonts w:ascii="Bookman Old Style" w:hAnsi="Bookman Old Style" w:cs="BrowalliaUPC"/>
          <w:b/>
          <w:color w:val="000000" w:themeColor="text1"/>
          <w:u w:val="single"/>
          <w:lang w:val="es-ES"/>
        </w:rPr>
        <w:t>/GOB-REG-HVCA/DIRESA-RSANG/</w:t>
      </w:r>
      <w:r w:rsidR="00947B57" w:rsidRPr="00521B35">
        <w:rPr>
          <w:rFonts w:ascii="Bookman Old Style" w:hAnsi="Bookman Old Style" w:cs="BrowalliaUPC"/>
          <w:b/>
          <w:color w:val="000000" w:themeColor="text1"/>
          <w:u w:val="single"/>
          <w:lang w:val="es-ES"/>
        </w:rPr>
        <w:t>JAPA</w:t>
      </w:r>
    </w:p>
    <w:bookmarkEnd w:id="0"/>
    <w:p w14:paraId="6A7F0CD2" w14:textId="77777777" w:rsidR="00A77323" w:rsidRPr="00521B35" w:rsidRDefault="00A77323" w:rsidP="00A77323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/>
        </w:rPr>
      </w:pPr>
    </w:p>
    <w:p w14:paraId="399C7AD0" w14:textId="21802E2C" w:rsidR="00B823AA" w:rsidRPr="00521B35" w:rsidRDefault="00281276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</w:rPr>
      </w:pPr>
      <w:r w:rsidRPr="00521B35">
        <w:rPr>
          <w:rFonts w:ascii="Bookman Old Style" w:hAnsi="Bookman Old Style" w:cs="Arial"/>
          <w:b/>
        </w:rPr>
        <w:t>A</w:t>
      </w:r>
      <w:r w:rsidRPr="00521B35">
        <w:rPr>
          <w:rFonts w:ascii="Bookman Old Style" w:hAnsi="Bookman Old Style" w:cs="Arial"/>
          <w:b/>
        </w:rPr>
        <w:tab/>
        <w:t xml:space="preserve">           </w:t>
      </w:r>
      <w:r w:rsidR="006720C9" w:rsidRPr="00521B35">
        <w:rPr>
          <w:rFonts w:ascii="Bookman Old Style" w:hAnsi="Bookman Old Style" w:cs="Arial"/>
          <w:b/>
        </w:rPr>
        <w:tab/>
      </w:r>
      <w:r w:rsidRPr="00346D9A">
        <w:rPr>
          <w:rFonts w:ascii="Bookman Old Style" w:hAnsi="Bookman Old Style" w:cs="Arial"/>
          <w:b/>
        </w:rPr>
        <w:t>:</w:t>
      </w:r>
      <w:r w:rsidRPr="00521B35">
        <w:rPr>
          <w:rFonts w:ascii="Bookman Old Style" w:hAnsi="Bookman Old Style" w:cs="Arial"/>
          <w:b/>
        </w:rPr>
        <w:t xml:space="preserve"> </w:t>
      </w:r>
      <w:r w:rsidR="00943248" w:rsidRPr="00521B35">
        <w:rPr>
          <w:rFonts w:ascii="Bookman Old Style" w:hAnsi="Bookman Old Style" w:cs="Arial"/>
          <w:b/>
        </w:rPr>
        <w:t xml:space="preserve">Lic. </w:t>
      </w:r>
      <w:proofErr w:type="spellStart"/>
      <w:r w:rsidR="00943248" w:rsidRPr="00521B35">
        <w:rPr>
          <w:rFonts w:ascii="Bookman Old Style" w:hAnsi="Bookman Old Style" w:cs="Arial"/>
          <w:b/>
        </w:rPr>
        <w:t>Adm</w:t>
      </w:r>
      <w:proofErr w:type="spellEnd"/>
      <w:r w:rsidR="00943248" w:rsidRPr="00521B35">
        <w:rPr>
          <w:rFonts w:ascii="Bookman Old Style" w:hAnsi="Bookman Old Style" w:cs="Arial"/>
          <w:b/>
        </w:rPr>
        <w:t>. Isabel Yupari Anyaipoma</w:t>
      </w:r>
    </w:p>
    <w:p w14:paraId="7EE6674C" w14:textId="72D4089D" w:rsidR="007442D1" w:rsidRPr="00521B35" w:rsidRDefault="00B823AA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</w:rPr>
      </w:pPr>
      <w:r w:rsidRPr="00521B35">
        <w:rPr>
          <w:rFonts w:ascii="Bookman Old Style" w:hAnsi="Bookman Old Style" w:cs="Arial"/>
          <w:bCs/>
        </w:rPr>
        <w:tab/>
      </w:r>
      <w:r w:rsidRPr="00521B35">
        <w:rPr>
          <w:rFonts w:ascii="Bookman Old Style" w:hAnsi="Bookman Old Style" w:cs="Arial"/>
          <w:bCs/>
        </w:rPr>
        <w:tab/>
        <w:t xml:space="preserve">  </w:t>
      </w:r>
      <w:r w:rsidR="006720C9" w:rsidRPr="00521B35">
        <w:rPr>
          <w:rFonts w:ascii="Bookman Old Style" w:hAnsi="Bookman Old Style" w:cs="Arial"/>
          <w:bCs/>
        </w:rPr>
        <w:tab/>
      </w:r>
      <w:r w:rsidR="000C7E13" w:rsidRPr="00521B35">
        <w:rPr>
          <w:rFonts w:ascii="Bookman Old Style" w:hAnsi="Bookman Old Style" w:cs="Arial"/>
          <w:bCs/>
        </w:rPr>
        <w:t xml:space="preserve"> </w:t>
      </w:r>
      <w:r w:rsidR="00BA175B" w:rsidRPr="00521B35">
        <w:rPr>
          <w:rFonts w:ascii="Bookman Old Style" w:hAnsi="Bookman Old Style" w:cs="Arial"/>
          <w:bCs/>
        </w:rPr>
        <w:t>Jefa de la Unidad de Recursos Humanos</w:t>
      </w:r>
    </w:p>
    <w:p w14:paraId="715B2DA0" w14:textId="77777777" w:rsidR="00521B35" w:rsidRPr="00521B35" w:rsidRDefault="00521B35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</w:rPr>
      </w:pPr>
    </w:p>
    <w:p w14:paraId="53A4C60E" w14:textId="20E816AE" w:rsidR="008F6DF6" w:rsidRDefault="008F6DF6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C/</w:t>
      </w:r>
      <w:r w:rsidR="00521B35" w:rsidRPr="00521B35">
        <w:rPr>
          <w:rFonts w:ascii="Bookman Old Style" w:hAnsi="Bookman Old Style" w:cs="Arial"/>
          <w:b/>
        </w:rPr>
        <w:t>ATENCION</w:t>
      </w:r>
      <w:r w:rsidR="00521B35" w:rsidRPr="00521B35">
        <w:rPr>
          <w:rFonts w:ascii="Bookman Old Style" w:hAnsi="Bookman Old Style" w:cs="Arial"/>
          <w:b/>
        </w:rPr>
        <w:tab/>
        <w:t>:</w:t>
      </w:r>
      <w:r>
        <w:rPr>
          <w:rFonts w:ascii="Bookman Old Style" w:hAnsi="Bookman Old Style" w:cs="Arial"/>
          <w:b/>
        </w:rPr>
        <w:t xml:space="preserve"> C.P.C. </w:t>
      </w:r>
      <w:proofErr w:type="spellStart"/>
      <w:r>
        <w:rPr>
          <w:rFonts w:ascii="Bookman Old Style" w:hAnsi="Bookman Old Style" w:cs="Arial"/>
          <w:b/>
        </w:rPr>
        <w:t>Cley</w:t>
      </w:r>
      <w:r w:rsidR="00621CF1">
        <w:rPr>
          <w:rFonts w:ascii="Bookman Old Style" w:hAnsi="Bookman Old Style" w:cs="Arial"/>
          <w:b/>
        </w:rPr>
        <w:t>b</w:t>
      </w:r>
      <w:r>
        <w:rPr>
          <w:rFonts w:ascii="Bookman Old Style" w:hAnsi="Bookman Old Style" w:cs="Arial"/>
          <w:b/>
        </w:rPr>
        <w:t>er</w:t>
      </w:r>
      <w:proofErr w:type="spellEnd"/>
      <w:r>
        <w:rPr>
          <w:rFonts w:ascii="Bookman Old Style" w:hAnsi="Bookman Old Style" w:cs="Arial"/>
          <w:b/>
        </w:rPr>
        <w:t xml:space="preserve"> </w:t>
      </w:r>
      <w:proofErr w:type="spellStart"/>
      <w:r>
        <w:rPr>
          <w:rFonts w:ascii="Bookman Old Style" w:hAnsi="Bookman Old Style" w:cs="Arial"/>
          <w:b/>
        </w:rPr>
        <w:t>Jesus</w:t>
      </w:r>
      <w:proofErr w:type="spellEnd"/>
      <w:r>
        <w:rPr>
          <w:rFonts w:ascii="Bookman Old Style" w:hAnsi="Bookman Old Style" w:cs="Arial"/>
          <w:b/>
        </w:rPr>
        <w:t xml:space="preserve"> Godoy Espinoza</w:t>
      </w:r>
    </w:p>
    <w:p w14:paraId="227552B9" w14:textId="77777777" w:rsidR="00346D9A" w:rsidRDefault="008F6DF6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 </w:t>
      </w:r>
      <w:r w:rsidRPr="00346D9A">
        <w:rPr>
          <w:rFonts w:ascii="Bookman Old Style" w:hAnsi="Bookman Old Style" w:cs="Arial"/>
          <w:bCs/>
        </w:rPr>
        <w:t xml:space="preserve">Jefe de </w:t>
      </w:r>
      <w:r w:rsidR="00346D9A">
        <w:rPr>
          <w:rFonts w:ascii="Bookman Old Style" w:hAnsi="Bookman Old Style" w:cs="Arial"/>
          <w:bCs/>
        </w:rPr>
        <w:t>la Unidad de Abastecimiento</w:t>
      </w:r>
    </w:p>
    <w:p w14:paraId="53DEC407" w14:textId="6DF671B6" w:rsidR="00521B35" w:rsidRPr="00346D9A" w:rsidRDefault="008F6DF6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</w:rPr>
      </w:pPr>
      <w:r w:rsidRPr="00346D9A">
        <w:rPr>
          <w:rFonts w:ascii="Bookman Old Style" w:hAnsi="Bookman Old Style" w:cs="Arial"/>
          <w:bCs/>
        </w:rPr>
        <w:t xml:space="preserve"> </w:t>
      </w:r>
    </w:p>
    <w:p w14:paraId="06FB9885" w14:textId="77777777" w:rsidR="00346D9A" w:rsidRPr="00521B35" w:rsidRDefault="00346D9A" w:rsidP="00346D9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</w:rPr>
      </w:pPr>
      <w:r w:rsidRPr="00521B35">
        <w:rPr>
          <w:rFonts w:ascii="Bookman Old Style" w:hAnsi="Bookman Old Style" w:cs="Arial"/>
          <w:b/>
        </w:rPr>
        <w:t>DE</w:t>
      </w:r>
      <w:r w:rsidRPr="00521B35">
        <w:rPr>
          <w:rFonts w:ascii="Bookman Old Style" w:hAnsi="Bookman Old Style" w:cs="Arial"/>
          <w:b/>
        </w:rPr>
        <w:tab/>
      </w:r>
      <w:r w:rsidRPr="00521B35">
        <w:rPr>
          <w:rFonts w:ascii="Bookman Old Style" w:hAnsi="Bookman Old Style" w:cs="Arial"/>
          <w:bCs/>
        </w:rPr>
        <w:tab/>
      </w:r>
      <w:r w:rsidRPr="00521B35">
        <w:rPr>
          <w:rFonts w:ascii="Bookman Old Style" w:hAnsi="Bookman Old Style" w:cs="Arial"/>
          <w:bCs/>
        </w:rPr>
        <w:tab/>
      </w:r>
      <w:r w:rsidRPr="00346D9A">
        <w:rPr>
          <w:rFonts w:ascii="Bookman Old Style" w:hAnsi="Bookman Old Style" w:cs="Arial"/>
          <w:b/>
        </w:rPr>
        <w:t>:</w:t>
      </w:r>
      <w:r w:rsidRPr="00521B35">
        <w:rPr>
          <w:rFonts w:ascii="Bookman Old Style" w:hAnsi="Bookman Old Style" w:cs="Arial"/>
          <w:bCs/>
        </w:rPr>
        <w:t xml:space="preserve"> </w:t>
      </w:r>
      <w:r w:rsidRPr="00521B35">
        <w:rPr>
          <w:rFonts w:ascii="Bookman Old Style" w:hAnsi="Bookman Old Style" w:cs="Arial"/>
          <w:b/>
        </w:rPr>
        <w:t xml:space="preserve">Abg. Juan </w:t>
      </w:r>
      <w:proofErr w:type="spellStart"/>
      <w:r w:rsidRPr="00521B35">
        <w:rPr>
          <w:rFonts w:ascii="Bookman Old Style" w:hAnsi="Bookman Old Style" w:cs="Arial"/>
          <w:b/>
        </w:rPr>
        <w:t>Angel</w:t>
      </w:r>
      <w:proofErr w:type="spellEnd"/>
      <w:r w:rsidRPr="00521B35">
        <w:rPr>
          <w:rFonts w:ascii="Bookman Old Style" w:hAnsi="Bookman Old Style" w:cs="Arial"/>
          <w:b/>
        </w:rPr>
        <w:t xml:space="preserve"> Palomino Aranda</w:t>
      </w:r>
    </w:p>
    <w:p w14:paraId="7D16C7A8" w14:textId="77777777" w:rsidR="00346D9A" w:rsidRPr="00521B35" w:rsidRDefault="00346D9A" w:rsidP="00346D9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</w:rPr>
      </w:pPr>
      <w:r w:rsidRPr="00521B35">
        <w:rPr>
          <w:rFonts w:ascii="Bookman Old Style" w:hAnsi="Bookman Old Style" w:cs="Arial"/>
          <w:bCs/>
        </w:rPr>
        <w:tab/>
      </w:r>
      <w:r w:rsidRPr="00521B35">
        <w:rPr>
          <w:rFonts w:ascii="Bookman Old Style" w:hAnsi="Bookman Old Style" w:cs="Arial"/>
          <w:bCs/>
        </w:rPr>
        <w:tab/>
      </w:r>
      <w:r w:rsidRPr="00521B35">
        <w:rPr>
          <w:rFonts w:ascii="Bookman Old Style" w:hAnsi="Bookman Old Style" w:cs="Arial"/>
          <w:bCs/>
        </w:rPr>
        <w:tab/>
        <w:t xml:space="preserve">  Abogado – Unidad de Recursos Humanos</w:t>
      </w:r>
    </w:p>
    <w:p w14:paraId="3901B5BB" w14:textId="77777777" w:rsidR="002A43E1" w:rsidRPr="00521B35" w:rsidRDefault="002A43E1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</w:rPr>
      </w:pPr>
    </w:p>
    <w:p w14:paraId="614135C4" w14:textId="48F542B0" w:rsidR="00521B35" w:rsidRPr="00521B35" w:rsidRDefault="00586E92" w:rsidP="00582021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20"/>
        </w:tabs>
        <w:spacing w:line="240" w:lineRule="auto"/>
        <w:ind w:left="2127" w:hanging="2127"/>
        <w:jc w:val="both"/>
        <w:rPr>
          <w:rFonts w:ascii="Bookman Old Style" w:hAnsi="Bookman Old Style" w:cs="Browallia New"/>
          <w:bCs/>
        </w:rPr>
      </w:pPr>
      <w:r w:rsidRPr="00521B35">
        <w:rPr>
          <w:rFonts w:ascii="Bookman Old Style" w:hAnsi="Bookman Old Style" w:cs="Arial"/>
          <w:b/>
        </w:rPr>
        <w:t xml:space="preserve">ASUNTO </w:t>
      </w:r>
      <w:r w:rsidRPr="00521B35">
        <w:rPr>
          <w:rFonts w:ascii="Bookman Old Style" w:hAnsi="Bookman Old Style" w:cs="Arial"/>
          <w:b/>
        </w:rPr>
        <w:tab/>
      </w:r>
      <w:r w:rsidR="006720C9" w:rsidRPr="00521B35">
        <w:rPr>
          <w:rFonts w:ascii="Bookman Old Style" w:hAnsi="Bookman Old Style" w:cs="Arial"/>
          <w:b/>
        </w:rPr>
        <w:tab/>
      </w:r>
      <w:r w:rsidR="006720C9" w:rsidRPr="00346D9A">
        <w:rPr>
          <w:rFonts w:ascii="Bookman Old Style" w:hAnsi="Bookman Old Style" w:cs="Arial"/>
          <w:bCs/>
        </w:rPr>
        <w:tab/>
      </w:r>
      <w:r w:rsidRPr="00521B35">
        <w:rPr>
          <w:rFonts w:ascii="Bookman Old Style" w:hAnsi="Bookman Old Style" w:cs="Arial"/>
        </w:rPr>
        <w:t>:</w:t>
      </w:r>
      <w:r w:rsidR="009F5647" w:rsidRPr="00521B35">
        <w:rPr>
          <w:rFonts w:ascii="Bookman Old Style" w:hAnsi="Bookman Old Style" w:cs="Arial"/>
        </w:rPr>
        <w:t xml:space="preserve"> </w:t>
      </w:r>
      <w:r w:rsidR="006103E1" w:rsidRPr="00521B35">
        <w:rPr>
          <w:rFonts w:ascii="Bookman Old Style" w:hAnsi="Bookman Old Style" w:cs="Arial"/>
        </w:rPr>
        <w:t>S</w:t>
      </w:r>
      <w:r w:rsidR="00947B57" w:rsidRPr="00521B35">
        <w:rPr>
          <w:rFonts w:ascii="Bookman Old Style" w:hAnsi="Bookman Old Style" w:cs="Browallia New"/>
          <w:bCs/>
        </w:rPr>
        <w:t>olicit</w:t>
      </w:r>
      <w:r w:rsidR="006103E1" w:rsidRPr="00521B35">
        <w:rPr>
          <w:rFonts w:ascii="Bookman Old Style" w:hAnsi="Bookman Old Style" w:cs="Browallia New"/>
          <w:bCs/>
        </w:rPr>
        <w:t>o</w:t>
      </w:r>
      <w:r w:rsidR="00521B35" w:rsidRPr="00521B35">
        <w:rPr>
          <w:rFonts w:ascii="Bookman Old Style" w:hAnsi="Bookman Old Style" w:cs="Browallia New"/>
          <w:bCs/>
        </w:rPr>
        <w:t xml:space="preserve"> la búsqueda y remisión de archivadores </w:t>
      </w:r>
      <w:r w:rsidR="00346D9A">
        <w:rPr>
          <w:rFonts w:ascii="Bookman Old Style" w:hAnsi="Bookman Old Style" w:cs="Browallia New"/>
          <w:bCs/>
        </w:rPr>
        <w:t>de STPAD del año 2022</w:t>
      </w:r>
      <w:r w:rsidR="00E45611">
        <w:rPr>
          <w:rFonts w:ascii="Bookman Old Style" w:hAnsi="Bookman Old Style" w:cs="Browallia New"/>
          <w:bCs/>
        </w:rPr>
        <w:t xml:space="preserve"> </w:t>
      </w:r>
      <w:r w:rsidR="00346D9A">
        <w:rPr>
          <w:rFonts w:ascii="Bookman Old Style" w:hAnsi="Bookman Old Style" w:cs="Browallia New"/>
          <w:bCs/>
        </w:rPr>
        <w:t>que se encuentran bajo custodia de archivo central de la R</w:t>
      </w:r>
      <w:r w:rsidR="00E45611">
        <w:rPr>
          <w:rFonts w:ascii="Bookman Old Style" w:hAnsi="Bookman Old Style" w:cs="Browallia New"/>
          <w:bCs/>
        </w:rPr>
        <w:t xml:space="preserve">ed Integral de Salud de </w:t>
      </w:r>
      <w:r w:rsidR="00346D9A">
        <w:rPr>
          <w:rFonts w:ascii="Bookman Old Style" w:hAnsi="Bookman Old Style" w:cs="Browallia New"/>
          <w:bCs/>
        </w:rPr>
        <w:t>A</w:t>
      </w:r>
      <w:r w:rsidR="00E45611">
        <w:rPr>
          <w:rFonts w:ascii="Bookman Old Style" w:hAnsi="Bookman Old Style" w:cs="Browallia New"/>
          <w:bCs/>
        </w:rPr>
        <w:t>ngaraes</w:t>
      </w:r>
      <w:r w:rsidR="00346D9A">
        <w:rPr>
          <w:rFonts w:ascii="Bookman Old Style" w:hAnsi="Bookman Old Style" w:cs="Browallia New"/>
          <w:bCs/>
        </w:rPr>
        <w:t>.</w:t>
      </w:r>
      <w:r w:rsidR="00521B35" w:rsidRPr="00521B35">
        <w:rPr>
          <w:rFonts w:ascii="Bookman Old Style" w:hAnsi="Bookman Old Style" w:cs="Browallia New"/>
          <w:bCs/>
        </w:rPr>
        <w:t xml:space="preserve"> </w:t>
      </w:r>
      <w:r w:rsidR="006103E1" w:rsidRPr="00521B35">
        <w:rPr>
          <w:rFonts w:ascii="Bookman Old Style" w:hAnsi="Bookman Old Style" w:cs="Browallia New"/>
          <w:bCs/>
        </w:rPr>
        <w:t xml:space="preserve"> </w:t>
      </w:r>
    </w:p>
    <w:p w14:paraId="4A71A1C0" w14:textId="44FE671A" w:rsidR="007601D6" w:rsidRPr="00521B35" w:rsidRDefault="006720C9" w:rsidP="0004176A">
      <w:pPr>
        <w:pStyle w:val="Prrafodelista"/>
        <w:tabs>
          <w:tab w:val="left" w:pos="5664"/>
        </w:tabs>
        <w:spacing w:line="240" w:lineRule="auto"/>
        <w:ind w:left="1455" w:hanging="1455"/>
        <w:jc w:val="both"/>
        <w:rPr>
          <w:rFonts w:ascii="Bookman Old Style" w:hAnsi="Bookman Old Style" w:cs="Browallia New"/>
          <w:bCs/>
        </w:rPr>
      </w:pPr>
      <w:r w:rsidRPr="00521B35">
        <w:rPr>
          <w:rFonts w:ascii="Bookman Old Style" w:hAnsi="Bookman Old Style" w:cs="Browallia New"/>
          <w:bCs/>
        </w:rPr>
        <w:tab/>
      </w:r>
      <w:r w:rsidRPr="00521B35">
        <w:rPr>
          <w:rFonts w:ascii="Bookman Old Style" w:hAnsi="Bookman Old Style" w:cs="Browallia New"/>
          <w:bCs/>
        </w:rPr>
        <w:tab/>
      </w:r>
    </w:p>
    <w:p w14:paraId="40F3EF9D" w14:textId="79D8A742" w:rsidR="009F5647" w:rsidRPr="00521B35" w:rsidRDefault="007601D6" w:rsidP="00E45611">
      <w:pPr>
        <w:pStyle w:val="Prrafodelista"/>
        <w:spacing w:after="0" w:line="240" w:lineRule="auto"/>
        <w:ind w:left="2127" w:hanging="2127"/>
        <w:jc w:val="both"/>
        <w:rPr>
          <w:rFonts w:ascii="Bookman Old Style" w:hAnsi="Bookman Old Style" w:cs="Browallia New"/>
          <w:bCs/>
        </w:rPr>
      </w:pPr>
      <w:r w:rsidRPr="00521B35">
        <w:rPr>
          <w:rFonts w:ascii="Bookman Old Style" w:hAnsi="Bookman Old Style" w:cs="Browallia New"/>
          <w:b/>
        </w:rPr>
        <w:t>REF</w:t>
      </w:r>
      <w:r w:rsidR="006720C9" w:rsidRPr="00521B35">
        <w:rPr>
          <w:rFonts w:ascii="Bookman Old Style" w:hAnsi="Bookman Old Style" w:cs="Browallia New"/>
          <w:b/>
        </w:rPr>
        <w:t>.</w:t>
      </w:r>
      <w:r w:rsidR="00E45611">
        <w:rPr>
          <w:rFonts w:ascii="Bookman Old Style" w:hAnsi="Bookman Old Style" w:cs="Browallia New"/>
          <w:b/>
        </w:rPr>
        <w:tab/>
      </w:r>
      <w:r w:rsidRPr="00521B35">
        <w:rPr>
          <w:rFonts w:ascii="Bookman Old Style" w:hAnsi="Bookman Old Style" w:cs="Browallia New"/>
          <w:bCs/>
        </w:rPr>
        <w:t>:</w:t>
      </w:r>
      <w:r w:rsidR="009F5647" w:rsidRPr="00521B35">
        <w:rPr>
          <w:rFonts w:ascii="Bookman Old Style" w:hAnsi="Bookman Old Style" w:cs="Browallia New"/>
          <w:bCs/>
        </w:rPr>
        <w:t xml:space="preserve"> </w:t>
      </w:r>
      <w:r w:rsidR="00E45611">
        <w:rPr>
          <w:rFonts w:ascii="Bookman Old Style" w:hAnsi="Bookman Old Style" w:cs="Browallia New"/>
          <w:bCs/>
        </w:rPr>
        <w:t>Acta de diligencia de recaudación de documentos, de fecha          30 de abril de 2026.</w:t>
      </w:r>
      <w:r w:rsidR="00E45611">
        <w:rPr>
          <w:rFonts w:ascii="Bookman Old Style" w:hAnsi="Bookman Old Style" w:cs="Browallia New"/>
          <w:b/>
        </w:rPr>
        <w:t xml:space="preserve">  </w:t>
      </w:r>
    </w:p>
    <w:p w14:paraId="6EF3C909" w14:textId="1ECE94E1" w:rsidR="001B6A31" w:rsidRPr="00521B35" w:rsidRDefault="009F5647" w:rsidP="00E45611">
      <w:pPr>
        <w:pStyle w:val="Prrafodelista"/>
        <w:spacing w:after="0" w:line="240" w:lineRule="auto"/>
        <w:ind w:left="2693" w:hanging="569"/>
        <w:jc w:val="both"/>
        <w:rPr>
          <w:rFonts w:ascii="Bookman Old Style" w:hAnsi="Bookman Old Style" w:cs="Browallia New"/>
          <w:bCs/>
        </w:rPr>
      </w:pPr>
      <w:r w:rsidRPr="00521B35">
        <w:rPr>
          <w:rFonts w:ascii="Bookman Old Style" w:hAnsi="Bookman Old Style" w:cs="Browallia New"/>
          <w:b/>
        </w:rPr>
        <w:t xml:space="preserve"> </w:t>
      </w:r>
    </w:p>
    <w:p w14:paraId="6A508268" w14:textId="69928D61" w:rsidR="00281276" w:rsidRPr="00521B35" w:rsidRDefault="00281276" w:rsidP="00E45611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20"/>
        </w:tabs>
        <w:spacing w:after="0" w:line="240" w:lineRule="auto"/>
        <w:jc w:val="both"/>
        <w:rPr>
          <w:rFonts w:ascii="Bookman Old Style" w:hAnsi="Bookman Old Style" w:cs="Arial"/>
        </w:rPr>
      </w:pPr>
      <w:r w:rsidRPr="00521B35">
        <w:rPr>
          <w:rFonts w:ascii="Bookman Old Style" w:hAnsi="Bookman Old Style" w:cs="Arial"/>
          <w:b/>
          <w:bCs/>
        </w:rPr>
        <w:t xml:space="preserve">FECHA </w:t>
      </w:r>
      <w:r w:rsidRPr="00521B35">
        <w:rPr>
          <w:rFonts w:ascii="Bookman Old Style" w:hAnsi="Bookman Old Style" w:cs="Arial"/>
        </w:rPr>
        <w:t xml:space="preserve">  </w:t>
      </w:r>
      <w:r w:rsidRPr="00521B35">
        <w:rPr>
          <w:rFonts w:ascii="Bookman Old Style" w:hAnsi="Bookman Old Style" w:cs="Arial"/>
        </w:rPr>
        <w:tab/>
        <w:t xml:space="preserve"> </w:t>
      </w:r>
      <w:r w:rsidR="006720C9" w:rsidRPr="00521B35">
        <w:rPr>
          <w:rFonts w:ascii="Bookman Old Style" w:hAnsi="Bookman Old Style" w:cs="Arial"/>
        </w:rPr>
        <w:tab/>
      </w:r>
      <w:r w:rsidRPr="00521B35">
        <w:rPr>
          <w:rFonts w:ascii="Bookman Old Style" w:hAnsi="Bookman Old Style" w:cs="Arial"/>
          <w:b/>
          <w:bCs/>
        </w:rPr>
        <w:t>:</w:t>
      </w:r>
      <w:r w:rsidRPr="00521B35">
        <w:rPr>
          <w:rFonts w:ascii="Bookman Old Style" w:hAnsi="Bookman Old Style" w:cs="Arial"/>
        </w:rPr>
        <w:t xml:space="preserve"> </w:t>
      </w:r>
      <w:r w:rsidRPr="00521B35">
        <w:rPr>
          <w:rFonts w:ascii="Bookman Old Style" w:hAnsi="Bookman Old Style" w:cstheme="minorHAnsi"/>
        </w:rPr>
        <w:t xml:space="preserve">Angaraes, </w:t>
      </w:r>
      <w:r w:rsidR="009F5647" w:rsidRPr="00521B35">
        <w:rPr>
          <w:rFonts w:ascii="Bookman Old Style" w:hAnsi="Bookman Old Style" w:cstheme="minorHAnsi"/>
        </w:rPr>
        <w:t>04</w:t>
      </w:r>
      <w:r w:rsidR="0083669D" w:rsidRPr="00521B35">
        <w:rPr>
          <w:rFonts w:ascii="Bookman Old Style" w:hAnsi="Bookman Old Style" w:cstheme="minorHAnsi"/>
        </w:rPr>
        <w:t xml:space="preserve"> </w:t>
      </w:r>
      <w:r w:rsidRPr="00521B35">
        <w:rPr>
          <w:rFonts w:ascii="Bookman Old Style" w:hAnsi="Bookman Old Style" w:cstheme="minorHAnsi"/>
        </w:rPr>
        <w:t>de</w:t>
      </w:r>
      <w:r w:rsidR="00E51238" w:rsidRPr="00521B35">
        <w:rPr>
          <w:rFonts w:ascii="Bookman Old Style" w:hAnsi="Bookman Old Style" w:cstheme="minorHAnsi"/>
        </w:rPr>
        <w:t xml:space="preserve"> </w:t>
      </w:r>
      <w:r w:rsidR="009F5647" w:rsidRPr="00521B35">
        <w:rPr>
          <w:rFonts w:ascii="Bookman Old Style" w:hAnsi="Bookman Old Style" w:cstheme="minorHAnsi"/>
        </w:rPr>
        <w:t>mayo</w:t>
      </w:r>
      <w:r w:rsidRPr="00521B35">
        <w:rPr>
          <w:rFonts w:ascii="Bookman Old Style" w:hAnsi="Bookman Old Style" w:cstheme="minorHAnsi"/>
        </w:rPr>
        <w:t xml:space="preserve"> de 202</w:t>
      </w:r>
      <w:r w:rsidR="00010A0A" w:rsidRPr="00521B35">
        <w:rPr>
          <w:rFonts w:ascii="Bookman Old Style" w:hAnsi="Bookman Old Style" w:cstheme="minorHAnsi"/>
        </w:rPr>
        <w:t>6</w:t>
      </w:r>
      <w:r w:rsidR="000C7E13" w:rsidRPr="00521B35">
        <w:rPr>
          <w:rFonts w:ascii="Bookman Old Style" w:hAnsi="Bookman Old Style" w:cstheme="minorHAnsi"/>
        </w:rPr>
        <w:t>.</w:t>
      </w:r>
      <w:r w:rsidRPr="00521B35">
        <w:rPr>
          <w:rFonts w:ascii="Bookman Old Style" w:hAnsi="Bookman Old Style" w:cstheme="minorHAnsi"/>
        </w:rPr>
        <w:tab/>
      </w:r>
    </w:p>
    <w:bookmarkEnd w:id="1"/>
    <w:bookmarkEnd w:id="2"/>
    <w:p w14:paraId="5070EB85" w14:textId="6C8B5BD3" w:rsidR="0004176A" w:rsidRPr="00521B35" w:rsidRDefault="009A234E" w:rsidP="00CC7771">
      <w:pPr>
        <w:pStyle w:val="Textoindependiente"/>
        <w:spacing w:line="240" w:lineRule="auto"/>
        <w:ind w:firstLine="2127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521B35">
        <w:rPr>
          <w:rFonts w:ascii="Bookman Old Style" w:eastAsia="Times New Roman" w:hAnsi="Bookman Old Style" w:cs="Times New Roman"/>
          <w:color w:val="000000" w:themeColor="text1"/>
        </w:rPr>
        <w:t>Por medio del presente me dirijo a usted, con la fina</w:t>
      </w:r>
      <w:r w:rsidR="00DC499D" w:rsidRPr="00521B35">
        <w:rPr>
          <w:rFonts w:ascii="Bookman Old Style" w:eastAsia="Times New Roman" w:hAnsi="Bookman Old Style" w:cs="Times New Roman"/>
          <w:color w:val="000000" w:themeColor="text1"/>
        </w:rPr>
        <w:t>l</w:t>
      </w:r>
      <w:r w:rsidRPr="00521B35">
        <w:rPr>
          <w:rFonts w:ascii="Bookman Old Style" w:eastAsia="Times New Roman" w:hAnsi="Bookman Old Style" w:cs="Times New Roman"/>
          <w:color w:val="000000" w:themeColor="text1"/>
        </w:rPr>
        <w:t xml:space="preserve">idad de hacerle llegar mis saludos cordiales y a su vez informarle de acuerdo al documento </w:t>
      </w:r>
      <w:r w:rsidR="009D0579" w:rsidRPr="00521B35">
        <w:rPr>
          <w:rFonts w:ascii="Bookman Old Style" w:eastAsia="Times New Roman" w:hAnsi="Bookman Old Style" w:cs="Times New Roman"/>
          <w:color w:val="000000" w:themeColor="text1"/>
        </w:rPr>
        <w:t xml:space="preserve">de la </w:t>
      </w:r>
      <w:r w:rsidRPr="00521B35">
        <w:rPr>
          <w:rFonts w:ascii="Bookman Old Style" w:eastAsia="Times New Roman" w:hAnsi="Bookman Old Style" w:cs="Times New Roman"/>
          <w:color w:val="000000" w:themeColor="text1"/>
        </w:rPr>
        <w:t>referencia</w:t>
      </w:r>
      <w:r w:rsidR="009D0579" w:rsidRPr="00521B35">
        <w:rPr>
          <w:rFonts w:ascii="Bookman Old Style" w:eastAsia="Times New Roman" w:hAnsi="Bookman Old Style" w:cs="Times New Roman"/>
          <w:color w:val="000000" w:themeColor="text1"/>
        </w:rPr>
        <w:t xml:space="preserve"> lo siguiente</w:t>
      </w:r>
      <w:r w:rsidR="0082652F" w:rsidRPr="00521B35">
        <w:rPr>
          <w:rFonts w:ascii="Bookman Old Style" w:eastAsia="Times New Roman" w:hAnsi="Bookman Old Style" w:cs="Times New Roman"/>
          <w:color w:val="000000" w:themeColor="text1"/>
        </w:rPr>
        <w:t>:</w:t>
      </w:r>
    </w:p>
    <w:p w14:paraId="44306AFE" w14:textId="2E4F6984" w:rsidR="007442D1" w:rsidRPr="00521B35" w:rsidRDefault="007442D1" w:rsidP="00BC37DD">
      <w:pPr>
        <w:pStyle w:val="Prrafodelista"/>
        <w:numPr>
          <w:ilvl w:val="0"/>
          <w:numId w:val="1"/>
        </w:numPr>
        <w:spacing w:line="240" w:lineRule="auto"/>
        <w:ind w:left="284" w:hanging="295"/>
        <w:jc w:val="both"/>
        <w:rPr>
          <w:rFonts w:ascii="Bookman Old Style" w:hAnsi="Bookman Old Style"/>
          <w:b/>
          <w:bCs/>
          <w:u w:val="single"/>
          <w:lang w:val="es-ES"/>
        </w:rPr>
      </w:pPr>
      <w:r w:rsidRPr="00521B35">
        <w:rPr>
          <w:rFonts w:ascii="Bookman Old Style" w:hAnsi="Bookman Old Style"/>
          <w:b/>
          <w:bCs/>
          <w:u w:val="single"/>
          <w:lang w:val="es-ES"/>
        </w:rPr>
        <w:t>A</w:t>
      </w:r>
      <w:r w:rsidR="00461D08" w:rsidRPr="00521B35">
        <w:rPr>
          <w:rFonts w:ascii="Bookman Old Style" w:hAnsi="Bookman Old Style"/>
          <w:b/>
          <w:bCs/>
          <w:u w:val="single"/>
          <w:lang w:val="es-ES"/>
        </w:rPr>
        <w:t>NTECEDENTES</w:t>
      </w:r>
      <w:r w:rsidR="00461D08" w:rsidRPr="00521B35">
        <w:rPr>
          <w:rFonts w:ascii="Bookman Old Style" w:hAnsi="Bookman Old Style"/>
          <w:b/>
          <w:bCs/>
          <w:lang w:val="es-ES"/>
        </w:rPr>
        <w:t>:</w:t>
      </w:r>
    </w:p>
    <w:p w14:paraId="0648E4B0" w14:textId="6F36E177" w:rsidR="00FE55F6" w:rsidRPr="00521B35" w:rsidRDefault="0038601A" w:rsidP="0038601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lang w:eastAsia="es-PE"/>
        </w:rPr>
      </w:pPr>
      <w:r w:rsidRPr="00521B35">
        <w:rPr>
          <w:rFonts w:ascii="Bookman Old Style" w:eastAsia="Times New Roman" w:hAnsi="Bookman Old Style" w:cs="Times New Roman"/>
          <w:lang w:eastAsia="es-PE"/>
        </w:rPr>
        <w:t xml:space="preserve">1.1. </w:t>
      </w:r>
      <w:r w:rsidR="002578F9">
        <w:rPr>
          <w:rFonts w:ascii="Bookman Old Style" w:eastAsia="Times New Roman" w:hAnsi="Bookman Old Style" w:cs="Times New Roman"/>
          <w:lang w:eastAsia="es-PE"/>
        </w:rPr>
        <w:t>Que, el día 30 de abril del presente</w:t>
      </w:r>
      <w:r w:rsidR="00621CF1">
        <w:rPr>
          <w:rFonts w:ascii="Bookman Old Style" w:eastAsia="Times New Roman" w:hAnsi="Bookman Old Style" w:cs="Times New Roman"/>
          <w:lang w:eastAsia="es-PE"/>
        </w:rPr>
        <w:t xml:space="preserve"> a las 3:15</w:t>
      </w:r>
      <w:r w:rsidR="00350207">
        <w:rPr>
          <w:rFonts w:ascii="Bookman Old Style" w:eastAsia="Times New Roman" w:hAnsi="Bookman Old Style" w:cs="Times New Roman"/>
          <w:lang w:eastAsia="es-PE"/>
        </w:rPr>
        <w:t>pm</w:t>
      </w:r>
      <w:r w:rsidR="00621CF1">
        <w:rPr>
          <w:rFonts w:ascii="Bookman Old Style" w:eastAsia="Times New Roman" w:hAnsi="Bookman Old Style" w:cs="Times New Roman"/>
          <w:lang w:eastAsia="es-PE"/>
        </w:rPr>
        <w:t xml:space="preserve"> se llevó a cabo </w:t>
      </w:r>
      <w:r w:rsidR="003964FC">
        <w:rPr>
          <w:rFonts w:ascii="Bookman Old Style" w:eastAsia="Times New Roman" w:hAnsi="Bookman Old Style" w:cs="Times New Roman"/>
          <w:lang w:eastAsia="es-PE"/>
        </w:rPr>
        <w:t xml:space="preserve">la diligencia de recabación de documentos por parte del </w:t>
      </w:r>
      <w:proofErr w:type="gramStart"/>
      <w:r w:rsidR="003964FC">
        <w:rPr>
          <w:rFonts w:ascii="Bookman Old Style" w:eastAsia="Times New Roman" w:hAnsi="Bookman Old Style" w:cs="Times New Roman"/>
          <w:lang w:eastAsia="es-PE"/>
        </w:rPr>
        <w:t>Fiscal Provincial</w:t>
      </w:r>
      <w:proofErr w:type="gramEnd"/>
      <w:r w:rsidR="003964FC">
        <w:rPr>
          <w:rFonts w:ascii="Bookman Old Style" w:eastAsia="Times New Roman" w:hAnsi="Bookman Old Style" w:cs="Times New Roman"/>
          <w:lang w:eastAsia="es-PE"/>
        </w:rPr>
        <w:t xml:space="preserve">, Gary Justino Zavala Guzman de la </w:t>
      </w:r>
      <w:proofErr w:type="gramStart"/>
      <w:r w:rsidR="003964FC">
        <w:rPr>
          <w:rFonts w:ascii="Bookman Old Style" w:eastAsia="Times New Roman" w:hAnsi="Bookman Old Style" w:cs="Times New Roman"/>
          <w:lang w:eastAsia="es-PE"/>
        </w:rPr>
        <w:t>Fiscalía Provincial</w:t>
      </w:r>
      <w:proofErr w:type="gramEnd"/>
      <w:r w:rsidR="003964FC">
        <w:rPr>
          <w:rFonts w:ascii="Bookman Old Style" w:eastAsia="Times New Roman" w:hAnsi="Bookman Old Style" w:cs="Times New Roman"/>
          <w:lang w:eastAsia="es-PE"/>
        </w:rPr>
        <w:t xml:space="preserve"> Penal Corporativa de Angaraes del Distrito Fiscal de Huancavelica</w:t>
      </w:r>
      <w:r w:rsidR="00817354">
        <w:rPr>
          <w:rFonts w:ascii="Bookman Old Style" w:eastAsia="Times New Roman" w:hAnsi="Bookman Old Style" w:cs="Times New Roman"/>
          <w:lang w:eastAsia="es-PE"/>
        </w:rPr>
        <w:t>. Sobre el Expediente Administrativo Disciplinario Nº006-2022-STPAD/RISA, Seguido contra el servidor José Luis Huincho Anccasi.</w:t>
      </w:r>
    </w:p>
    <w:p w14:paraId="3F174825" w14:textId="27748AA4" w:rsidR="0038601A" w:rsidRPr="00521B35" w:rsidRDefault="0038601A" w:rsidP="0038601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lang w:eastAsia="es-PE"/>
        </w:rPr>
      </w:pPr>
      <w:r w:rsidRPr="00521B35">
        <w:rPr>
          <w:rFonts w:ascii="Bookman Old Style" w:eastAsia="Times New Roman" w:hAnsi="Bookman Old Style" w:cs="Times New Roman"/>
          <w:lang w:eastAsia="es-PE"/>
        </w:rPr>
        <w:t xml:space="preserve">1.2. </w:t>
      </w:r>
      <w:r w:rsidR="00817354">
        <w:rPr>
          <w:rFonts w:ascii="Bookman Old Style" w:eastAsia="Times New Roman" w:hAnsi="Bookman Old Style" w:cs="Times New Roman"/>
          <w:lang w:eastAsia="es-PE"/>
        </w:rPr>
        <w:t xml:space="preserve">Que, dentro del desarrollo de la diligencia en el punto SEXTO: en el cual se aborda </w:t>
      </w:r>
      <w:r w:rsidR="007D7B5E">
        <w:rPr>
          <w:rFonts w:ascii="Bookman Old Style" w:eastAsia="Times New Roman" w:hAnsi="Bookman Old Style" w:cs="Times New Roman"/>
          <w:lang w:eastAsia="es-PE"/>
        </w:rPr>
        <w:t>sobre el registro de sanciones a SERVIR del año 2022, la defensa legal del servidor William Rogelio Riveros Navarro, Abog. Nelson Tito Gonzales</w:t>
      </w:r>
      <w:r w:rsidR="00817354">
        <w:rPr>
          <w:rFonts w:ascii="Bookman Old Style" w:eastAsia="Times New Roman" w:hAnsi="Bookman Old Style" w:cs="Times New Roman"/>
          <w:lang w:eastAsia="es-PE"/>
        </w:rPr>
        <w:t xml:space="preserve"> </w:t>
      </w:r>
      <w:r w:rsidR="007D7B5E">
        <w:rPr>
          <w:rFonts w:ascii="Bookman Old Style" w:eastAsia="Times New Roman" w:hAnsi="Bookman Old Style" w:cs="Times New Roman"/>
          <w:lang w:eastAsia="es-PE"/>
        </w:rPr>
        <w:t xml:space="preserve">solicita </w:t>
      </w:r>
      <w:r w:rsidR="007D7B5E" w:rsidRPr="007D7B5E">
        <w:rPr>
          <w:rFonts w:ascii="Bookman Old Style" w:eastAsia="Times New Roman" w:hAnsi="Bookman Old Style" w:cs="Times New Roman"/>
          <w:i/>
          <w:iCs/>
          <w:lang w:eastAsia="es-PE"/>
        </w:rPr>
        <w:t>(…)</w:t>
      </w:r>
      <w:r w:rsidR="007D7B5E">
        <w:rPr>
          <w:rFonts w:ascii="Bookman Old Style" w:eastAsia="Times New Roman" w:hAnsi="Bookman Old Style" w:cs="Times New Roman"/>
          <w:i/>
          <w:iCs/>
          <w:lang w:eastAsia="es-PE"/>
        </w:rPr>
        <w:t xml:space="preserve"> oficie al archivo central de la RED a fin de ubicar o remitir el legajo de archivos del año 2022 de la secretaria técnica del PAD</w:t>
      </w:r>
      <w:r w:rsidR="00DB56B7">
        <w:rPr>
          <w:rFonts w:ascii="Bookman Old Style" w:eastAsia="Times New Roman" w:hAnsi="Bookman Old Style" w:cs="Times New Roman"/>
          <w:i/>
          <w:iCs/>
          <w:lang w:eastAsia="es-PE"/>
        </w:rPr>
        <w:t xml:space="preserve"> correspondiente a las resoluciones de apertura y sanciones, asimismo el legajo de resoluciones de nulidad de oficio</w:t>
      </w:r>
      <w:r w:rsidR="00C66090">
        <w:rPr>
          <w:rFonts w:ascii="Bookman Old Style" w:eastAsia="Times New Roman" w:hAnsi="Bookman Old Style" w:cs="Times New Roman"/>
          <w:i/>
          <w:iCs/>
          <w:lang w:eastAsia="es-PE"/>
        </w:rPr>
        <w:t xml:space="preserve"> </w:t>
      </w:r>
      <w:r w:rsidR="00DB56B7">
        <w:rPr>
          <w:rFonts w:ascii="Bookman Old Style" w:eastAsia="Times New Roman" w:hAnsi="Bookman Old Style" w:cs="Times New Roman"/>
          <w:i/>
          <w:iCs/>
          <w:lang w:eastAsia="es-PE"/>
        </w:rPr>
        <w:t>(…).</w:t>
      </w:r>
      <w:r w:rsidR="000F0A93" w:rsidRPr="00521B35">
        <w:rPr>
          <w:rFonts w:ascii="Bookman Old Style" w:eastAsia="Times New Roman" w:hAnsi="Bookman Old Style" w:cs="Times New Roman"/>
          <w:lang w:eastAsia="es-PE"/>
        </w:rPr>
        <w:t xml:space="preserve"> </w:t>
      </w:r>
    </w:p>
    <w:p w14:paraId="7C9940A5" w14:textId="70F0B821" w:rsidR="008005C1" w:rsidRPr="00521B35" w:rsidRDefault="00522940" w:rsidP="000F0A9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Bookman Old Style" w:eastAsia="Times New Roman" w:hAnsi="Bookman Old Style" w:cs="Times New Roman"/>
          <w:b/>
          <w:bCs/>
          <w:u w:val="single"/>
          <w:lang w:eastAsia="es-PE"/>
        </w:rPr>
      </w:pPr>
      <w:r w:rsidRPr="00521B35">
        <w:rPr>
          <w:rFonts w:ascii="Bookman Old Style" w:eastAsia="Times New Roman" w:hAnsi="Bookman Old Style" w:cs="Times New Roman"/>
          <w:b/>
          <w:bCs/>
          <w:u w:val="single"/>
          <w:lang w:eastAsia="es-PE"/>
        </w:rPr>
        <w:t>BASE LEGAL:</w:t>
      </w:r>
    </w:p>
    <w:p w14:paraId="6DA86A91" w14:textId="77777777" w:rsidR="00353661" w:rsidRPr="00521B35" w:rsidRDefault="00353661" w:rsidP="00353661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Bookman Old Style" w:eastAsia="Times New Roman" w:hAnsi="Bookman Old Style" w:cs="Times New Roman"/>
          <w:b/>
          <w:bCs/>
          <w:u w:val="single"/>
          <w:lang w:eastAsia="es-PE"/>
        </w:rPr>
      </w:pPr>
    </w:p>
    <w:p w14:paraId="090DA04E" w14:textId="6C14E8A7" w:rsidR="00B71D7C" w:rsidRPr="00521B35" w:rsidRDefault="00B71D7C" w:rsidP="00BC37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 w:cs="Times New Roman"/>
          <w:lang w:eastAsia="es-PE"/>
        </w:rPr>
      </w:pPr>
      <w:r w:rsidRPr="00521B35">
        <w:rPr>
          <w:rFonts w:ascii="Bookman Old Style" w:eastAsia="Times New Roman" w:hAnsi="Bookman Old Style" w:cs="Times New Roman"/>
          <w:lang w:eastAsia="es-PE"/>
        </w:rPr>
        <w:t>Ley N°30057 – Ley del Servicio Civil.</w:t>
      </w:r>
    </w:p>
    <w:p w14:paraId="4C13EF18" w14:textId="79BFA4A6" w:rsidR="00747C85" w:rsidRPr="00521B35" w:rsidRDefault="00C66090" w:rsidP="00BC37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 w:cs="Times New Roman"/>
          <w:lang w:eastAsia="es-PE"/>
        </w:rPr>
      </w:pPr>
      <w:r>
        <w:rPr>
          <w:rFonts w:ascii="Bookman Old Style" w:eastAsia="Times New Roman" w:hAnsi="Bookman Old Style" w:cs="Times New Roman"/>
          <w:lang w:eastAsia="es-PE"/>
        </w:rPr>
        <w:t>Directiva Nº02-2015-SERVIR/GPGSC.</w:t>
      </w:r>
    </w:p>
    <w:p w14:paraId="1D3194C0" w14:textId="77777777" w:rsidR="00C909D5" w:rsidRPr="00521B35" w:rsidRDefault="00C909D5" w:rsidP="00353661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es-PE"/>
        </w:rPr>
      </w:pPr>
    </w:p>
    <w:p w14:paraId="6081BA1A" w14:textId="4D276FC5" w:rsidR="00661A2F" w:rsidRPr="00521B35" w:rsidRDefault="00661A2F" w:rsidP="00661A2F">
      <w:pPr>
        <w:spacing w:line="240" w:lineRule="auto"/>
        <w:jc w:val="both"/>
        <w:rPr>
          <w:rFonts w:ascii="Bookman Old Style" w:hAnsi="Bookman Old Style"/>
          <w:b/>
          <w:bCs/>
          <w:u w:val="single"/>
          <w:lang w:val="es-ES"/>
        </w:rPr>
      </w:pPr>
      <w:r w:rsidRPr="00521B35">
        <w:rPr>
          <w:rFonts w:ascii="Bookman Old Style" w:hAnsi="Bookman Old Style"/>
          <w:b/>
          <w:bCs/>
          <w:u w:val="single"/>
          <w:lang w:val="es-ES"/>
        </w:rPr>
        <w:t>I</w:t>
      </w:r>
      <w:r w:rsidR="002228DF" w:rsidRPr="00521B35">
        <w:rPr>
          <w:rFonts w:ascii="Bookman Old Style" w:hAnsi="Bookman Old Style"/>
          <w:b/>
          <w:bCs/>
          <w:u w:val="single"/>
          <w:lang w:val="es-ES"/>
        </w:rPr>
        <w:t>I</w:t>
      </w:r>
      <w:r w:rsidR="004D5E4C" w:rsidRPr="00521B35">
        <w:rPr>
          <w:rFonts w:ascii="Bookman Old Style" w:hAnsi="Bookman Old Style"/>
          <w:b/>
          <w:bCs/>
          <w:u w:val="single"/>
          <w:lang w:val="es-ES"/>
        </w:rPr>
        <w:t>I</w:t>
      </w:r>
      <w:r w:rsidRPr="00521B35">
        <w:rPr>
          <w:rFonts w:ascii="Bookman Old Style" w:hAnsi="Bookman Old Style"/>
          <w:b/>
          <w:bCs/>
          <w:u w:val="single"/>
          <w:lang w:val="es-ES"/>
        </w:rPr>
        <w:t>. ANALISIS</w:t>
      </w:r>
      <w:r w:rsidR="00522940" w:rsidRPr="00521B35">
        <w:rPr>
          <w:rFonts w:ascii="Bookman Old Style" w:hAnsi="Bookman Old Style"/>
          <w:b/>
          <w:bCs/>
          <w:u w:val="single"/>
          <w:lang w:val="es-ES"/>
        </w:rPr>
        <w:t>:</w:t>
      </w:r>
    </w:p>
    <w:p w14:paraId="5FA5B60B" w14:textId="1C427256" w:rsidR="00182142" w:rsidRPr="00521B35" w:rsidRDefault="00182142" w:rsidP="00A94B22">
      <w:pPr>
        <w:pStyle w:val="Prrafodelista"/>
        <w:numPr>
          <w:ilvl w:val="1"/>
          <w:numId w:val="3"/>
        </w:numPr>
        <w:spacing w:after="0"/>
        <w:jc w:val="both"/>
        <w:rPr>
          <w:rFonts w:ascii="Bookman Old Style" w:hAnsi="Bookman Old Style"/>
        </w:rPr>
      </w:pPr>
      <w:r w:rsidRPr="00521B35">
        <w:rPr>
          <w:rFonts w:ascii="Bookman Old Style" w:hAnsi="Bookman Old Style"/>
          <w:b/>
          <w:bCs/>
        </w:rPr>
        <w:t>Sobre e</w:t>
      </w:r>
      <w:r w:rsidR="00DB56B7">
        <w:rPr>
          <w:rFonts w:ascii="Bookman Old Style" w:hAnsi="Bookman Old Style"/>
          <w:b/>
          <w:bCs/>
        </w:rPr>
        <w:t>l requerimiento solicitado.</w:t>
      </w:r>
    </w:p>
    <w:p w14:paraId="5061F4C8" w14:textId="4974A6D0" w:rsidR="005555C4" w:rsidRDefault="00DB56B7" w:rsidP="005555C4">
      <w:pPr>
        <w:pStyle w:val="Prrafodelista"/>
        <w:spacing w:after="0" w:line="240" w:lineRule="auto"/>
        <w:jc w:val="both"/>
        <w:rPr>
          <w:rFonts w:ascii="Bookman Old Style" w:eastAsia="Times New Roman" w:hAnsi="Bookman Old Style" w:cs="Times New Roman"/>
          <w:lang w:eastAsia="es-PE"/>
        </w:rPr>
      </w:pPr>
      <w:r>
        <w:rPr>
          <w:rFonts w:ascii="Bookman Old Style" w:hAnsi="Bookman Old Style" w:cs="Browallia New"/>
          <w:bCs/>
        </w:rPr>
        <w:t xml:space="preserve">El </w:t>
      </w:r>
      <w:proofErr w:type="gramStart"/>
      <w:r>
        <w:rPr>
          <w:rFonts w:ascii="Bookman Old Style" w:hAnsi="Bookman Old Style" w:cs="Browallia New"/>
          <w:bCs/>
        </w:rPr>
        <w:t>Secretario Técnico</w:t>
      </w:r>
      <w:proofErr w:type="gramEnd"/>
      <w:r>
        <w:rPr>
          <w:rFonts w:ascii="Bookman Old Style" w:hAnsi="Bookman Old Style" w:cs="Browallia New"/>
          <w:bCs/>
        </w:rPr>
        <w:t xml:space="preserve"> del PAD, </w:t>
      </w:r>
      <w:r w:rsidR="00C66090">
        <w:rPr>
          <w:rFonts w:ascii="Bookman Old Style" w:hAnsi="Bookman Old Style" w:cs="Browallia New"/>
          <w:bCs/>
        </w:rPr>
        <w:t xml:space="preserve">conforme la </w:t>
      </w:r>
      <w:r w:rsidR="00C66090">
        <w:rPr>
          <w:rFonts w:ascii="Bookman Old Style" w:eastAsia="Times New Roman" w:hAnsi="Bookman Old Style" w:cs="Times New Roman"/>
          <w:lang w:eastAsia="es-PE"/>
        </w:rPr>
        <w:t>Directiva Nº02-2015-SERVIR/GPGSC</w:t>
      </w:r>
      <w:r w:rsidR="00C66090">
        <w:rPr>
          <w:rFonts w:ascii="Bookman Old Style" w:eastAsia="Times New Roman" w:hAnsi="Bookman Old Style" w:cs="Times New Roman"/>
          <w:lang w:eastAsia="es-PE"/>
        </w:rPr>
        <w:t xml:space="preserve">, sub numeral 8.2. Funciones, literal h) administrar y custodiar los expedientes administrativos del PAD, </w:t>
      </w:r>
      <w:r w:rsidR="005555C4">
        <w:rPr>
          <w:rFonts w:ascii="Bookman Old Style" w:eastAsia="Times New Roman" w:hAnsi="Bookman Old Style" w:cs="Times New Roman"/>
          <w:lang w:eastAsia="es-PE"/>
        </w:rPr>
        <w:t xml:space="preserve">en ese extremo cabe señalar </w:t>
      </w:r>
      <w:r w:rsidR="005555C4">
        <w:rPr>
          <w:rFonts w:ascii="Bookman Old Style" w:eastAsia="Times New Roman" w:hAnsi="Bookman Old Style" w:cs="Times New Roman"/>
          <w:lang w:eastAsia="es-PE"/>
        </w:rPr>
        <w:lastRenderedPageBreak/>
        <w:t>que esta Secretaría Técnica ya no cuenta con el acervo documentario del año 2022, puesto que se remitió al Archivo Central de la RISANG para su custodia.</w:t>
      </w:r>
    </w:p>
    <w:p w14:paraId="4EE3D7F0" w14:textId="77777777" w:rsidR="005555C4" w:rsidRDefault="005555C4" w:rsidP="005555C4">
      <w:pPr>
        <w:pStyle w:val="Prrafodelista"/>
        <w:spacing w:after="0" w:line="240" w:lineRule="auto"/>
        <w:jc w:val="both"/>
        <w:rPr>
          <w:rFonts w:ascii="Bookman Old Style" w:eastAsia="Times New Roman" w:hAnsi="Bookman Old Style" w:cs="Times New Roman"/>
          <w:lang w:eastAsia="es-PE"/>
        </w:rPr>
      </w:pPr>
    </w:p>
    <w:p w14:paraId="77501271" w14:textId="2A9DA493" w:rsidR="00C66090" w:rsidRPr="005555C4" w:rsidRDefault="005555C4" w:rsidP="005555C4">
      <w:pPr>
        <w:pStyle w:val="Prrafodelista"/>
        <w:spacing w:after="0" w:line="240" w:lineRule="auto"/>
        <w:jc w:val="both"/>
        <w:rPr>
          <w:rFonts w:ascii="Bookman Old Style" w:eastAsia="Times New Roman" w:hAnsi="Bookman Old Style" w:cs="Times New Roman"/>
          <w:lang w:eastAsia="es-PE"/>
        </w:rPr>
      </w:pPr>
      <w:r>
        <w:rPr>
          <w:rFonts w:ascii="Bookman Old Style" w:eastAsia="Times New Roman" w:hAnsi="Bookman Old Style" w:cs="Times New Roman"/>
          <w:lang w:eastAsia="es-PE"/>
        </w:rPr>
        <w:t xml:space="preserve">Por lo que, en atención a lo dispuesto en la diligencia de recabación de documentos por parte del representante del Ministerio Público, se nos otorgó un plazo perentorio </w:t>
      </w:r>
      <w:r w:rsidR="009930CB">
        <w:rPr>
          <w:rFonts w:ascii="Bookman Old Style" w:eastAsia="Times New Roman" w:hAnsi="Bookman Old Style" w:cs="Times New Roman"/>
          <w:lang w:eastAsia="es-PE"/>
        </w:rPr>
        <w:t xml:space="preserve">de </w:t>
      </w:r>
      <w:r>
        <w:rPr>
          <w:rFonts w:ascii="Bookman Old Style" w:eastAsia="Times New Roman" w:hAnsi="Bookman Old Style" w:cs="Times New Roman"/>
          <w:lang w:eastAsia="es-PE"/>
        </w:rPr>
        <w:t xml:space="preserve">5 </w:t>
      </w:r>
      <w:r w:rsidR="009930CB">
        <w:rPr>
          <w:rFonts w:ascii="Bookman Old Style" w:eastAsia="Times New Roman" w:hAnsi="Bookman Old Style" w:cs="Times New Roman"/>
          <w:lang w:eastAsia="es-PE"/>
        </w:rPr>
        <w:t xml:space="preserve">días hábiles </w:t>
      </w:r>
      <w:r>
        <w:rPr>
          <w:rFonts w:ascii="Bookman Old Style" w:eastAsia="Times New Roman" w:hAnsi="Bookman Old Style" w:cs="Times New Roman"/>
          <w:lang w:eastAsia="es-PE"/>
        </w:rPr>
        <w:t>bajo responsabilidad administrativa y funcional, a fin de recabar información y remitir al despacho fiscal</w:t>
      </w:r>
      <w:r w:rsidR="009930CB">
        <w:rPr>
          <w:rFonts w:ascii="Bookman Old Style" w:eastAsia="Times New Roman" w:hAnsi="Bookman Old Style" w:cs="Times New Roman"/>
          <w:lang w:eastAsia="es-PE"/>
        </w:rPr>
        <w:t xml:space="preserve"> </w:t>
      </w:r>
      <w:r w:rsidR="00350207">
        <w:rPr>
          <w:rFonts w:ascii="Bookman Old Style" w:eastAsia="Times New Roman" w:hAnsi="Bookman Old Style" w:cs="Times New Roman"/>
          <w:lang w:eastAsia="es-PE"/>
        </w:rPr>
        <w:t xml:space="preserve">de </w:t>
      </w:r>
      <w:r w:rsidR="009930CB">
        <w:rPr>
          <w:rFonts w:ascii="Bookman Old Style" w:eastAsia="Times New Roman" w:hAnsi="Bookman Old Style" w:cs="Times New Roman"/>
          <w:lang w:eastAsia="es-PE"/>
        </w:rPr>
        <w:t>todo lo solicitado</w:t>
      </w:r>
      <w:r>
        <w:rPr>
          <w:rFonts w:ascii="Bookman Old Style" w:eastAsia="Times New Roman" w:hAnsi="Bookman Old Style" w:cs="Times New Roman"/>
          <w:lang w:eastAsia="es-PE"/>
        </w:rPr>
        <w:t xml:space="preserve">.  </w:t>
      </w:r>
      <w:r w:rsidRPr="005555C4">
        <w:rPr>
          <w:rFonts w:ascii="Bookman Old Style" w:eastAsia="Times New Roman" w:hAnsi="Bookman Old Style" w:cs="Times New Roman"/>
          <w:lang w:eastAsia="es-PE"/>
        </w:rPr>
        <w:t xml:space="preserve">  </w:t>
      </w:r>
    </w:p>
    <w:p w14:paraId="1BBF6949" w14:textId="77777777" w:rsidR="00D47660" w:rsidRPr="00521B35" w:rsidRDefault="00D47660" w:rsidP="00282FC3">
      <w:pPr>
        <w:pStyle w:val="Prrafodelista"/>
        <w:spacing w:after="0"/>
        <w:jc w:val="both"/>
        <w:rPr>
          <w:rFonts w:ascii="Bookman Old Style" w:hAnsi="Bookman Old Style"/>
          <w:b/>
        </w:rPr>
      </w:pPr>
    </w:p>
    <w:p w14:paraId="19E0BD61" w14:textId="7B1921D1" w:rsidR="0004176A" w:rsidRPr="00521B35" w:rsidRDefault="00350207" w:rsidP="00B1797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u w:val="single"/>
          <w:lang w:eastAsia="es-PE"/>
        </w:rPr>
      </w:pPr>
      <w:r>
        <w:rPr>
          <w:rFonts w:ascii="Bookman Old Style" w:eastAsia="Times New Roman" w:hAnsi="Bookman Old Style" w:cs="Times New Roman"/>
          <w:b/>
          <w:bCs/>
          <w:u w:val="single"/>
          <w:lang w:eastAsia="es-PE"/>
        </w:rPr>
        <w:t>I</w:t>
      </w:r>
      <w:r w:rsidR="004D5E4C" w:rsidRPr="00521B35">
        <w:rPr>
          <w:rFonts w:ascii="Bookman Old Style" w:eastAsia="Times New Roman" w:hAnsi="Bookman Old Style" w:cs="Times New Roman"/>
          <w:b/>
          <w:bCs/>
          <w:u w:val="single"/>
          <w:lang w:eastAsia="es-PE"/>
        </w:rPr>
        <w:t xml:space="preserve">V. </w:t>
      </w:r>
      <w:r w:rsidR="009930CB">
        <w:rPr>
          <w:rFonts w:ascii="Bookman Old Style" w:eastAsia="Times New Roman" w:hAnsi="Bookman Old Style" w:cs="Times New Roman"/>
          <w:b/>
          <w:bCs/>
          <w:u w:val="single"/>
          <w:lang w:eastAsia="es-PE"/>
        </w:rPr>
        <w:t>RECOMENDACIÓN:</w:t>
      </w:r>
    </w:p>
    <w:p w14:paraId="1A30328C" w14:textId="77777777" w:rsidR="00A4029D" w:rsidRPr="00521B35" w:rsidRDefault="00A4029D" w:rsidP="00B1797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u w:val="single"/>
          <w:lang w:eastAsia="es-PE"/>
        </w:rPr>
      </w:pPr>
    </w:p>
    <w:p w14:paraId="506B7640" w14:textId="0C9377B7" w:rsidR="00A4029D" w:rsidRPr="00521B35" w:rsidRDefault="00BC37DD" w:rsidP="00B17975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es-PE"/>
        </w:rPr>
      </w:pPr>
      <w:r w:rsidRPr="00521B35">
        <w:rPr>
          <w:rFonts w:ascii="Bookman Old Style" w:eastAsia="Times New Roman" w:hAnsi="Bookman Old Style" w:cs="Times New Roman"/>
          <w:lang w:eastAsia="es-PE"/>
        </w:rPr>
        <w:t>Por lo expuesto</w:t>
      </w:r>
      <w:r w:rsidR="00F44622" w:rsidRPr="00521B35">
        <w:rPr>
          <w:rFonts w:ascii="Bookman Old Style" w:eastAsia="Times New Roman" w:hAnsi="Bookman Old Style" w:cs="Times New Roman"/>
          <w:lang w:eastAsia="es-PE"/>
        </w:rPr>
        <w:t>,</w:t>
      </w:r>
      <w:r w:rsidRPr="00521B35">
        <w:rPr>
          <w:rFonts w:ascii="Bookman Old Style" w:eastAsia="Times New Roman" w:hAnsi="Bookman Old Style" w:cs="Times New Roman"/>
          <w:lang w:eastAsia="es-PE"/>
        </w:rPr>
        <w:t xml:space="preserve"> se recomienda</w:t>
      </w:r>
      <w:r w:rsidR="000F4A6E" w:rsidRPr="00521B35">
        <w:rPr>
          <w:rFonts w:ascii="Bookman Old Style" w:eastAsia="Times New Roman" w:hAnsi="Bookman Old Style" w:cs="Times New Roman"/>
          <w:lang w:eastAsia="es-PE"/>
        </w:rPr>
        <w:t xml:space="preserve"> </w:t>
      </w:r>
      <w:r w:rsidR="00361CF0">
        <w:rPr>
          <w:rFonts w:ascii="Bookman Old Style" w:eastAsia="Times New Roman" w:hAnsi="Bookman Old Style" w:cs="Times New Roman"/>
          <w:lang w:eastAsia="es-PE"/>
        </w:rPr>
        <w:t>se remita la presente a la Unidad de Abastecimiento para que provea al encargado de Archivo Central de la Red Integral de Salud de Angaraes</w:t>
      </w:r>
      <w:r w:rsidR="008108E9" w:rsidRPr="00521B35">
        <w:rPr>
          <w:rFonts w:ascii="Bookman Old Style" w:eastAsia="Times New Roman" w:hAnsi="Bookman Old Style" w:cs="Times New Roman"/>
          <w:lang w:eastAsia="es-PE"/>
        </w:rPr>
        <w:t>,</w:t>
      </w:r>
      <w:r w:rsidR="000F4A6E" w:rsidRPr="00521B35">
        <w:rPr>
          <w:rFonts w:ascii="Bookman Old Style" w:eastAsia="Times New Roman" w:hAnsi="Bookman Old Style" w:cs="Times New Roman"/>
          <w:lang w:eastAsia="es-PE"/>
        </w:rPr>
        <w:t xml:space="preserve"> a fin de que</w:t>
      </w:r>
      <w:r w:rsidR="00361CF0">
        <w:rPr>
          <w:rFonts w:ascii="Bookman Old Style" w:eastAsia="Times New Roman" w:hAnsi="Bookman Old Style" w:cs="Times New Roman"/>
          <w:lang w:eastAsia="es-PE"/>
        </w:rPr>
        <w:t xml:space="preserve"> realice la búsqueda y remita los archivadores de la Unidad de </w:t>
      </w:r>
      <w:proofErr w:type="gramStart"/>
      <w:r w:rsidR="00361CF0">
        <w:rPr>
          <w:rFonts w:ascii="Bookman Old Style" w:eastAsia="Times New Roman" w:hAnsi="Bookman Old Style" w:cs="Times New Roman"/>
          <w:lang w:eastAsia="es-PE"/>
        </w:rPr>
        <w:t>Secretaria Técnica</w:t>
      </w:r>
      <w:proofErr w:type="gramEnd"/>
      <w:r w:rsidR="00361CF0">
        <w:rPr>
          <w:rFonts w:ascii="Bookman Old Style" w:eastAsia="Times New Roman" w:hAnsi="Bookman Old Style" w:cs="Times New Roman"/>
          <w:lang w:eastAsia="es-PE"/>
        </w:rPr>
        <w:t xml:space="preserve"> del PAD del año 2022, dentro del </w:t>
      </w:r>
      <w:r w:rsidR="00361CF0" w:rsidRPr="00A3384D">
        <w:rPr>
          <w:rFonts w:ascii="Bookman Old Style" w:eastAsia="Times New Roman" w:hAnsi="Bookman Old Style" w:cs="Times New Roman"/>
          <w:b/>
          <w:bCs/>
          <w:lang w:eastAsia="es-PE"/>
        </w:rPr>
        <w:t>plazo de 48 horas</w:t>
      </w:r>
      <w:r w:rsidR="003679C5" w:rsidRPr="00521B35">
        <w:rPr>
          <w:rFonts w:ascii="Bookman Old Style" w:hAnsi="Bookman Old Style"/>
        </w:rPr>
        <w:t xml:space="preserve">, </w:t>
      </w:r>
      <w:r w:rsidR="00361CF0">
        <w:rPr>
          <w:rFonts w:ascii="Bookman Old Style" w:hAnsi="Bookman Old Style"/>
        </w:rPr>
        <w:t>por cuanto, se tiene que remitir el conglomerado de</w:t>
      </w:r>
      <w:r w:rsidR="00A3384D">
        <w:rPr>
          <w:rFonts w:ascii="Bookman Old Style" w:hAnsi="Bookman Old Style"/>
        </w:rPr>
        <w:t xml:space="preserve"> toda la</w:t>
      </w:r>
      <w:r w:rsidR="00361CF0">
        <w:rPr>
          <w:rFonts w:ascii="Bookman Old Style" w:hAnsi="Bookman Old Style"/>
        </w:rPr>
        <w:t xml:space="preserve"> documentaci</w:t>
      </w:r>
      <w:r w:rsidR="00A3384D">
        <w:rPr>
          <w:rFonts w:ascii="Bookman Old Style" w:hAnsi="Bookman Old Style"/>
        </w:rPr>
        <w:t>ón solicitadas por el Ministerio</w:t>
      </w:r>
      <w:r w:rsidR="00350207">
        <w:rPr>
          <w:rFonts w:ascii="Bookman Old Style" w:hAnsi="Bookman Old Style"/>
        </w:rPr>
        <w:t xml:space="preserve"> Público</w:t>
      </w:r>
      <w:r w:rsidR="00350207">
        <w:rPr>
          <w:rFonts w:ascii="Bookman Old Style" w:hAnsi="Bookman Old Style"/>
        </w:rPr>
        <w:t xml:space="preserve"> </w:t>
      </w:r>
      <w:r w:rsidR="00361CF0">
        <w:rPr>
          <w:rFonts w:ascii="Bookman Old Style" w:hAnsi="Bookman Old Style"/>
        </w:rPr>
        <w:t xml:space="preserve">y dentro del plazo </w:t>
      </w:r>
      <w:r w:rsidR="00350207">
        <w:rPr>
          <w:rFonts w:ascii="Bookman Old Style" w:hAnsi="Bookman Old Style"/>
        </w:rPr>
        <w:t>establecido.</w:t>
      </w:r>
    </w:p>
    <w:p w14:paraId="054E6505" w14:textId="77777777" w:rsidR="009E208B" w:rsidRPr="00521B35" w:rsidRDefault="009E208B" w:rsidP="00161CAA">
      <w:pPr>
        <w:spacing w:after="0" w:line="240" w:lineRule="auto"/>
        <w:jc w:val="both"/>
        <w:rPr>
          <w:rFonts w:ascii="Bookman Old Style" w:hAnsi="Bookman Old Style"/>
        </w:rPr>
      </w:pPr>
    </w:p>
    <w:p w14:paraId="243FA4CD" w14:textId="18941C0B" w:rsidR="004B6030" w:rsidRPr="00521B35" w:rsidRDefault="004B6030" w:rsidP="005C325C">
      <w:pPr>
        <w:spacing w:line="240" w:lineRule="auto"/>
        <w:ind w:firstLine="708"/>
        <w:jc w:val="both"/>
        <w:rPr>
          <w:rFonts w:ascii="Bookman Old Style" w:hAnsi="Bookman Old Style"/>
          <w:lang w:val="es-ES"/>
        </w:rPr>
      </w:pPr>
      <w:r w:rsidRPr="00521B35">
        <w:rPr>
          <w:rFonts w:ascii="Bookman Old Style" w:hAnsi="Bookman Old Style"/>
          <w:lang w:val="es-ES"/>
        </w:rPr>
        <w:t>Sin otro en particular, hago propicia la ocasión para expresarle mi mayor consideración y estima personal.</w:t>
      </w:r>
    </w:p>
    <w:p w14:paraId="6EA8958D" w14:textId="4DA77109" w:rsidR="00675750" w:rsidRPr="00521B35" w:rsidRDefault="00675750" w:rsidP="00675750">
      <w:pPr>
        <w:pStyle w:val="Textoindependiente"/>
        <w:spacing w:line="240" w:lineRule="auto"/>
        <w:ind w:left="1004"/>
        <w:jc w:val="center"/>
        <w:rPr>
          <w:rFonts w:ascii="Bookman Old Style" w:eastAsia="Times New Roman" w:hAnsi="Bookman Old Style" w:cs="Times New Roman"/>
          <w:noProof/>
          <w:color w:val="000000" w:themeColor="text1"/>
        </w:rPr>
      </w:pPr>
      <w:r w:rsidRPr="00521B35">
        <w:rPr>
          <w:rFonts w:ascii="Bookman Old Style" w:eastAsia="Times New Roman" w:hAnsi="Bookman Old Style" w:cs="Times New Roman"/>
          <w:noProof/>
          <w:color w:val="000000" w:themeColor="text1"/>
        </w:rPr>
        <w:t>Atentamente;</w:t>
      </w:r>
    </w:p>
    <w:p w14:paraId="63EC060D" w14:textId="77777777" w:rsidR="005C325C" w:rsidRPr="00521B35" w:rsidRDefault="005C325C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</w:rPr>
      </w:pPr>
    </w:p>
    <w:p w14:paraId="560F785B" w14:textId="77777777" w:rsidR="005C325C" w:rsidRPr="00521B35" w:rsidRDefault="005C325C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</w:rPr>
      </w:pPr>
    </w:p>
    <w:p w14:paraId="65FEE664" w14:textId="77777777" w:rsidR="00C45170" w:rsidRPr="00521B35" w:rsidRDefault="00C45170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</w:rPr>
      </w:pPr>
    </w:p>
    <w:p w14:paraId="27127664" w14:textId="77777777" w:rsidR="004161D0" w:rsidRPr="00521B35" w:rsidRDefault="004161D0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</w:rPr>
      </w:pPr>
    </w:p>
    <w:p w14:paraId="6EB045DE" w14:textId="77777777" w:rsidR="004161D0" w:rsidRPr="00521B35" w:rsidRDefault="004161D0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</w:rPr>
      </w:pPr>
    </w:p>
    <w:p w14:paraId="75ADCE3D" w14:textId="77777777" w:rsidR="00C45170" w:rsidRPr="00521B35" w:rsidRDefault="00C45170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</w:rPr>
      </w:pPr>
    </w:p>
    <w:p w14:paraId="0973D30E" w14:textId="7ED96969" w:rsidR="004B6030" w:rsidRPr="00350207" w:rsidRDefault="00F35611" w:rsidP="00912DF3">
      <w:pPr>
        <w:pStyle w:val="Textoindependiente"/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</w:pPr>
      <w:r w:rsidRPr="00350207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>C</w:t>
      </w:r>
      <w:r w:rsidR="00675750" w:rsidRPr="00350207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>.c</w:t>
      </w:r>
      <w:r w:rsidR="00204F07" w:rsidRPr="00350207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>.</w:t>
      </w:r>
      <w:r w:rsidR="00675750" w:rsidRPr="00350207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 xml:space="preserve"> </w:t>
      </w:r>
    </w:p>
    <w:p w14:paraId="0E03B215" w14:textId="54241062" w:rsidR="00A078CD" w:rsidRPr="00350207" w:rsidRDefault="00675750" w:rsidP="00912DF3">
      <w:pPr>
        <w:pStyle w:val="Textoindependiente"/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</w:pPr>
      <w:r w:rsidRPr="00350207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>Archivo</w:t>
      </w:r>
    </w:p>
    <w:p w14:paraId="1EFA3908" w14:textId="1EE675AE" w:rsidR="00A03604" w:rsidRPr="00350207" w:rsidRDefault="00912DF3" w:rsidP="00912DF3">
      <w:pPr>
        <w:pStyle w:val="Textoindependiente"/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</w:pPr>
      <w:r w:rsidRPr="00350207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>ST.PAD/JAPA</w:t>
      </w:r>
      <w:r w:rsidR="00A03604" w:rsidRPr="00350207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 xml:space="preserve">                                                    </w:t>
      </w:r>
    </w:p>
    <w:sectPr w:rsidR="00A03604" w:rsidRPr="00350207" w:rsidSect="009F5647">
      <w:headerReference w:type="default" r:id="rId8"/>
      <w:footerReference w:type="default" r:id="rId9"/>
      <w:pgSz w:w="12240" w:h="15840"/>
      <w:pgMar w:top="1417" w:right="1325" w:bottom="1417" w:left="1800" w:header="426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F3EC" w14:textId="77777777" w:rsidR="00FB668C" w:rsidRDefault="00FB668C" w:rsidP="00E60A79">
      <w:pPr>
        <w:spacing w:after="0" w:line="240" w:lineRule="auto"/>
      </w:pPr>
      <w:r>
        <w:separator/>
      </w:r>
    </w:p>
  </w:endnote>
  <w:endnote w:type="continuationSeparator" w:id="0">
    <w:p w14:paraId="6CCC40B2" w14:textId="77777777" w:rsidR="00FB668C" w:rsidRDefault="00FB668C" w:rsidP="00E6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19"/>
      <w:gridCol w:w="891"/>
    </w:tblGrid>
    <w:tr w:rsidR="00912DF3" w14:paraId="645068B7" w14:textId="77777777" w:rsidTr="0056336B">
      <w:tc>
        <w:tcPr>
          <w:tcW w:w="819" w:type="dxa"/>
        </w:tcPr>
        <w:p w14:paraId="5BDECBF4" w14:textId="77777777" w:rsidR="00912DF3" w:rsidRDefault="00912DF3" w:rsidP="00912DF3">
          <w:pPr>
            <w:pStyle w:val="Textoindependiente"/>
            <w:spacing w:after="0"/>
            <w:jc w:val="both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Reg. Doc.</w:t>
          </w:r>
        </w:p>
      </w:tc>
      <w:tc>
        <w:tcPr>
          <w:tcW w:w="736" w:type="dxa"/>
        </w:tcPr>
        <w:p w14:paraId="0D432789" w14:textId="76299333" w:rsidR="00912DF3" w:rsidRDefault="00AA24DC" w:rsidP="00912DF3">
          <w:pPr>
            <w:pStyle w:val="Textoindependiente"/>
            <w:spacing w:after="0"/>
            <w:jc w:val="both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 w:rsidRPr="00AA24DC">
            <w:rPr>
              <w:rFonts w:ascii="Bookman Old Style" w:eastAsia="Times New Roman" w:hAnsi="Bookman Old Style" w:cs="Times New Roman"/>
              <w:b/>
              <w:bCs/>
              <w:color w:val="000000" w:themeColor="text1"/>
              <w:sz w:val="12"/>
              <w:szCs w:val="12"/>
            </w:rPr>
            <w:t> 04261071</w:t>
          </w:r>
        </w:p>
      </w:tc>
    </w:tr>
    <w:tr w:rsidR="00912DF3" w14:paraId="4263C9AC" w14:textId="77777777" w:rsidTr="0056336B">
      <w:tc>
        <w:tcPr>
          <w:tcW w:w="819" w:type="dxa"/>
        </w:tcPr>
        <w:p w14:paraId="7BCE2C4A" w14:textId="77777777" w:rsidR="00912DF3" w:rsidRDefault="00912DF3" w:rsidP="00912DF3">
          <w:pPr>
            <w:pStyle w:val="Textoindependiente"/>
            <w:spacing w:after="0"/>
            <w:jc w:val="both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 xml:space="preserve">Reg. </w:t>
          </w:r>
          <w:proofErr w:type="spellStart"/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Exp</w:t>
          </w:r>
          <w:proofErr w:type="spellEnd"/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.</w:t>
          </w:r>
        </w:p>
      </w:tc>
      <w:tc>
        <w:tcPr>
          <w:tcW w:w="736" w:type="dxa"/>
        </w:tcPr>
        <w:p w14:paraId="2F85FDBB" w14:textId="019F7735" w:rsidR="00912DF3" w:rsidRDefault="00AA24DC" w:rsidP="00912DF3">
          <w:pPr>
            <w:pStyle w:val="Textoindependiente"/>
            <w:spacing w:after="0"/>
            <w:jc w:val="both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 w:rsidRPr="00AA24DC">
            <w:rPr>
              <w:rFonts w:ascii="Bookman Old Style" w:eastAsia="Times New Roman" w:hAnsi="Bookman Old Style" w:cs="Times New Roman"/>
              <w:b/>
              <w:bCs/>
              <w:color w:val="000000" w:themeColor="text1"/>
              <w:sz w:val="12"/>
              <w:szCs w:val="12"/>
            </w:rPr>
            <w:t>03019264 </w:t>
          </w:r>
        </w:p>
      </w:tc>
    </w:tr>
    <w:tr w:rsidR="00912DF3" w14:paraId="01C099E8" w14:textId="77777777" w:rsidTr="0056336B">
      <w:tc>
        <w:tcPr>
          <w:tcW w:w="819" w:type="dxa"/>
        </w:tcPr>
        <w:p w14:paraId="093CA40E" w14:textId="77777777" w:rsidR="00912DF3" w:rsidRDefault="00912DF3" w:rsidP="00912DF3">
          <w:pPr>
            <w:pStyle w:val="Textoindependiente"/>
            <w:spacing w:after="0"/>
            <w:jc w:val="both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Folios</w:t>
          </w:r>
        </w:p>
      </w:tc>
      <w:tc>
        <w:tcPr>
          <w:tcW w:w="736" w:type="dxa"/>
        </w:tcPr>
        <w:p w14:paraId="766E5505" w14:textId="788217E8" w:rsidR="00912DF3" w:rsidRDefault="00912DF3" w:rsidP="00912DF3">
          <w:pPr>
            <w:pStyle w:val="Textoindependiente"/>
            <w:spacing w:after="0"/>
            <w:jc w:val="center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0</w:t>
          </w:r>
          <w:r w:rsidR="00107FAE"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2</w:t>
          </w:r>
        </w:p>
      </w:tc>
    </w:tr>
  </w:tbl>
  <w:p w14:paraId="48E637A4" w14:textId="77777777" w:rsidR="007F4763" w:rsidRPr="007F4763" w:rsidRDefault="007F4763" w:rsidP="007F4763">
    <w:pPr>
      <w:pStyle w:val="Piedepgina"/>
      <w:jc w:val="right"/>
      <w:rPr>
        <w:rFonts w:ascii="Century Gothic" w:hAnsi="Century Gothic"/>
        <w:color w:val="000000" w:themeColor="text1"/>
        <w:sz w:val="16"/>
        <w:szCs w:val="16"/>
      </w:rPr>
    </w:pPr>
    <w:r w:rsidRPr="007F4763">
      <w:rPr>
        <w:rFonts w:ascii="Century Gothic" w:hAnsi="Century Gothic"/>
        <w:color w:val="000000" w:themeColor="text1"/>
        <w:sz w:val="16"/>
        <w:szCs w:val="16"/>
        <w:lang w:val="es-ES"/>
      </w:rPr>
      <w:t xml:space="preserve">Página </w: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begin"/>
    </w:r>
    <w:r w:rsidRPr="007F4763">
      <w:rPr>
        <w:rFonts w:ascii="Century Gothic" w:hAnsi="Century Gothic"/>
        <w:color w:val="000000" w:themeColor="text1"/>
        <w:sz w:val="16"/>
        <w:szCs w:val="16"/>
      </w:rPr>
      <w:instrText>PAGE  \* Arabic  \* MERGEFORMAT</w:instrTex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separate"/>
    </w:r>
    <w:r w:rsidRPr="007F4763">
      <w:rPr>
        <w:rFonts w:ascii="Century Gothic" w:hAnsi="Century Gothic"/>
        <w:color w:val="000000" w:themeColor="text1"/>
        <w:sz w:val="16"/>
        <w:szCs w:val="16"/>
        <w:lang w:val="es-ES"/>
      </w:rPr>
      <w:t>2</w: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end"/>
    </w:r>
    <w:r w:rsidRPr="007F4763">
      <w:rPr>
        <w:rFonts w:ascii="Century Gothic" w:hAnsi="Century Gothic"/>
        <w:color w:val="000000" w:themeColor="text1"/>
        <w:sz w:val="16"/>
        <w:szCs w:val="16"/>
        <w:lang w:val="es-ES"/>
      </w:rPr>
      <w:t xml:space="preserve"> de </w: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begin"/>
    </w:r>
    <w:r w:rsidRPr="007F4763">
      <w:rPr>
        <w:rFonts w:ascii="Century Gothic" w:hAnsi="Century Gothic"/>
        <w:color w:val="000000" w:themeColor="text1"/>
        <w:sz w:val="16"/>
        <w:szCs w:val="16"/>
      </w:rPr>
      <w:instrText>NUMPAGES  \* Arabic  \* MERGEFORMAT</w:instrTex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separate"/>
    </w:r>
    <w:r w:rsidRPr="007F4763">
      <w:rPr>
        <w:rFonts w:ascii="Century Gothic" w:hAnsi="Century Gothic"/>
        <w:color w:val="000000" w:themeColor="text1"/>
        <w:sz w:val="16"/>
        <w:szCs w:val="16"/>
        <w:lang w:val="es-ES"/>
      </w:rPr>
      <w:t>2</w: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end"/>
    </w:r>
  </w:p>
  <w:p w14:paraId="501B7BFD" w14:textId="77777777" w:rsidR="00113F8E" w:rsidRDefault="00113F8E" w:rsidP="00113F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AC84" w14:textId="77777777" w:rsidR="00FB668C" w:rsidRDefault="00FB668C" w:rsidP="00E60A79">
      <w:pPr>
        <w:spacing w:after="0" w:line="240" w:lineRule="auto"/>
      </w:pPr>
      <w:r>
        <w:separator/>
      </w:r>
    </w:p>
  </w:footnote>
  <w:footnote w:type="continuationSeparator" w:id="0">
    <w:p w14:paraId="084FBF2E" w14:textId="77777777" w:rsidR="00FB668C" w:rsidRDefault="00FB668C" w:rsidP="00E6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3ABD" w14:textId="77777777" w:rsidR="001A4CEF" w:rsidRDefault="001A4CEF">
    <w:pPr>
      <w:pStyle w:val="Encabezado"/>
    </w:pPr>
  </w:p>
  <w:p w14:paraId="2BFE4F3F" w14:textId="77777777" w:rsidR="00484890" w:rsidRDefault="00484890" w:rsidP="00484890">
    <w:pPr>
      <w:pStyle w:val="Encabezado"/>
      <w:jc w:val="center"/>
    </w:pPr>
  </w:p>
  <w:p w14:paraId="5632EA78" w14:textId="77777777" w:rsidR="006D29EE" w:rsidRDefault="006D29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76C"/>
    <w:multiLevelType w:val="multilevel"/>
    <w:tmpl w:val="ADFAEF2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B91CC7"/>
    <w:multiLevelType w:val="multilevel"/>
    <w:tmpl w:val="8C5E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26DC2"/>
    <w:multiLevelType w:val="multilevel"/>
    <w:tmpl w:val="44E204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0E75170"/>
    <w:multiLevelType w:val="multilevel"/>
    <w:tmpl w:val="F682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E3084"/>
    <w:multiLevelType w:val="hybridMultilevel"/>
    <w:tmpl w:val="EB7ECC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478532">
    <w:abstractNumId w:val="2"/>
  </w:num>
  <w:num w:numId="2" w16cid:durableId="484056612">
    <w:abstractNumId w:val="4"/>
  </w:num>
  <w:num w:numId="3" w16cid:durableId="1378580329">
    <w:abstractNumId w:val="0"/>
  </w:num>
  <w:num w:numId="4" w16cid:durableId="1852452172">
    <w:abstractNumId w:val="3"/>
  </w:num>
  <w:num w:numId="5" w16cid:durableId="131506312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79"/>
    <w:rsid w:val="00003550"/>
    <w:rsid w:val="00005F1C"/>
    <w:rsid w:val="00007B94"/>
    <w:rsid w:val="00010A0A"/>
    <w:rsid w:val="00012248"/>
    <w:rsid w:val="00021A9C"/>
    <w:rsid w:val="00022655"/>
    <w:rsid w:val="000262B7"/>
    <w:rsid w:val="0003250F"/>
    <w:rsid w:val="000356E8"/>
    <w:rsid w:val="00040958"/>
    <w:rsid w:val="0004176A"/>
    <w:rsid w:val="00042200"/>
    <w:rsid w:val="00051397"/>
    <w:rsid w:val="00056E78"/>
    <w:rsid w:val="00061EB3"/>
    <w:rsid w:val="000630E6"/>
    <w:rsid w:val="00064497"/>
    <w:rsid w:val="00065465"/>
    <w:rsid w:val="00065992"/>
    <w:rsid w:val="00065E96"/>
    <w:rsid w:val="0007170E"/>
    <w:rsid w:val="00074C54"/>
    <w:rsid w:val="00077B34"/>
    <w:rsid w:val="00085609"/>
    <w:rsid w:val="00086A26"/>
    <w:rsid w:val="000877CB"/>
    <w:rsid w:val="00091D82"/>
    <w:rsid w:val="0009799C"/>
    <w:rsid w:val="000A7E20"/>
    <w:rsid w:val="000B0BFC"/>
    <w:rsid w:val="000B2375"/>
    <w:rsid w:val="000B43C2"/>
    <w:rsid w:val="000C7E13"/>
    <w:rsid w:val="000D5590"/>
    <w:rsid w:val="000D7871"/>
    <w:rsid w:val="000E2779"/>
    <w:rsid w:val="000E2959"/>
    <w:rsid w:val="000E2A3E"/>
    <w:rsid w:val="000E4A52"/>
    <w:rsid w:val="000E6F1E"/>
    <w:rsid w:val="000E7BD3"/>
    <w:rsid w:val="000F0A93"/>
    <w:rsid w:val="000F4A6E"/>
    <w:rsid w:val="000F4E1F"/>
    <w:rsid w:val="000F7F75"/>
    <w:rsid w:val="00100C9F"/>
    <w:rsid w:val="001013F4"/>
    <w:rsid w:val="00104AF8"/>
    <w:rsid w:val="00106ECF"/>
    <w:rsid w:val="00107FAE"/>
    <w:rsid w:val="00113F8E"/>
    <w:rsid w:val="00120F37"/>
    <w:rsid w:val="00123D7E"/>
    <w:rsid w:val="0012550C"/>
    <w:rsid w:val="00125D29"/>
    <w:rsid w:val="00130873"/>
    <w:rsid w:val="00131B56"/>
    <w:rsid w:val="00131B9F"/>
    <w:rsid w:val="00140B36"/>
    <w:rsid w:val="00141B82"/>
    <w:rsid w:val="00142605"/>
    <w:rsid w:val="001426B6"/>
    <w:rsid w:val="00143DB8"/>
    <w:rsid w:val="00144252"/>
    <w:rsid w:val="00145563"/>
    <w:rsid w:val="00152022"/>
    <w:rsid w:val="00155BDC"/>
    <w:rsid w:val="00157725"/>
    <w:rsid w:val="001577A6"/>
    <w:rsid w:val="00161CAA"/>
    <w:rsid w:val="00161D65"/>
    <w:rsid w:val="00161FAD"/>
    <w:rsid w:val="00165733"/>
    <w:rsid w:val="00165AC0"/>
    <w:rsid w:val="001671BE"/>
    <w:rsid w:val="00175519"/>
    <w:rsid w:val="00181768"/>
    <w:rsid w:val="00181E9D"/>
    <w:rsid w:val="00182142"/>
    <w:rsid w:val="0018557C"/>
    <w:rsid w:val="00192980"/>
    <w:rsid w:val="00193583"/>
    <w:rsid w:val="001938AA"/>
    <w:rsid w:val="00196510"/>
    <w:rsid w:val="001A4CEF"/>
    <w:rsid w:val="001A7D36"/>
    <w:rsid w:val="001B43E3"/>
    <w:rsid w:val="001B6A31"/>
    <w:rsid w:val="001C53FF"/>
    <w:rsid w:val="001D5585"/>
    <w:rsid w:val="001D6036"/>
    <w:rsid w:val="001D6102"/>
    <w:rsid w:val="001E4518"/>
    <w:rsid w:val="00200F2C"/>
    <w:rsid w:val="002014BC"/>
    <w:rsid w:val="00204F07"/>
    <w:rsid w:val="00212227"/>
    <w:rsid w:val="00216FB3"/>
    <w:rsid w:val="002228DF"/>
    <w:rsid w:val="00224A82"/>
    <w:rsid w:val="00231B7F"/>
    <w:rsid w:val="00234A52"/>
    <w:rsid w:val="00235D0A"/>
    <w:rsid w:val="0024228A"/>
    <w:rsid w:val="00242AAB"/>
    <w:rsid w:val="00245159"/>
    <w:rsid w:val="00245439"/>
    <w:rsid w:val="002455CD"/>
    <w:rsid w:val="00245C7F"/>
    <w:rsid w:val="00253DC8"/>
    <w:rsid w:val="00255F24"/>
    <w:rsid w:val="002576C4"/>
    <w:rsid w:val="002578F9"/>
    <w:rsid w:val="00257BBA"/>
    <w:rsid w:val="00260363"/>
    <w:rsid w:val="00260E19"/>
    <w:rsid w:val="00273BF3"/>
    <w:rsid w:val="0027504F"/>
    <w:rsid w:val="0027601B"/>
    <w:rsid w:val="002778A5"/>
    <w:rsid w:val="00281276"/>
    <w:rsid w:val="00281FAE"/>
    <w:rsid w:val="00282FC3"/>
    <w:rsid w:val="00284058"/>
    <w:rsid w:val="00285AE9"/>
    <w:rsid w:val="00287DAF"/>
    <w:rsid w:val="00291AC8"/>
    <w:rsid w:val="00292888"/>
    <w:rsid w:val="002947C2"/>
    <w:rsid w:val="002A3D0E"/>
    <w:rsid w:val="002A43E1"/>
    <w:rsid w:val="002A6911"/>
    <w:rsid w:val="002B12A7"/>
    <w:rsid w:val="002C17C9"/>
    <w:rsid w:val="002C3EE1"/>
    <w:rsid w:val="002C44B9"/>
    <w:rsid w:val="002C50A9"/>
    <w:rsid w:val="002C5DC0"/>
    <w:rsid w:val="002C7439"/>
    <w:rsid w:val="002D074D"/>
    <w:rsid w:val="002D32E6"/>
    <w:rsid w:val="002D47F4"/>
    <w:rsid w:val="002D5C54"/>
    <w:rsid w:val="002E0F01"/>
    <w:rsid w:val="002E1D0D"/>
    <w:rsid w:val="002F070C"/>
    <w:rsid w:val="002F69CD"/>
    <w:rsid w:val="00300921"/>
    <w:rsid w:val="003031E3"/>
    <w:rsid w:val="00312C03"/>
    <w:rsid w:val="00314D4E"/>
    <w:rsid w:val="0031680B"/>
    <w:rsid w:val="00316C30"/>
    <w:rsid w:val="00320BAE"/>
    <w:rsid w:val="0032412B"/>
    <w:rsid w:val="00324FB8"/>
    <w:rsid w:val="003253E3"/>
    <w:rsid w:val="00326270"/>
    <w:rsid w:val="00331093"/>
    <w:rsid w:val="00332B3F"/>
    <w:rsid w:val="00336875"/>
    <w:rsid w:val="00337397"/>
    <w:rsid w:val="003375B4"/>
    <w:rsid w:val="003417F8"/>
    <w:rsid w:val="0034490B"/>
    <w:rsid w:val="00346D9A"/>
    <w:rsid w:val="00350207"/>
    <w:rsid w:val="00350A84"/>
    <w:rsid w:val="00350B8F"/>
    <w:rsid w:val="00352879"/>
    <w:rsid w:val="00353661"/>
    <w:rsid w:val="00355286"/>
    <w:rsid w:val="00355ABF"/>
    <w:rsid w:val="00356C6F"/>
    <w:rsid w:val="00357F3B"/>
    <w:rsid w:val="00361CF0"/>
    <w:rsid w:val="00363F7D"/>
    <w:rsid w:val="0036502F"/>
    <w:rsid w:val="0036557D"/>
    <w:rsid w:val="00365B6A"/>
    <w:rsid w:val="0036711A"/>
    <w:rsid w:val="003679C5"/>
    <w:rsid w:val="00372E05"/>
    <w:rsid w:val="00374AB2"/>
    <w:rsid w:val="003754C9"/>
    <w:rsid w:val="00375705"/>
    <w:rsid w:val="003757DA"/>
    <w:rsid w:val="00375AD3"/>
    <w:rsid w:val="00376F72"/>
    <w:rsid w:val="0038601A"/>
    <w:rsid w:val="0038658F"/>
    <w:rsid w:val="00386BDC"/>
    <w:rsid w:val="003904D7"/>
    <w:rsid w:val="00394D05"/>
    <w:rsid w:val="003964FC"/>
    <w:rsid w:val="003A2822"/>
    <w:rsid w:val="003A5430"/>
    <w:rsid w:val="003A5AE4"/>
    <w:rsid w:val="003B105F"/>
    <w:rsid w:val="003B2993"/>
    <w:rsid w:val="003C1789"/>
    <w:rsid w:val="003C1C9E"/>
    <w:rsid w:val="003C5F0D"/>
    <w:rsid w:val="003C6D69"/>
    <w:rsid w:val="003D02AE"/>
    <w:rsid w:val="003D03CA"/>
    <w:rsid w:val="003D1B35"/>
    <w:rsid w:val="003D27BE"/>
    <w:rsid w:val="003D35FB"/>
    <w:rsid w:val="003D5483"/>
    <w:rsid w:val="003E4628"/>
    <w:rsid w:val="003E5E27"/>
    <w:rsid w:val="003E67CE"/>
    <w:rsid w:val="003E7793"/>
    <w:rsid w:val="003E7D53"/>
    <w:rsid w:val="003F1CD9"/>
    <w:rsid w:val="004007D7"/>
    <w:rsid w:val="00400FAD"/>
    <w:rsid w:val="00402F12"/>
    <w:rsid w:val="00404F1D"/>
    <w:rsid w:val="0040504E"/>
    <w:rsid w:val="00411D8B"/>
    <w:rsid w:val="00411FD6"/>
    <w:rsid w:val="004134B9"/>
    <w:rsid w:val="004161D0"/>
    <w:rsid w:val="0042316C"/>
    <w:rsid w:val="0042503A"/>
    <w:rsid w:val="004273E3"/>
    <w:rsid w:val="00434011"/>
    <w:rsid w:val="0044314E"/>
    <w:rsid w:val="0044505C"/>
    <w:rsid w:val="0045284D"/>
    <w:rsid w:val="00453268"/>
    <w:rsid w:val="00455507"/>
    <w:rsid w:val="004601FC"/>
    <w:rsid w:val="00461D08"/>
    <w:rsid w:val="00465268"/>
    <w:rsid w:val="0046565A"/>
    <w:rsid w:val="0047133E"/>
    <w:rsid w:val="00476F99"/>
    <w:rsid w:val="00477A43"/>
    <w:rsid w:val="00484075"/>
    <w:rsid w:val="00484890"/>
    <w:rsid w:val="004868A7"/>
    <w:rsid w:val="00487870"/>
    <w:rsid w:val="004902AD"/>
    <w:rsid w:val="004902F2"/>
    <w:rsid w:val="00492D37"/>
    <w:rsid w:val="0049309A"/>
    <w:rsid w:val="00494595"/>
    <w:rsid w:val="00496AA5"/>
    <w:rsid w:val="004A4B17"/>
    <w:rsid w:val="004B240F"/>
    <w:rsid w:val="004B3080"/>
    <w:rsid w:val="004B5564"/>
    <w:rsid w:val="004B6030"/>
    <w:rsid w:val="004B62FF"/>
    <w:rsid w:val="004C05D9"/>
    <w:rsid w:val="004D1452"/>
    <w:rsid w:val="004D5E4C"/>
    <w:rsid w:val="004E06BC"/>
    <w:rsid w:val="004E0F1A"/>
    <w:rsid w:val="004E1AA5"/>
    <w:rsid w:val="004E2046"/>
    <w:rsid w:val="004E2A64"/>
    <w:rsid w:val="004E38E6"/>
    <w:rsid w:val="004E56D5"/>
    <w:rsid w:val="004E6961"/>
    <w:rsid w:val="004F60AA"/>
    <w:rsid w:val="004F666E"/>
    <w:rsid w:val="00502526"/>
    <w:rsid w:val="00505B11"/>
    <w:rsid w:val="00506203"/>
    <w:rsid w:val="00506DF5"/>
    <w:rsid w:val="00511B63"/>
    <w:rsid w:val="00511E11"/>
    <w:rsid w:val="00517873"/>
    <w:rsid w:val="00521B35"/>
    <w:rsid w:val="00522940"/>
    <w:rsid w:val="00531428"/>
    <w:rsid w:val="00532D0D"/>
    <w:rsid w:val="00534833"/>
    <w:rsid w:val="00534FA0"/>
    <w:rsid w:val="00535459"/>
    <w:rsid w:val="00543B61"/>
    <w:rsid w:val="0054492F"/>
    <w:rsid w:val="00545B6D"/>
    <w:rsid w:val="00547449"/>
    <w:rsid w:val="005555C4"/>
    <w:rsid w:val="00557A4D"/>
    <w:rsid w:val="00562BE0"/>
    <w:rsid w:val="0056318A"/>
    <w:rsid w:val="005669DB"/>
    <w:rsid w:val="005674F2"/>
    <w:rsid w:val="00577401"/>
    <w:rsid w:val="00581723"/>
    <w:rsid w:val="00582021"/>
    <w:rsid w:val="00586E92"/>
    <w:rsid w:val="0059124C"/>
    <w:rsid w:val="005A09B5"/>
    <w:rsid w:val="005A1EC2"/>
    <w:rsid w:val="005B5E43"/>
    <w:rsid w:val="005C13F5"/>
    <w:rsid w:val="005C1751"/>
    <w:rsid w:val="005C2F1D"/>
    <w:rsid w:val="005C325C"/>
    <w:rsid w:val="005C6306"/>
    <w:rsid w:val="005D56AE"/>
    <w:rsid w:val="005D77E2"/>
    <w:rsid w:val="005D7CF4"/>
    <w:rsid w:val="005E0A28"/>
    <w:rsid w:val="005E20A7"/>
    <w:rsid w:val="005E32DB"/>
    <w:rsid w:val="005F2F93"/>
    <w:rsid w:val="005F311B"/>
    <w:rsid w:val="005F3482"/>
    <w:rsid w:val="00600499"/>
    <w:rsid w:val="00600585"/>
    <w:rsid w:val="00600F1C"/>
    <w:rsid w:val="0060163F"/>
    <w:rsid w:val="00601B4B"/>
    <w:rsid w:val="006053B4"/>
    <w:rsid w:val="006075F2"/>
    <w:rsid w:val="006103E1"/>
    <w:rsid w:val="00613903"/>
    <w:rsid w:val="00615DD5"/>
    <w:rsid w:val="00621CF1"/>
    <w:rsid w:val="00622C36"/>
    <w:rsid w:val="00623926"/>
    <w:rsid w:val="006273B3"/>
    <w:rsid w:val="00631F83"/>
    <w:rsid w:val="00633D72"/>
    <w:rsid w:val="006352F0"/>
    <w:rsid w:val="00643665"/>
    <w:rsid w:val="00644511"/>
    <w:rsid w:val="00645893"/>
    <w:rsid w:val="006506F2"/>
    <w:rsid w:val="0065338A"/>
    <w:rsid w:val="00655F9A"/>
    <w:rsid w:val="0065715F"/>
    <w:rsid w:val="006607A5"/>
    <w:rsid w:val="00661A2F"/>
    <w:rsid w:val="00663B21"/>
    <w:rsid w:val="0066520C"/>
    <w:rsid w:val="00670AD0"/>
    <w:rsid w:val="006710BB"/>
    <w:rsid w:val="006720C9"/>
    <w:rsid w:val="00675750"/>
    <w:rsid w:val="006906CD"/>
    <w:rsid w:val="006940BA"/>
    <w:rsid w:val="006A1C9A"/>
    <w:rsid w:val="006A20DA"/>
    <w:rsid w:val="006A4035"/>
    <w:rsid w:val="006A799B"/>
    <w:rsid w:val="006A7C95"/>
    <w:rsid w:val="006B458B"/>
    <w:rsid w:val="006B694D"/>
    <w:rsid w:val="006C07F6"/>
    <w:rsid w:val="006C0EAF"/>
    <w:rsid w:val="006C32A6"/>
    <w:rsid w:val="006C4F76"/>
    <w:rsid w:val="006D10DE"/>
    <w:rsid w:val="006D1D93"/>
    <w:rsid w:val="006D29EE"/>
    <w:rsid w:val="006D3963"/>
    <w:rsid w:val="006D636A"/>
    <w:rsid w:val="006E0EF2"/>
    <w:rsid w:val="006E4BF3"/>
    <w:rsid w:val="006E6DED"/>
    <w:rsid w:val="006F71C7"/>
    <w:rsid w:val="007108F3"/>
    <w:rsid w:val="007112D7"/>
    <w:rsid w:val="0071331E"/>
    <w:rsid w:val="007139A1"/>
    <w:rsid w:val="007153BF"/>
    <w:rsid w:val="007207EB"/>
    <w:rsid w:val="00720C9C"/>
    <w:rsid w:val="00722157"/>
    <w:rsid w:val="0072229B"/>
    <w:rsid w:val="00723D9F"/>
    <w:rsid w:val="0072419D"/>
    <w:rsid w:val="007251F3"/>
    <w:rsid w:val="007258B3"/>
    <w:rsid w:val="00730E39"/>
    <w:rsid w:val="007326E4"/>
    <w:rsid w:val="00733E14"/>
    <w:rsid w:val="00734566"/>
    <w:rsid w:val="00736D88"/>
    <w:rsid w:val="00742827"/>
    <w:rsid w:val="007442D1"/>
    <w:rsid w:val="00745B2D"/>
    <w:rsid w:val="00746957"/>
    <w:rsid w:val="00747C85"/>
    <w:rsid w:val="007532E0"/>
    <w:rsid w:val="007601D6"/>
    <w:rsid w:val="00760C32"/>
    <w:rsid w:val="0076656C"/>
    <w:rsid w:val="00771206"/>
    <w:rsid w:val="0077268C"/>
    <w:rsid w:val="0077571F"/>
    <w:rsid w:val="00780D09"/>
    <w:rsid w:val="007819FE"/>
    <w:rsid w:val="00784689"/>
    <w:rsid w:val="00786AEC"/>
    <w:rsid w:val="00793F1A"/>
    <w:rsid w:val="00793F9B"/>
    <w:rsid w:val="0079493C"/>
    <w:rsid w:val="007A0E4D"/>
    <w:rsid w:val="007A2771"/>
    <w:rsid w:val="007A7CC1"/>
    <w:rsid w:val="007B73F1"/>
    <w:rsid w:val="007B79B3"/>
    <w:rsid w:val="007D255F"/>
    <w:rsid w:val="007D72F3"/>
    <w:rsid w:val="007D7B5E"/>
    <w:rsid w:val="007E02D7"/>
    <w:rsid w:val="007E084E"/>
    <w:rsid w:val="007E1F6B"/>
    <w:rsid w:val="007E2D9F"/>
    <w:rsid w:val="007E3FED"/>
    <w:rsid w:val="007F1E52"/>
    <w:rsid w:val="007F4763"/>
    <w:rsid w:val="007F6089"/>
    <w:rsid w:val="008005C1"/>
    <w:rsid w:val="0080419C"/>
    <w:rsid w:val="00804595"/>
    <w:rsid w:val="0080472E"/>
    <w:rsid w:val="00807FEE"/>
    <w:rsid w:val="008108E9"/>
    <w:rsid w:val="008136F1"/>
    <w:rsid w:val="0081486B"/>
    <w:rsid w:val="00816F49"/>
    <w:rsid w:val="00817354"/>
    <w:rsid w:val="00817D63"/>
    <w:rsid w:val="008210E2"/>
    <w:rsid w:val="00824941"/>
    <w:rsid w:val="0082652F"/>
    <w:rsid w:val="00834F3E"/>
    <w:rsid w:val="0083669D"/>
    <w:rsid w:val="00837071"/>
    <w:rsid w:val="00840705"/>
    <w:rsid w:val="00843CB0"/>
    <w:rsid w:val="00845574"/>
    <w:rsid w:val="00850952"/>
    <w:rsid w:val="00852ACC"/>
    <w:rsid w:val="00854067"/>
    <w:rsid w:val="00864141"/>
    <w:rsid w:val="008658DC"/>
    <w:rsid w:val="00867C0F"/>
    <w:rsid w:val="00871116"/>
    <w:rsid w:val="00872ADC"/>
    <w:rsid w:val="008730D8"/>
    <w:rsid w:val="00877940"/>
    <w:rsid w:val="00886231"/>
    <w:rsid w:val="00886CB9"/>
    <w:rsid w:val="00893A63"/>
    <w:rsid w:val="00893B7B"/>
    <w:rsid w:val="008957FA"/>
    <w:rsid w:val="008963C3"/>
    <w:rsid w:val="00897F55"/>
    <w:rsid w:val="008A3FFD"/>
    <w:rsid w:val="008A6072"/>
    <w:rsid w:val="008A7635"/>
    <w:rsid w:val="008B224D"/>
    <w:rsid w:val="008B6D03"/>
    <w:rsid w:val="008B7557"/>
    <w:rsid w:val="008B7BB2"/>
    <w:rsid w:val="008C1CB6"/>
    <w:rsid w:val="008C1E3C"/>
    <w:rsid w:val="008C4658"/>
    <w:rsid w:val="008D4442"/>
    <w:rsid w:val="008D59FB"/>
    <w:rsid w:val="008E0E5F"/>
    <w:rsid w:val="008F1A7B"/>
    <w:rsid w:val="008F2C12"/>
    <w:rsid w:val="008F37D8"/>
    <w:rsid w:val="008F6DF6"/>
    <w:rsid w:val="00904B99"/>
    <w:rsid w:val="00905D76"/>
    <w:rsid w:val="00907E59"/>
    <w:rsid w:val="00912B7C"/>
    <w:rsid w:val="00912DF3"/>
    <w:rsid w:val="0092799C"/>
    <w:rsid w:val="00932B85"/>
    <w:rsid w:val="00932C8F"/>
    <w:rsid w:val="0093379C"/>
    <w:rsid w:val="00935B33"/>
    <w:rsid w:val="00937A78"/>
    <w:rsid w:val="009407D1"/>
    <w:rsid w:val="00940F75"/>
    <w:rsid w:val="0094137A"/>
    <w:rsid w:val="00943248"/>
    <w:rsid w:val="00947B57"/>
    <w:rsid w:val="00951CB6"/>
    <w:rsid w:val="00956389"/>
    <w:rsid w:val="009574E6"/>
    <w:rsid w:val="0095758B"/>
    <w:rsid w:val="009602A1"/>
    <w:rsid w:val="009618EF"/>
    <w:rsid w:val="00963DD9"/>
    <w:rsid w:val="009654A0"/>
    <w:rsid w:val="00966550"/>
    <w:rsid w:val="009709DF"/>
    <w:rsid w:val="00981E76"/>
    <w:rsid w:val="00983BE7"/>
    <w:rsid w:val="00984004"/>
    <w:rsid w:val="00986722"/>
    <w:rsid w:val="00992F12"/>
    <w:rsid w:val="009930CB"/>
    <w:rsid w:val="00996A52"/>
    <w:rsid w:val="0099776F"/>
    <w:rsid w:val="009A089A"/>
    <w:rsid w:val="009A13C5"/>
    <w:rsid w:val="009A234E"/>
    <w:rsid w:val="009A499A"/>
    <w:rsid w:val="009A4DA0"/>
    <w:rsid w:val="009A7082"/>
    <w:rsid w:val="009B1740"/>
    <w:rsid w:val="009B398D"/>
    <w:rsid w:val="009B5603"/>
    <w:rsid w:val="009B570B"/>
    <w:rsid w:val="009B633A"/>
    <w:rsid w:val="009B749C"/>
    <w:rsid w:val="009B78C3"/>
    <w:rsid w:val="009C0592"/>
    <w:rsid w:val="009C167B"/>
    <w:rsid w:val="009C2A59"/>
    <w:rsid w:val="009D0579"/>
    <w:rsid w:val="009D0626"/>
    <w:rsid w:val="009D66AA"/>
    <w:rsid w:val="009D6A10"/>
    <w:rsid w:val="009E208B"/>
    <w:rsid w:val="009E31CF"/>
    <w:rsid w:val="009F0162"/>
    <w:rsid w:val="009F4341"/>
    <w:rsid w:val="009F5647"/>
    <w:rsid w:val="00A001C8"/>
    <w:rsid w:val="00A00277"/>
    <w:rsid w:val="00A025B7"/>
    <w:rsid w:val="00A03604"/>
    <w:rsid w:val="00A04B97"/>
    <w:rsid w:val="00A078CD"/>
    <w:rsid w:val="00A17762"/>
    <w:rsid w:val="00A179F8"/>
    <w:rsid w:val="00A2015F"/>
    <w:rsid w:val="00A2444C"/>
    <w:rsid w:val="00A27CC6"/>
    <w:rsid w:val="00A311C6"/>
    <w:rsid w:val="00A3384D"/>
    <w:rsid w:val="00A37342"/>
    <w:rsid w:val="00A37F86"/>
    <w:rsid w:val="00A4029D"/>
    <w:rsid w:val="00A42FF2"/>
    <w:rsid w:val="00A43344"/>
    <w:rsid w:val="00A51FF5"/>
    <w:rsid w:val="00A52D4F"/>
    <w:rsid w:val="00A55A9B"/>
    <w:rsid w:val="00A63E34"/>
    <w:rsid w:val="00A675CC"/>
    <w:rsid w:val="00A70F90"/>
    <w:rsid w:val="00A7163F"/>
    <w:rsid w:val="00A7497B"/>
    <w:rsid w:val="00A77323"/>
    <w:rsid w:val="00A775C6"/>
    <w:rsid w:val="00A8097A"/>
    <w:rsid w:val="00A8209A"/>
    <w:rsid w:val="00A840DF"/>
    <w:rsid w:val="00A847E0"/>
    <w:rsid w:val="00A9040D"/>
    <w:rsid w:val="00A9430F"/>
    <w:rsid w:val="00A9572C"/>
    <w:rsid w:val="00A9682D"/>
    <w:rsid w:val="00A96D1B"/>
    <w:rsid w:val="00AA0323"/>
    <w:rsid w:val="00AA111C"/>
    <w:rsid w:val="00AA24DC"/>
    <w:rsid w:val="00AA55F6"/>
    <w:rsid w:val="00AA568F"/>
    <w:rsid w:val="00AB0374"/>
    <w:rsid w:val="00AB18C0"/>
    <w:rsid w:val="00AB35F7"/>
    <w:rsid w:val="00AB4A76"/>
    <w:rsid w:val="00AB558C"/>
    <w:rsid w:val="00AB6090"/>
    <w:rsid w:val="00AB60C1"/>
    <w:rsid w:val="00AC6464"/>
    <w:rsid w:val="00AD0115"/>
    <w:rsid w:val="00AD3587"/>
    <w:rsid w:val="00AD3ABF"/>
    <w:rsid w:val="00AD5F0C"/>
    <w:rsid w:val="00AE1EBD"/>
    <w:rsid w:val="00AE3130"/>
    <w:rsid w:val="00AE36FB"/>
    <w:rsid w:val="00AF0413"/>
    <w:rsid w:val="00AF5986"/>
    <w:rsid w:val="00AF67D3"/>
    <w:rsid w:val="00AF6908"/>
    <w:rsid w:val="00AF7A86"/>
    <w:rsid w:val="00B019FC"/>
    <w:rsid w:val="00B078F1"/>
    <w:rsid w:val="00B16CE5"/>
    <w:rsid w:val="00B17745"/>
    <w:rsid w:val="00B17975"/>
    <w:rsid w:val="00B17BFF"/>
    <w:rsid w:val="00B27863"/>
    <w:rsid w:val="00B279DB"/>
    <w:rsid w:val="00B30BD4"/>
    <w:rsid w:val="00B32C86"/>
    <w:rsid w:val="00B34043"/>
    <w:rsid w:val="00B374B1"/>
    <w:rsid w:val="00B4032F"/>
    <w:rsid w:val="00B45D01"/>
    <w:rsid w:val="00B644C8"/>
    <w:rsid w:val="00B64D07"/>
    <w:rsid w:val="00B64F75"/>
    <w:rsid w:val="00B71D7C"/>
    <w:rsid w:val="00B741D1"/>
    <w:rsid w:val="00B7752C"/>
    <w:rsid w:val="00B80F53"/>
    <w:rsid w:val="00B823AA"/>
    <w:rsid w:val="00B86CF5"/>
    <w:rsid w:val="00B9030F"/>
    <w:rsid w:val="00B90A44"/>
    <w:rsid w:val="00B91379"/>
    <w:rsid w:val="00B95956"/>
    <w:rsid w:val="00B95B00"/>
    <w:rsid w:val="00BA175B"/>
    <w:rsid w:val="00BA2D4C"/>
    <w:rsid w:val="00BA322E"/>
    <w:rsid w:val="00BB183A"/>
    <w:rsid w:val="00BB3F65"/>
    <w:rsid w:val="00BB5047"/>
    <w:rsid w:val="00BB50FD"/>
    <w:rsid w:val="00BB79C3"/>
    <w:rsid w:val="00BC11E1"/>
    <w:rsid w:val="00BC37DD"/>
    <w:rsid w:val="00BC7C6C"/>
    <w:rsid w:val="00BD3678"/>
    <w:rsid w:val="00BD3DC0"/>
    <w:rsid w:val="00BD7186"/>
    <w:rsid w:val="00BE01D8"/>
    <w:rsid w:val="00BF2354"/>
    <w:rsid w:val="00BF2D36"/>
    <w:rsid w:val="00BF2FDF"/>
    <w:rsid w:val="00BF5167"/>
    <w:rsid w:val="00BF5CE6"/>
    <w:rsid w:val="00C1305C"/>
    <w:rsid w:val="00C155FE"/>
    <w:rsid w:val="00C156A7"/>
    <w:rsid w:val="00C17C5F"/>
    <w:rsid w:val="00C2650F"/>
    <w:rsid w:val="00C26852"/>
    <w:rsid w:val="00C268BB"/>
    <w:rsid w:val="00C36D2D"/>
    <w:rsid w:val="00C45170"/>
    <w:rsid w:val="00C50C65"/>
    <w:rsid w:val="00C522B6"/>
    <w:rsid w:val="00C5509A"/>
    <w:rsid w:val="00C571A7"/>
    <w:rsid w:val="00C62418"/>
    <w:rsid w:val="00C66090"/>
    <w:rsid w:val="00C67D78"/>
    <w:rsid w:val="00C721B1"/>
    <w:rsid w:val="00C77A27"/>
    <w:rsid w:val="00C80155"/>
    <w:rsid w:val="00C82754"/>
    <w:rsid w:val="00C82864"/>
    <w:rsid w:val="00C83333"/>
    <w:rsid w:val="00C8507C"/>
    <w:rsid w:val="00C909D5"/>
    <w:rsid w:val="00C9542D"/>
    <w:rsid w:val="00CA0DD6"/>
    <w:rsid w:val="00CA157C"/>
    <w:rsid w:val="00CA44C4"/>
    <w:rsid w:val="00CA5E77"/>
    <w:rsid w:val="00CA7B6F"/>
    <w:rsid w:val="00CC055A"/>
    <w:rsid w:val="00CC5ED4"/>
    <w:rsid w:val="00CC7771"/>
    <w:rsid w:val="00CD18F5"/>
    <w:rsid w:val="00CD2118"/>
    <w:rsid w:val="00CD2DF6"/>
    <w:rsid w:val="00CD35E4"/>
    <w:rsid w:val="00CD5FF1"/>
    <w:rsid w:val="00CE6138"/>
    <w:rsid w:val="00CF64F6"/>
    <w:rsid w:val="00CF6E0C"/>
    <w:rsid w:val="00D002C6"/>
    <w:rsid w:val="00D0217A"/>
    <w:rsid w:val="00D041D3"/>
    <w:rsid w:val="00D065C2"/>
    <w:rsid w:val="00D211DE"/>
    <w:rsid w:val="00D21388"/>
    <w:rsid w:val="00D2687E"/>
    <w:rsid w:val="00D27E4C"/>
    <w:rsid w:val="00D30FF3"/>
    <w:rsid w:val="00D34A01"/>
    <w:rsid w:val="00D3582A"/>
    <w:rsid w:val="00D41FCF"/>
    <w:rsid w:val="00D47660"/>
    <w:rsid w:val="00D54A8A"/>
    <w:rsid w:val="00D60F32"/>
    <w:rsid w:val="00D61A20"/>
    <w:rsid w:val="00D648E8"/>
    <w:rsid w:val="00D72DF6"/>
    <w:rsid w:val="00D772AD"/>
    <w:rsid w:val="00D837C1"/>
    <w:rsid w:val="00D85A58"/>
    <w:rsid w:val="00D868B9"/>
    <w:rsid w:val="00D8796E"/>
    <w:rsid w:val="00D91A64"/>
    <w:rsid w:val="00D936AE"/>
    <w:rsid w:val="00D973C9"/>
    <w:rsid w:val="00DA7935"/>
    <w:rsid w:val="00DB3650"/>
    <w:rsid w:val="00DB38BF"/>
    <w:rsid w:val="00DB56B7"/>
    <w:rsid w:val="00DB66F3"/>
    <w:rsid w:val="00DB7B1D"/>
    <w:rsid w:val="00DC26B0"/>
    <w:rsid w:val="00DC499D"/>
    <w:rsid w:val="00DC5AD1"/>
    <w:rsid w:val="00DC695B"/>
    <w:rsid w:val="00DD051A"/>
    <w:rsid w:val="00DD2319"/>
    <w:rsid w:val="00DD2E32"/>
    <w:rsid w:val="00DD44B8"/>
    <w:rsid w:val="00DD598B"/>
    <w:rsid w:val="00DD73B0"/>
    <w:rsid w:val="00DE0A7F"/>
    <w:rsid w:val="00DE2F6D"/>
    <w:rsid w:val="00DF1EE3"/>
    <w:rsid w:val="00DF2BA4"/>
    <w:rsid w:val="00DF4CEB"/>
    <w:rsid w:val="00E00C47"/>
    <w:rsid w:val="00E01858"/>
    <w:rsid w:val="00E02D9D"/>
    <w:rsid w:val="00E03172"/>
    <w:rsid w:val="00E05BDF"/>
    <w:rsid w:val="00E24943"/>
    <w:rsid w:val="00E24EEB"/>
    <w:rsid w:val="00E25131"/>
    <w:rsid w:val="00E324A7"/>
    <w:rsid w:val="00E3676C"/>
    <w:rsid w:val="00E45611"/>
    <w:rsid w:val="00E464F9"/>
    <w:rsid w:val="00E46C50"/>
    <w:rsid w:val="00E473FA"/>
    <w:rsid w:val="00E50A0B"/>
    <w:rsid w:val="00E51238"/>
    <w:rsid w:val="00E51DDF"/>
    <w:rsid w:val="00E540B3"/>
    <w:rsid w:val="00E54380"/>
    <w:rsid w:val="00E5620F"/>
    <w:rsid w:val="00E56280"/>
    <w:rsid w:val="00E56937"/>
    <w:rsid w:val="00E56CB9"/>
    <w:rsid w:val="00E60A79"/>
    <w:rsid w:val="00E60EE9"/>
    <w:rsid w:val="00E64B80"/>
    <w:rsid w:val="00E64F6D"/>
    <w:rsid w:val="00E774A3"/>
    <w:rsid w:val="00E86820"/>
    <w:rsid w:val="00E87AD4"/>
    <w:rsid w:val="00E92AF1"/>
    <w:rsid w:val="00E92AFC"/>
    <w:rsid w:val="00E93F85"/>
    <w:rsid w:val="00E94722"/>
    <w:rsid w:val="00E94ABA"/>
    <w:rsid w:val="00E96A72"/>
    <w:rsid w:val="00E9758A"/>
    <w:rsid w:val="00EA11C5"/>
    <w:rsid w:val="00EA170F"/>
    <w:rsid w:val="00EA1831"/>
    <w:rsid w:val="00EA3920"/>
    <w:rsid w:val="00EB61DA"/>
    <w:rsid w:val="00EB6FB9"/>
    <w:rsid w:val="00EC1AEB"/>
    <w:rsid w:val="00EC5060"/>
    <w:rsid w:val="00EC67FC"/>
    <w:rsid w:val="00EC71E5"/>
    <w:rsid w:val="00EC768B"/>
    <w:rsid w:val="00EC7E61"/>
    <w:rsid w:val="00ED79CE"/>
    <w:rsid w:val="00EE35C5"/>
    <w:rsid w:val="00EE5E05"/>
    <w:rsid w:val="00EF03F5"/>
    <w:rsid w:val="00EF33DC"/>
    <w:rsid w:val="00EF58BA"/>
    <w:rsid w:val="00EF663E"/>
    <w:rsid w:val="00EF730C"/>
    <w:rsid w:val="00F0005C"/>
    <w:rsid w:val="00F01B14"/>
    <w:rsid w:val="00F02600"/>
    <w:rsid w:val="00F046BA"/>
    <w:rsid w:val="00F05BF0"/>
    <w:rsid w:val="00F079D5"/>
    <w:rsid w:val="00F122AC"/>
    <w:rsid w:val="00F23457"/>
    <w:rsid w:val="00F35611"/>
    <w:rsid w:val="00F40FD4"/>
    <w:rsid w:val="00F4179E"/>
    <w:rsid w:val="00F443B6"/>
    <w:rsid w:val="00F44622"/>
    <w:rsid w:val="00F50F23"/>
    <w:rsid w:val="00F524C2"/>
    <w:rsid w:val="00F56A2E"/>
    <w:rsid w:val="00F57FDD"/>
    <w:rsid w:val="00F65780"/>
    <w:rsid w:val="00F65C09"/>
    <w:rsid w:val="00F66E45"/>
    <w:rsid w:val="00F72DCD"/>
    <w:rsid w:val="00F742DD"/>
    <w:rsid w:val="00F77AC2"/>
    <w:rsid w:val="00F808E5"/>
    <w:rsid w:val="00F828D0"/>
    <w:rsid w:val="00F82C88"/>
    <w:rsid w:val="00F85C1A"/>
    <w:rsid w:val="00F8767E"/>
    <w:rsid w:val="00F902B7"/>
    <w:rsid w:val="00F90A41"/>
    <w:rsid w:val="00F94550"/>
    <w:rsid w:val="00FA0053"/>
    <w:rsid w:val="00FA3723"/>
    <w:rsid w:val="00FB4207"/>
    <w:rsid w:val="00FB668C"/>
    <w:rsid w:val="00FB7D53"/>
    <w:rsid w:val="00FC7262"/>
    <w:rsid w:val="00FD1732"/>
    <w:rsid w:val="00FD2BE5"/>
    <w:rsid w:val="00FD5540"/>
    <w:rsid w:val="00FE2678"/>
    <w:rsid w:val="00FE43C2"/>
    <w:rsid w:val="00FE55F6"/>
    <w:rsid w:val="00FE6E23"/>
    <w:rsid w:val="00FE7EEF"/>
    <w:rsid w:val="00FF4AF4"/>
    <w:rsid w:val="00FF5535"/>
    <w:rsid w:val="00FF6701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88F8D"/>
  <w15:docId w15:val="{3510B47C-19E9-411B-98BC-30790732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6D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50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A79"/>
  </w:style>
  <w:style w:type="paragraph" w:styleId="Piedepgina">
    <w:name w:val="footer"/>
    <w:basedOn w:val="Normal"/>
    <w:link w:val="PiedepginaCar"/>
    <w:uiPriority w:val="99"/>
    <w:unhideWhenUsed/>
    <w:rsid w:val="00E60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A79"/>
  </w:style>
  <w:style w:type="paragraph" w:styleId="Prrafodelista">
    <w:name w:val="List Paragraph"/>
    <w:aliases w:val="Titulo de Fígura,TITULO A,SCap1,TITULO,Imagen 01.,Titulo parrafo,Punto,Conclusiones,Iz - Párrafo de lista,Sivsa Parrafo,List Paragraph,hilarios,PARRAFO DEL TEXTO,Párrafo Normal,Cuadro 2-1,Párrafo de lista2,Párrafo de lista4,paul2,3,Ha,H"/>
    <w:basedOn w:val="Normal"/>
    <w:link w:val="PrrafodelistaCar"/>
    <w:uiPriority w:val="34"/>
    <w:qFormat/>
    <w:rsid w:val="00E60A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55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77571F"/>
    <w:rPr>
      <w:rFonts w:ascii="Calibri" w:eastAsia="Calibri" w:hAnsi="Calibri" w:cs="Calibri"/>
      <w:lang w:eastAsia="es-PE"/>
    </w:rPr>
  </w:style>
  <w:style w:type="character" w:customStyle="1" w:styleId="PrrafodelistaCar">
    <w:name w:val="Párrafo de lista Car"/>
    <w:aliases w:val="Titulo de Fígura Car,TITULO A Car,SCap1 Car,TITULO Car,Imagen 01. Car,Titulo parrafo Car,Punto Car,Conclusiones Car,Iz - Párrafo de lista Car,Sivsa Parrafo Car,List Paragraph Car,hilarios Car,PARRAFO DEL TEXTO Car,Párrafo Normal Car"/>
    <w:basedOn w:val="Fuentedeprrafopredeter"/>
    <w:link w:val="Prrafodelista"/>
    <w:uiPriority w:val="34"/>
    <w:qFormat/>
    <w:rsid w:val="00281276"/>
  </w:style>
  <w:style w:type="paragraph" w:styleId="Textoindependiente">
    <w:name w:val="Body Text"/>
    <w:basedOn w:val="Normal"/>
    <w:link w:val="TextoindependienteCar"/>
    <w:uiPriority w:val="99"/>
    <w:unhideWhenUsed/>
    <w:rsid w:val="009A234E"/>
    <w:pPr>
      <w:spacing w:after="120"/>
    </w:pPr>
    <w:rPr>
      <w:rFonts w:eastAsiaTheme="minorEastAsia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A234E"/>
    <w:rPr>
      <w:rFonts w:eastAsiaTheme="minorEastAsia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2228DF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6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355286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0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A708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08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B55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55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55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5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5564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505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aconcuadrcula">
    <w:name w:val="Table Grid"/>
    <w:basedOn w:val="Tablanormal"/>
    <w:uiPriority w:val="59"/>
    <w:rsid w:val="0091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9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96FE-6AE2-4331-9EFD-3DC7B938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ST_RISA@GMAIL.COM</cp:lastModifiedBy>
  <cp:revision>15</cp:revision>
  <cp:lastPrinted>2026-05-04T16:38:00Z</cp:lastPrinted>
  <dcterms:created xsi:type="dcterms:W3CDTF">2026-04-21T14:47:00Z</dcterms:created>
  <dcterms:modified xsi:type="dcterms:W3CDTF">2026-05-04T21:48:00Z</dcterms:modified>
</cp:coreProperties>
</file>