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7D15" w14:textId="77EE3305" w:rsidR="0005292C" w:rsidRPr="00D34BE6" w:rsidRDefault="0005292C" w:rsidP="0005292C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bookmarkStart w:id="0" w:name="_Hlk136271683"/>
      <w:bookmarkEnd w:id="0"/>
      <w:r w:rsidRPr="00D34BE6">
        <w:rPr>
          <w:b/>
          <w:u w:val="single"/>
          <w:lang w:val="en-US"/>
        </w:rPr>
        <w:t>INFORME N°</w:t>
      </w:r>
      <w:r>
        <w:rPr>
          <w:b/>
          <w:u w:val="single"/>
          <w:lang w:val="en-US"/>
        </w:rPr>
        <w:t xml:space="preserve"> 0</w:t>
      </w:r>
      <w:r w:rsidR="00BB19F4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BB19F4">
        <w:rPr>
          <w:b/>
          <w:u w:val="single"/>
          <w:lang w:val="en-US"/>
        </w:rPr>
        <w:t>/ACGP.</w:t>
      </w:r>
    </w:p>
    <w:p w14:paraId="26FF8026" w14:textId="30289081" w:rsidR="0005292C" w:rsidRPr="00D34BE6" w:rsidRDefault="0005292C" w:rsidP="0005292C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 </w:t>
      </w:r>
      <w:r w:rsidRPr="00D34BE6">
        <w:t xml:space="preserve"> :</w:t>
      </w:r>
      <w:r w:rsidR="00F75965">
        <w:t xml:space="preserve">         </w:t>
      </w:r>
      <w:r w:rsidRPr="00D34BE6">
        <w:t xml:space="preserve">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32E3EC66" w14:textId="109B9E97" w:rsidR="0005292C" w:rsidRPr="00D34BE6" w:rsidRDefault="0005292C" w:rsidP="0005292C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="00F75965">
        <w:rPr>
          <w:rFonts w:eastAsia="Times New Roman"/>
          <w:lang w:val="es-ES" w:eastAsia="es-ES"/>
        </w:rPr>
        <w:t xml:space="preserve">        </w:t>
      </w:r>
      <w:r w:rsidRPr="00D34BE6">
        <w:rPr>
          <w:rFonts w:eastAsia="Times New Roman"/>
          <w:lang w:val="es-ES" w:eastAsia="es-ES"/>
        </w:rPr>
        <w:t>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6CF0E08A" w14:textId="1B62BB84" w:rsidR="0005292C" w:rsidRPr="00D34BE6" w:rsidRDefault="0005292C" w:rsidP="0005292C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</w:r>
      <w:r w:rsidR="00F75965">
        <w:rPr>
          <w:rFonts w:eastAsia="Times New Roman"/>
          <w:lang w:val="es-ES" w:eastAsia="es-ES"/>
        </w:rPr>
        <w:t xml:space="preserve">                </w:t>
      </w:r>
      <w:r w:rsidRPr="00D34BE6">
        <w:rPr>
          <w:rFonts w:eastAsia="Times New Roman"/>
          <w:lang w:val="es-ES" w:eastAsia="es-ES"/>
        </w:rPr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6FE30604" w14:textId="77777777" w:rsidR="0005292C" w:rsidRPr="00D34BE6" w:rsidRDefault="0005292C" w:rsidP="0005292C">
      <w:pPr>
        <w:tabs>
          <w:tab w:val="left" w:pos="1155"/>
        </w:tabs>
        <w:spacing w:after="0" w:line="240" w:lineRule="auto"/>
      </w:pPr>
    </w:p>
    <w:p w14:paraId="736AB944" w14:textId="61E68F19" w:rsidR="0005292C" w:rsidRPr="00D34BE6" w:rsidRDefault="0005292C" w:rsidP="0005292C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 xml:space="preserve">:  </w:t>
      </w:r>
      <w:r w:rsidR="00F75965">
        <w:t xml:space="preserve">        Lic.  </w:t>
      </w:r>
      <w:r>
        <w:t>AYDA CRISTINA GRADOS PAUCAR</w:t>
      </w:r>
    </w:p>
    <w:p w14:paraId="539DCCB8" w14:textId="61FA5549" w:rsidR="0005292C" w:rsidRPr="00B4238F" w:rsidRDefault="0005292C" w:rsidP="0005292C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="00F75965">
        <w:t xml:space="preserve">                   </w:t>
      </w:r>
      <w:r w:rsidRPr="00D34BE6">
        <w:t xml:space="preserve">Especialista en educación </w:t>
      </w:r>
      <w:r w:rsidRPr="00D34BE6">
        <w:rPr>
          <w:rFonts w:eastAsia="Times New Roman"/>
          <w:b/>
          <w:lang w:val="es-ES" w:eastAsia="es-ES"/>
        </w:rPr>
        <w:t xml:space="preserve">  </w:t>
      </w:r>
    </w:p>
    <w:p w14:paraId="4C09AA91" w14:textId="77777777" w:rsidR="00F75965" w:rsidRDefault="00F75965" w:rsidP="00B4238F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</w:p>
    <w:p w14:paraId="52C71A19" w14:textId="05C7DC45" w:rsidR="0005292C" w:rsidRPr="00B4238F" w:rsidRDefault="0005292C" w:rsidP="00BB19F4">
      <w:pPr>
        <w:tabs>
          <w:tab w:val="left" w:pos="1843"/>
          <w:tab w:val="left" w:pos="2127"/>
        </w:tabs>
        <w:spacing w:after="0" w:line="240" w:lineRule="auto"/>
        <w:ind w:left="1418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>:</w:t>
      </w:r>
      <w:r w:rsidR="00F75965">
        <w:t xml:space="preserve">        </w:t>
      </w:r>
      <w:r w:rsidRPr="00D34BE6">
        <w:t xml:space="preserve"> </w:t>
      </w:r>
      <w:r>
        <w:rPr>
          <w:rFonts w:eastAsia="Times New Roman"/>
          <w:color w:val="000000" w:themeColor="text1"/>
          <w:lang w:val="es-ES_tradnl" w:eastAsia="es-ES_tradnl"/>
        </w:rPr>
        <w:t xml:space="preserve">Monitoreo a IIEE focalizadas de los </w:t>
      </w:r>
      <w:r w:rsidR="00E913CD">
        <w:rPr>
          <w:rFonts w:eastAsia="Times New Roman"/>
          <w:color w:val="000000" w:themeColor="text1"/>
          <w:lang w:val="es-ES_tradnl" w:eastAsia="es-ES_tradnl"/>
        </w:rPr>
        <w:t>distritos de</w:t>
      </w:r>
      <w:r w:rsidR="00A340A5">
        <w:rPr>
          <w:rFonts w:eastAsia="Times New Roman"/>
          <w:color w:val="000000" w:themeColor="text1"/>
          <w:lang w:val="es-ES_tradnl" w:eastAsia="es-ES_tradnl"/>
        </w:rPr>
        <w:t xml:space="preserve"> Cordova , Laramarca ,  Huirpacancha , San Miguel de Curis.</w:t>
      </w:r>
    </w:p>
    <w:p w14:paraId="4400404A" w14:textId="77777777" w:rsidR="00F75965" w:rsidRDefault="00F75965" w:rsidP="00B4238F">
      <w:pPr>
        <w:tabs>
          <w:tab w:val="left" w:pos="851"/>
        </w:tabs>
        <w:spacing w:after="0" w:line="240" w:lineRule="auto"/>
        <w:ind w:left="1560" w:hanging="1560"/>
      </w:pPr>
    </w:p>
    <w:p w14:paraId="4D380445" w14:textId="46EDDB6C" w:rsidR="0005292C" w:rsidRPr="00F75965" w:rsidRDefault="0005292C" w:rsidP="003B4E85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b/>
          <w:bCs/>
          <w:color w:val="000000" w:themeColor="text1"/>
          <w:sz w:val="18"/>
          <w:szCs w:val="18"/>
          <w:lang w:val="es-ES_tradnl" w:eastAsia="es-ES_tradnl"/>
        </w:rPr>
      </w:pPr>
      <w:r w:rsidRPr="00D34BE6">
        <w:t xml:space="preserve">REF.              </w:t>
      </w:r>
      <w:r>
        <w:t xml:space="preserve">      </w:t>
      </w:r>
      <w:r w:rsidRPr="00D34BE6">
        <w:t xml:space="preserve">: </w:t>
      </w:r>
      <w:r w:rsidR="00F75965">
        <w:t xml:space="preserve">       </w:t>
      </w:r>
      <w:r w:rsidRPr="00F75965">
        <w:rPr>
          <w:b/>
          <w:bCs/>
          <w:sz w:val="18"/>
          <w:szCs w:val="18"/>
        </w:rPr>
        <w:t>MEMORANDUM</w:t>
      </w:r>
      <w:r w:rsidR="00BB19F4">
        <w:rPr>
          <w:b/>
          <w:bCs/>
          <w:sz w:val="18"/>
          <w:szCs w:val="18"/>
        </w:rPr>
        <w:t xml:space="preserve"> </w:t>
      </w:r>
      <w:r w:rsidRPr="00F75965">
        <w:rPr>
          <w:b/>
          <w:bCs/>
          <w:sz w:val="18"/>
          <w:szCs w:val="18"/>
        </w:rPr>
        <w:t xml:space="preserve"> N°</w:t>
      </w:r>
      <w:r w:rsidR="00555EE6">
        <w:rPr>
          <w:b/>
          <w:bCs/>
          <w:sz w:val="18"/>
          <w:szCs w:val="18"/>
        </w:rPr>
        <w:t>167</w:t>
      </w:r>
      <w:r w:rsidRPr="00F75965">
        <w:rPr>
          <w:b/>
          <w:bCs/>
          <w:sz w:val="18"/>
          <w:szCs w:val="18"/>
        </w:rPr>
        <w:t xml:space="preserve"> -2023-GOB-REG-HVCA/GRDS-DREH-UGEL – H- AGP/D</w:t>
      </w:r>
    </w:p>
    <w:p w14:paraId="0B0E0F21" w14:textId="08129215" w:rsidR="003B4E85" w:rsidRPr="00555EE6" w:rsidRDefault="00BB19F4" w:rsidP="00555EE6">
      <w:pPr>
        <w:tabs>
          <w:tab w:val="left" w:pos="1890"/>
        </w:tabs>
        <w:spacing w:after="0" w:line="240" w:lineRule="auto"/>
        <w:rPr>
          <w:b/>
          <w:bCs/>
          <w:sz w:val="18"/>
          <w:szCs w:val="18"/>
        </w:rPr>
      </w:pPr>
      <w:r>
        <w:t xml:space="preserve">                                     </w:t>
      </w:r>
    </w:p>
    <w:p w14:paraId="7908B802" w14:textId="16DBA09F" w:rsidR="0005292C" w:rsidRPr="00D34BE6" w:rsidRDefault="0005292C" w:rsidP="0005292C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</w:t>
      </w:r>
      <w:r w:rsidR="00F75965">
        <w:t xml:space="preserve">       </w:t>
      </w:r>
      <w:r w:rsidRPr="00D34BE6">
        <w:t xml:space="preserve">Huaytará, </w:t>
      </w:r>
      <w:r w:rsidR="00555EE6">
        <w:t>2</w:t>
      </w:r>
      <w:r w:rsidR="00A340A5">
        <w:t>2</w:t>
      </w:r>
      <w:r w:rsidR="003B4E85">
        <w:t xml:space="preserve"> de </w:t>
      </w:r>
      <w:r w:rsidR="00555EE6">
        <w:t>Setiembre</w:t>
      </w:r>
      <w:r>
        <w:t xml:space="preserve"> del 2023</w:t>
      </w:r>
    </w:p>
    <w:p w14:paraId="5E8828F9" w14:textId="77777777" w:rsidR="0005292C" w:rsidRPr="00D34BE6" w:rsidRDefault="0005292C" w:rsidP="0005292C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086C77B6" w14:textId="4E1A1EE0" w:rsidR="0005292C" w:rsidRPr="00D34BE6" w:rsidRDefault="0005292C" w:rsidP="00B4238F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44393917" w14:textId="77777777" w:rsidR="0005292C" w:rsidRPr="00142E4C" w:rsidRDefault="0005292C" w:rsidP="0005292C">
      <w:pPr>
        <w:numPr>
          <w:ilvl w:val="0"/>
          <w:numId w:val="1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</w:p>
    <w:p w14:paraId="624FF521" w14:textId="77777777" w:rsidR="0005292C" w:rsidRPr="00EA0B9F" w:rsidRDefault="0005292C" w:rsidP="0005292C">
      <w:pPr>
        <w:pStyle w:val="Prrafodelista"/>
        <w:numPr>
          <w:ilvl w:val="1"/>
          <w:numId w:val="3"/>
        </w:numPr>
        <w:jc w:val="both"/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</w:pPr>
      <w:r w:rsidRPr="00EA0B9F"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  <w:t xml:space="preserve">R.M. N°474 – 2022 MINEDU que aprueba la norma técnica denominada: “Disposiciones para la prestación del servicio educativo de las instituciones y programas educativos de la educación básica para el año 2023” </w:t>
      </w:r>
    </w:p>
    <w:p w14:paraId="307BE1A9" w14:textId="77777777" w:rsidR="0005292C" w:rsidRDefault="0005292C" w:rsidP="0005292C">
      <w:pPr>
        <w:numPr>
          <w:ilvl w:val="1"/>
          <w:numId w:val="3"/>
        </w:numPr>
        <w:spacing w:after="0" w:line="276" w:lineRule="auto"/>
        <w:jc w:val="both"/>
        <w:rPr>
          <w:rFonts w:eastAsia="Times New Roman"/>
          <w:lang w:val="es-ES_tradnl" w:eastAsia="es-ES_tradnl"/>
        </w:rPr>
      </w:pPr>
      <w:r>
        <w:rPr>
          <w:rFonts w:eastAsia="Times New Roman"/>
          <w:lang w:val="es-ES_tradnl" w:eastAsia="es-ES_tradnl"/>
        </w:rPr>
        <w:t xml:space="preserve"> </w:t>
      </w:r>
      <w:bookmarkStart w:id="1" w:name="_Hlk129797154"/>
      <w:r w:rsidRPr="00C5716C">
        <w:rPr>
          <w:rFonts w:eastAsia="Times New Roman"/>
          <w:lang w:val="es-ES_tradnl" w:eastAsia="es-ES_tradnl"/>
        </w:rPr>
        <w:t>R.V.M. N.º 024-2019-MINEDU “Orientaciones para la Implementación del Currículo Nacional de la Educación Básica”.</w:t>
      </w:r>
      <w:bookmarkEnd w:id="1"/>
      <w:r>
        <w:rPr>
          <w:rFonts w:eastAsia="Times New Roman"/>
          <w:lang w:val="es-ES_tradnl" w:eastAsia="es-ES_tradnl"/>
        </w:rPr>
        <w:t xml:space="preserve"> </w:t>
      </w:r>
    </w:p>
    <w:p w14:paraId="03E3E0EF" w14:textId="05F8DF80" w:rsidR="0005292C" w:rsidRPr="00562EC6" w:rsidRDefault="00555EE6" w:rsidP="0005292C">
      <w:pPr>
        <w:numPr>
          <w:ilvl w:val="1"/>
          <w:numId w:val="3"/>
        </w:numPr>
        <w:spacing w:after="0" w:line="276" w:lineRule="auto"/>
        <w:jc w:val="both"/>
        <w:rPr>
          <w:rFonts w:eastAsia="Times New Roman"/>
          <w:lang w:val="es-ES_tradnl" w:eastAsia="es-ES_tradnl"/>
        </w:rPr>
      </w:pPr>
      <w:bookmarkStart w:id="2" w:name="_Hlk133393216"/>
      <w:bookmarkStart w:id="3" w:name="_Hlk129797268"/>
      <w:r>
        <w:rPr>
          <w:rFonts w:eastAsia="Times New Roman"/>
          <w:lang w:val="es-ES_tradnl" w:eastAsia="es-ES_tradnl"/>
        </w:rPr>
        <w:t xml:space="preserve"> </w:t>
      </w:r>
      <w:r w:rsidR="0005292C">
        <w:rPr>
          <w:rFonts w:eastAsia="Times New Roman"/>
          <w:lang w:val="es-ES_tradnl" w:eastAsia="es-ES_tradnl"/>
        </w:rPr>
        <w:t>R. V. M. N.º 062-2021-MINEDU. “</w:t>
      </w:r>
      <w:r w:rsidR="0005292C" w:rsidRPr="00B249EF">
        <w:rPr>
          <w:rFonts w:eastAsia="Times New Roman"/>
          <w:lang w:eastAsia="es-ES_tradnl"/>
        </w:rPr>
        <w:t>Disposiciones para la organización e implementación del Plan Lector en las Instituciones Educativas y Programas Educativos de la Educación Básica”</w:t>
      </w:r>
      <w:r w:rsidR="0005292C">
        <w:rPr>
          <w:rFonts w:eastAsia="Times New Roman"/>
          <w:lang w:val="es-ES_tradnl" w:eastAsia="es-ES_tradnl"/>
        </w:rPr>
        <w:t xml:space="preserve"> 7.3.1.2 Monitoreo de la UGEL</w:t>
      </w:r>
      <w:bookmarkEnd w:id="2"/>
    </w:p>
    <w:p w14:paraId="5838F41C" w14:textId="0DE4943C" w:rsidR="0005292C" w:rsidRPr="0029644A" w:rsidRDefault="0005292C" w:rsidP="0005292C">
      <w:pPr>
        <w:numPr>
          <w:ilvl w:val="1"/>
          <w:numId w:val="3"/>
        </w:numPr>
        <w:spacing w:after="0" w:line="276" w:lineRule="auto"/>
        <w:ind w:left="851" w:hanging="425"/>
        <w:rPr>
          <w:rFonts w:eastAsia="Malgun Gothic"/>
          <w:bCs/>
          <w:lang w:eastAsia="es-ES_tradnl"/>
        </w:rPr>
      </w:pPr>
      <w:bookmarkStart w:id="4" w:name="_Hlk129797316"/>
      <w:bookmarkEnd w:id="3"/>
      <w:r w:rsidRPr="000C0195">
        <w:rPr>
          <w:rFonts w:eastAsia="Malgun Gothic"/>
          <w:bCs/>
          <w:lang w:eastAsia="es-ES_tradnl"/>
        </w:rPr>
        <w:t xml:space="preserve">MEMORANDUM MÚLTIPLE N° </w:t>
      </w:r>
      <w:r w:rsidR="00555EE6">
        <w:rPr>
          <w:rFonts w:eastAsia="Malgun Gothic"/>
          <w:bCs/>
          <w:lang w:eastAsia="es-ES_tradnl"/>
        </w:rPr>
        <w:t>167</w:t>
      </w:r>
      <w:r w:rsidRPr="000C0195">
        <w:rPr>
          <w:rFonts w:eastAsia="Malgun Gothic"/>
          <w:bCs/>
          <w:lang w:eastAsia="es-ES_tradnl"/>
        </w:rPr>
        <w:t>-2023-GOB-REG-HVCA/GRDS-DREH-UGEL–H-</w:t>
      </w:r>
      <w:r>
        <w:rPr>
          <w:rFonts w:eastAsia="Malgun Gothic"/>
          <w:bCs/>
          <w:lang w:eastAsia="es-ES_tradnl"/>
        </w:rPr>
        <w:t>+</w:t>
      </w:r>
      <w:r w:rsidRPr="000C0195">
        <w:rPr>
          <w:rFonts w:eastAsia="Malgun Gothic"/>
          <w:bCs/>
          <w:lang w:eastAsia="es-ES_tradnl"/>
        </w:rPr>
        <w:t>AGP/D</w:t>
      </w:r>
    </w:p>
    <w:bookmarkEnd w:id="4"/>
    <w:p w14:paraId="1BF9B45C" w14:textId="77777777" w:rsidR="0005292C" w:rsidRPr="00142E4C" w:rsidRDefault="0005292C" w:rsidP="0005292C">
      <w:pPr>
        <w:numPr>
          <w:ilvl w:val="0"/>
          <w:numId w:val="1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ANÁLISIS:</w:t>
      </w:r>
      <w:r w:rsidRPr="007B47C8">
        <w:rPr>
          <w:rFonts w:eastAsia="Times New Roman"/>
          <w:lang w:val="es-ES_tradnl" w:eastAsia="es-ES_tradnl"/>
        </w:rPr>
        <w:t xml:space="preserve"> </w:t>
      </w:r>
    </w:p>
    <w:p w14:paraId="5588ED43" w14:textId="77777777" w:rsidR="0005292C" w:rsidRPr="00F20A7B" w:rsidRDefault="0005292C" w:rsidP="0005292C">
      <w:pPr>
        <w:pStyle w:val="Prrafodelista"/>
        <w:numPr>
          <w:ilvl w:val="1"/>
          <w:numId w:val="2"/>
        </w:numPr>
        <w:jc w:val="both"/>
        <w:rPr>
          <w:rFonts w:ascii="Calibri" w:eastAsia="Malgun Gothic" w:hAnsi="Calibri" w:cs="Calibri"/>
          <w:sz w:val="22"/>
          <w:szCs w:val="22"/>
          <w:lang w:val="es-PE" w:eastAsia="es-ES_tradnl"/>
        </w:rPr>
      </w:pPr>
      <w:r w:rsidRPr="00F20A7B">
        <w:rPr>
          <w:rFonts w:ascii="Calibri" w:eastAsia="Malgun Gothic" w:hAnsi="Calibri" w:cs="Calibri"/>
          <w:sz w:val="22"/>
          <w:szCs w:val="22"/>
          <w:lang w:eastAsia="es-ES_tradnl"/>
        </w:rPr>
        <w:t xml:space="preserve">Que según </w:t>
      </w:r>
      <w:r>
        <w:rPr>
          <w:rFonts w:ascii="Calibri" w:eastAsia="Malgun Gothic" w:hAnsi="Calibri" w:cs="Calibri"/>
          <w:sz w:val="22"/>
          <w:szCs w:val="22"/>
          <w:lang w:eastAsia="es-ES_tradnl"/>
        </w:rPr>
        <w:t xml:space="preserve">la </w:t>
      </w:r>
      <w:r w:rsidRPr="00F20A7B">
        <w:rPr>
          <w:rFonts w:ascii="Calibri" w:eastAsia="Malgun Gothic" w:hAnsi="Calibri" w:cs="Calibri"/>
          <w:sz w:val="22"/>
          <w:szCs w:val="22"/>
          <w:lang w:val="es-PE" w:eastAsia="es-ES_tradnl"/>
        </w:rPr>
        <w:t>R.M. N°474 – 2022 MINEDU que aprueba la norma técnica denominada: “Disposiciones para la prestación del servicio educativo de las instituciones y programas educativos de la educación básica para el año 2023”</w:t>
      </w:r>
      <w:r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en su inciso 7.1 referido a la implementación del Currículo Nacional de Educación Básica, señala que: </w:t>
      </w:r>
      <w:r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“</w:t>
      </w:r>
      <w:r>
        <w:rPr>
          <w:rFonts w:ascii="Calibri" w:eastAsia="Malgun Gothic" w:hAnsi="Calibri" w:cs="Calibri"/>
          <w:sz w:val="22"/>
          <w:szCs w:val="22"/>
          <w:lang w:val="es-PE" w:eastAsia="es-ES_tradnl"/>
        </w:rPr>
        <w:t>Las y los especialistas en educación , así como los jefes y directores de gestión pedagógica y directores de UGEL y DRE son responsables de realizar monitoreo y seguimiento a la implementación del CNEB en las IIEE y programas educativos de su jurisdicción, asimismo, de conducir y supervisar las acciones de diversificación curricular en concordancia con las disposiciones de alcance general que emite el MINEDU</w:t>
      </w:r>
      <w:r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”</w:t>
      </w:r>
    </w:p>
    <w:p w14:paraId="0102F3E4" w14:textId="44418D9B" w:rsidR="0005292C" w:rsidRDefault="0005292C" w:rsidP="0005292C">
      <w:pPr>
        <w:pStyle w:val="Prrafodelista"/>
        <w:numPr>
          <w:ilvl w:val="1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5" w:name="_Hlk129885416"/>
      <w:r w:rsidRPr="00C3624A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 según 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la </w:t>
      </w:r>
      <w:r w:rsidRPr="00336DE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R.M. N°474 – 2022 MINEDU que aprueba la norma técnica denominada: “Disposiciones para la prestación del servicio educativo de las instituciones y programas educativos de la educación básica para el año 2023”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</w:p>
    <w:p w14:paraId="69532F6B" w14:textId="77777777" w:rsidR="0005292C" w:rsidRPr="00977388" w:rsidRDefault="0005292C" w:rsidP="0005292C">
      <w:pPr>
        <w:pStyle w:val="Prrafodelista"/>
        <w:numPr>
          <w:ilvl w:val="1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la </w:t>
      </w:r>
      <w:r w:rsidRPr="00473F75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R.V.M. N.º 024-2019-MINEDU “Orientaciones para la Implementación del Currículo Nacional de la Educación Básica”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 señala lo siguiente, en el inciso C del numeral 8.2.5, referido a monitoreo y evaluación: “La UGEL incluye en su plan de implementación del CNEB, acciones de monitoreo a las instituciones y programas de su jurisdicción, en función de los indicadores establecidos por MINEDU y coordinados con la DRE, para lo cual, define con su equipo de implementación curricular, estrategias pertinentes a su realidad 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lastRenderedPageBreak/>
        <w:t>y aplica instrumentos propuestos por MINEDU que permitan el seguimiento, análisis y evaluación de la implementación del CNEB para la toma de decisiones y acciones de mejora, en las instituciones y programas de su jurisdicción.”</w:t>
      </w:r>
    </w:p>
    <w:p w14:paraId="6CFB4FD1" w14:textId="77777777" w:rsidR="0005292C" w:rsidRPr="0058051C" w:rsidRDefault="0005292C" w:rsidP="0005292C">
      <w:pPr>
        <w:pStyle w:val="Prrafodelista"/>
        <w:numPr>
          <w:ilvl w:val="1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58051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Que, según la R. V. M. N.º 062-2021-MINEDU. “Disposiciones para la organización e implementación del Plan Lector en las Instituciones Educativas y Programas Educativos de la Educación Básica”,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señala lo siguiente, en su numeral </w:t>
      </w:r>
      <w:r w:rsidRPr="0058051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7.3.1.2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, relacionado al </w:t>
      </w:r>
      <w:r w:rsidRPr="0058051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Monitoreo de la UGEL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: “La UGEL debe hacer seguimiento a la implementación del Plan Lector dentro de las IIEE de su jurisdicción, elaborando reporte periódico, al menos dos veces al año y remitiéndolos a la Dirección Regional de Educación”.</w:t>
      </w:r>
    </w:p>
    <w:p w14:paraId="0031FDB7" w14:textId="20A501B0" w:rsidR="0005292C" w:rsidRDefault="0005292C" w:rsidP="0005292C">
      <w:pPr>
        <w:pStyle w:val="Prrafodelista"/>
        <w:numPr>
          <w:ilvl w:val="1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el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memorando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N°</w:t>
      </w:r>
      <w:r w:rsidR="00555E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167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-2023-GOB-REG-HVCA/GRDS-DREH-UGEL–H-+AGP/D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, señala que se debe ejecutar </w:t>
      </w:r>
      <w:r w:rsidR="00992A9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“El monitoreo y acompañamiento a la implementación del Plan Lector y a la Estrategia Regional “LA HORA DE LA LECTURA FAMILIAR””</w:t>
      </w:r>
    </w:p>
    <w:p w14:paraId="18DF0177" w14:textId="1C9BE9CC" w:rsidR="0005292C" w:rsidRDefault="0005292C" w:rsidP="0005292C">
      <w:pPr>
        <w:pStyle w:val="Prrafodelista"/>
        <w:numPr>
          <w:ilvl w:val="2"/>
          <w:numId w:val="2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6" w:name="_Hlk136271588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II.EE Nº </w:t>
      </w:r>
      <w:bookmarkEnd w:id="6"/>
      <w:r w:rsidR="00992A9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365 - HUIRPACANCHA</w:t>
      </w:r>
    </w:p>
    <w:p w14:paraId="40FB2DA4" w14:textId="22E7E8A2" w:rsidR="00A1680F" w:rsidRDefault="00A1680F" w:rsidP="00A1680F">
      <w:pPr>
        <w:pStyle w:val="Prrafodelista"/>
        <w:numPr>
          <w:ilvl w:val="3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aplico la ficha de monitoreo a la implementación del Plan Lector, concluyendo </w:t>
      </w:r>
      <w:r w:rsidR="00681DD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 </w:t>
      </w:r>
      <w:r w:rsidR="006C692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aún</w:t>
      </w:r>
      <w:r w:rsidR="00681DD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no se encontró ejecutada la implementación la estrategia “MI RINCONCITO DE LECTURA”, habiéndose </w:t>
      </w:r>
      <w:r w:rsidR="006C692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="00681DD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dado las indicaciones anteriormente sobre esta estrategia , se le hizo la reiterada observación y recomendación de la dicha implementación de la estrategia</w:t>
      </w:r>
      <w:r w:rsidR="0067439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; se le recomendó realizar  el reajuste de su PLAN LECTOR , y de integrar las lecturas a su planificación y a sus sesiones diarias que realiza en sus aulas .</w:t>
      </w:r>
    </w:p>
    <w:p w14:paraId="3F6FAF95" w14:textId="079871A9" w:rsidR="00996C2A" w:rsidRPr="00A021A2" w:rsidRDefault="00A1680F" w:rsidP="00A021A2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</w:t>
      </w:r>
      <w:r w:rsidR="0067439A"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aplic</w:t>
      </w:r>
      <w:r w:rsidR="0067439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ó</w:t>
      </w: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="00681DD5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monitoreo y acompañamiento a la implementación del Plan Lector y a la Estrategia Regional “LA HORA DE LA LECTURA FAMILIAR”</w:t>
      </w:r>
      <w:r w:rsidR="0067439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; se le realizó las recomendaciones  , para que implemente las lecturas a su planificación diaria de sus sesiones en aula , se trabajo con los maestros </w:t>
      </w:r>
      <w:r w:rsidR="006C692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como </w:t>
      </w:r>
      <w:r w:rsidR="0067439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debería de considerar en su </w:t>
      </w:r>
      <w:r w:rsidR="006C692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sesión</w:t>
      </w:r>
      <w:r w:rsidR="0067439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diaria de aula la estrategia regional , también concientizar y apoyar  a los padres de familia con respecto del llenado del</w:t>
      </w:r>
      <w:r w:rsidR="006C692A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formulario que se envía en cada una de las lecturas para así lograr las metas de satisfacción </w:t>
      </w:r>
      <w:r w:rsidR="00A021A2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.</w:t>
      </w:r>
    </w:p>
    <w:p w14:paraId="40283BCF" w14:textId="692A8971" w:rsidR="0005292C" w:rsidRDefault="0005292C" w:rsidP="0005292C">
      <w:pPr>
        <w:pStyle w:val="Prrafodelista"/>
        <w:numPr>
          <w:ilvl w:val="2"/>
          <w:numId w:val="2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IIEE Nº </w:t>
      </w:r>
      <w:r w:rsidR="00992A9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355 - CORDOVA</w:t>
      </w:r>
    </w:p>
    <w:bookmarkEnd w:id="5"/>
    <w:p w14:paraId="4A8D8257" w14:textId="77777777" w:rsidR="00A021A2" w:rsidRDefault="00A021A2" w:rsidP="00A021A2">
      <w:pPr>
        <w:pStyle w:val="Prrafodelista"/>
        <w:numPr>
          <w:ilvl w:val="3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aplico la ficha de monitoreo a la implementación del Plan Lector, concluyendo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que aún no se encontró ejecutada la implementación la estrategia “MI RINCONCITO DE LECTURA”, habiéndose  dado las indicaciones anteriormente sobre esta estrategia , se le hizo la reiterada observación y recomendación de la dicha implementación de la estrategia ; se le recomendó realizar  el reajuste de su PLAN LECTOR , y de integrar las lecturas a su planificación y a sus sesiones diarias que realiza en sus aulas .</w:t>
      </w:r>
    </w:p>
    <w:p w14:paraId="7BECA954" w14:textId="71576C84" w:rsidR="00C86270" w:rsidRPr="00A021A2" w:rsidRDefault="00A021A2" w:rsidP="00A021A2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aplic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ó</w:t>
      </w: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monitoreo y acompañamiento a la implementación del Plan Lector y a la Estrategia Regional “LA HORA DE LA LECTURA FAMILIAR”; se le realizó las recomendaciones  , para que implemente las lecturas a su planificación diaria de sus sesiones en aula , se trabajo con los maestros como debería de considerar en su sesión diaria de aula la estrategia regional , también concientizar y apoyar  a los padres de familia con respecto del llenado del formulario que se envía en cada una de las lecturas para así lograr las metas de satisfacción .</w:t>
      </w:r>
    </w:p>
    <w:p w14:paraId="7BA7313B" w14:textId="6BF7CA8B" w:rsidR="00EE58FB" w:rsidRPr="00992A94" w:rsidRDefault="00EE58FB" w:rsidP="00992A94">
      <w:pPr>
        <w:pStyle w:val="Prrafodelista"/>
        <w:numPr>
          <w:ilvl w:val="2"/>
          <w:numId w:val="2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eastAsia="Malgun Gothic" w:cstheme="minorHAnsi"/>
          <w:lang w:eastAsia="es-ES_tradnl"/>
        </w:rPr>
        <w:t xml:space="preserve"> </w:t>
      </w:r>
      <w:bookmarkStart w:id="7" w:name="_Hlk136271737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IIEE Nº </w:t>
      </w:r>
      <w:bookmarkEnd w:id="7"/>
      <w:r w:rsidR="00992A94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359 - LARAMARCA</w:t>
      </w:r>
    </w:p>
    <w:p w14:paraId="24EFA5A7" w14:textId="77777777" w:rsidR="00A021A2" w:rsidRDefault="00A021A2" w:rsidP="00A021A2">
      <w:pPr>
        <w:pStyle w:val="Prrafodelista"/>
        <w:numPr>
          <w:ilvl w:val="3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aplico la ficha de monitoreo a la implementación del Plan Lector, concluyendo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 aún no se encontró ejecutada la implementación la estrategia “MI RINCONCITO DE LECTURA”, habiéndose  dado las indicaciones anteriormente sobre esta estrategia , se le hizo la reiterada observación y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lastRenderedPageBreak/>
        <w:t>recomendación de la dicha implementación de la estrategia ; se le recomendó realizar  el reajuste de su PLAN LECTOR , y de integrar las lecturas a su planificación y a sus sesiones diarias que realiza en sus aulas .</w:t>
      </w:r>
    </w:p>
    <w:p w14:paraId="101522E3" w14:textId="09FBCA50" w:rsidR="00B4238F" w:rsidRDefault="00A021A2" w:rsidP="00A021A2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aplic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ó</w:t>
      </w: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monitoreo y acompañamiento a la implementación del Plan Lector y a la Estrategia Regional “LA HORA DE LA LECTURA FAMILIAR”; se le realizó las recomendaciones  , para que implemente las lecturas a su planificación diaria de sus sesiones en aula , se trabajo con los maestros como debería de considerar en su sesión diaria de aula la estrategia regional , también concientizar y apoyar  a los padres de familia con respecto del llenado del formulario que se envía en cada una de las lecturas para así lograr las metas de satisfacción </w:t>
      </w:r>
      <w:r w:rsidR="00B4238F" w:rsidRPr="00A021A2">
        <w:rPr>
          <w:rFonts w:asciiTheme="minorHAnsi" w:eastAsia="Malgun Gothic" w:hAnsiTheme="minorHAnsi" w:cstheme="minorHAnsi"/>
          <w:sz w:val="22"/>
          <w:szCs w:val="22"/>
          <w:lang w:eastAsia="es-ES_tradnl"/>
        </w:rPr>
        <w:t>.</w:t>
      </w:r>
    </w:p>
    <w:p w14:paraId="6555BD09" w14:textId="3D8DD322" w:rsidR="00A021A2" w:rsidRPr="00992A94" w:rsidRDefault="00A021A2" w:rsidP="00A021A2">
      <w:pPr>
        <w:pStyle w:val="Prrafodelista"/>
        <w:ind w:left="1572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2.5.4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IIEE Nº 373 – SAN KIGUEL DE CURIS</w:t>
      </w:r>
    </w:p>
    <w:p w14:paraId="2541F9DB" w14:textId="77777777" w:rsidR="00A021A2" w:rsidRDefault="00A021A2" w:rsidP="00A021A2">
      <w:pPr>
        <w:pStyle w:val="Prrafodelista"/>
        <w:numPr>
          <w:ilvl w:val="3"/>
          <w:numId w:val="2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Se aplico la ficha de monitoreo a la implementación del Plan Lector, concluyendo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que aún no se encontró ejecutada la implementación la estrategia “MI RINCONCITO DE LECTURA”, habiéndose  dado las indicaciones anteriormente sobre esta estrategia , se le hizo la reiterada observación y recomendación de la dicha implementación de la estrategia ; se le recomendó realizar  el reajuste de su PLAN LECTOR , y de integrar las lecturas a su planificación y a sus sesiones diarias que realiza en sus aulas .</w:t>
      </w:r>
    </w:p>
    <w:p w14:paraId="6F1B1C80" w14:textId="77777777" w:rsidR="00A021A2" w:rsidRPr="00A021A2" w:rsidRDefault="00A021A2" w:rsidP="00A021A2">
      <w:pPr>
        <w:pStyle w:val="Prrafodelista"/>
        <w:ind w:left="1998"/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aplic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ó</w:t>
      </w:r>
      <w:r w:rsidRPr="009C1548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monitoreo y acompañamiento a la implementación del Plan Lector y a la Estrategia Regional “LA HORA DE LA LECTURA FAMILIAR”; se le realizó las recomendaciones  , para que implemente las lecturas a su planificación diaria de sus sesiones en aula , se trabajo con los maestros como debería de considerar en su sesión diaria de aula la estrategia regional , también concientizar y apoyar  a los padres de familia con respecto del llenado del formulario que se envía en cada una de las lecturas para así lograr las metas de satisfacción </w:t>
      </w:r>
      <w:r w:rsidRPr="00A021A2">
        <w:rPr>
          <w:rFonts w:asciiTheme="minorHAnsi" w:eastAsia="Malgun Gothic" w:hAnsiTheme="minorHAnsi" w:cstheme="minorHAnsi"/>
          <w:sz w:val="22"/>
          <w:szCs w:val="22"/>
          <w:lang w:eastAsia="es-ES_tradnl"/>
        </w:rPr>
        <w:t>.</w:t>
      </w:r>
    </w:p>
    <w:p w14:paraId="44270228" w14:textId="77777777" w:rsidR="0005292C" w:rsidRPr="007B47C8" w:rsidRDefault="0005292C" w:rsidP="0005292C">
      <w:pPr>
        <w:spacing w:after="0" w:line="276" w:lineRule="auto"/>
        <w:rPr>
          <w:rFonts w:eastAsia="Malgun Gothic"/>
          <w:b/>
          <w:lang w:eastAsia="es-ES_tradnl"/>
        </w:rPr>
      </w:pPr>
    </w:p>
    <w:p w14:paraId="278A8F26" w14:textId="77777777" w:rsidR="0005292C" w:rsidRPr="00F43081" w:rsidRDefault="0005292C" w:rsidP="0005292C">
      <w:pPr>
        <w:numPr>
          <w:ilvl w:val="0"/>
          <w:numId w:val="1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</w:t>
      </w:r>
      <w:r>
        <w:rPr>
          <w:rFonts w:eastAsia="Malgun Gothic"/>
          <w:b/>
          <w:lang w:eastAsia="es-ES_tradnl"/>
        </w:rPr>
        <w:t>O</w:t>
      </w:r>
      <w:r w:rsidRPr="007B47C8">
        <w:rPr>
          <w:rFonts w:eastAsia="Malgun Gothic"/>
          <w:b/>
          <w:lang w:eastAsia="es-ES_tradnl"/>
        </w:rPr>
        <w:t>N</w:t>
      </w:r>
      <w:r>
        <w:rPr>
          <w:rFonts w:eastAsia="Malgun Gothic"/>
          <w:b/>
          <w:lang w:eastAsia="es-ES_tradnl"/>
        </w:rPr>
        <w:t>ES:</w:t>
      </w:r>
    </w:p>
    <w:p w14:paraId="39BED32A" w14:textId="42CB85E7" w:rsidR="0005292C" w:rsidRPr="007B47C8" w:rsidRDefault="0005292C" w:rsidP="0005292C">
      <w:pPr>
        <w:numPr>
          <w:ilvl w:val="1"/>
          <w:numId w:val="4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Se cumplió con las actividades planificadas en el plan de viaje a las dos IIEE visitadas, entre ellas el </w:t>
      </w:r>
      <w:r w:rsidR="00A021A2">
        <w:rPr>
          <w:rFonts w:eastAsia="Malgun Gothic" w:cstheme="minorHAnsi"/>
          <w:lang w:eastAsia="es-ES_tradnl"/>
        </w:rPr>
        <w:t>E monitoreo y acompañamiento a la implementación del Plan Lector y a la Estrategia Regional “LA HORA DE LA LECTURA FAMILIAR””</w:t>
      </w:r>
    </w:p>
    <w:p w14:paraId="68B7D6BC" w14:textId="77777777" w:rsidR="0005292C" w:rsidRPr="007B47C8" w:rsidRDefault="0005292C" w:rsidP="0005292C">
      <w:pPr>
        <w:numPr>
          <w:ilvl w:val="0"/>
          <w:numId w:val="1"/>
        </w:num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  <w:r w:rsidRPr="007B47C8">
        <w:rPr>
          <w:b/>
        </w:rPr>
        <w:t>RECOMENDACIONES:</w:t>
      </w:r>
    </w:p>
    <w:p w14:paraId="1BF7C5B0" w14:textId="44B3294E" w:rsidR="00A021A2" w:rsidRPr="00A021A2" w:rsidRDefault="0005292C" w:rsidP="00A021A2">
      <w:pPr>
        <w:numPr>
          <w:ilvl w:val="1"/>
          <w:numId w:val="5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 w:rsidRPr="000B2801">
        <w:rPr>
          <w:bCs/>
        </w:rPr>
        <w:t xml:space="preserve"> En</w:t>
      </w:r>
      <w:r>
        <w:rPr>
          <w:b/>
        </w:rPr>
        <w:t xml:space="preserve"> </w:t>
      </w:r>
      <w:r>
        <w:t xml:space="preserve">relación a la información recogida en la </w:t>
      </w:r>
      <w:r w:rsidR="00F009F6">
        <w:t xml:space="preserve">I.E Nº </w:t>
      </w:r>
      <w:r w:rsidR="00A021A2">
        <w:t xml:space="preserve">365 – HUIRCACANCHA </w:t>
      </w:r>
      <w:r>
        <w:t>:</w:t>
      </w:r>
      <w:r w:rsidR="00A021A2" w:rsidRPr="00A021A2">
        <w:rPr>
          <w:rFonts w:eastAsia="Malgun Gothic" w:cstheme="minorHAnsi"/>
          <w:lang w:eastAsia="es-ES_tradnl"/>
        </w:rPr>
        <w:t xml:space="preserve"> </w:t>
      </w:r>
      <w:r w:rsidR="00A021A2">
        <w:rPr>
          <w:rFonts w:eastAsia="Malgun Gothic" w:cstheme="minorHAnsi"/>
          <w:lang w:eastAsia="es-ES_tradnl"/>
        </w:rPr>
        <w:t>El monitoreo y acompañamiento a la implementación del Plan Lector y a la Estrategia Regional “LA HORA DE LA LECTURA FAMILIAR””</w:t>
      </w:r>
    </w:p>
    <w:p w14:paraId="265A5461" w14:textId="71E01FD7" w:rsidR="0005292C" w:rsidRPr="000B2801" w:rsidRDefault="0005292C" w:rsidP="0005292C">
      <w:pPr>
        <w:numPr>
          <w:ilvl w:val="1"/>
          <w:numId w:val="5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Cs/>
        </w:rPr>
      </w:pPr>
      <w:r w:rsidRPr="000B2801">
        <w:rPr>
          <w:bCs/>
        </w:rPr>
        <w:t xml:space="preserve">En relación a la información recogida en la IE </w:t>
      </w:r>
      <w:r w:rsidR="00F009F6">
        <w:rPr>
          <w:bCs/>
        </w:rPr>
        <w:t xml:space="preserve">Nº </w:t>
      </w:r>
      <w:r w:rsidR="00A021A2">
        <w:rPr>
          <w:bCs/>
        </w:rPr>
        <w:t xml:space="preserve">373 -SAN MIGUEL DE CURIS </w:t>
      </w:r>
      <w:r w:rsidRPr="000B2801">
        <w:rPr>
          <w:bCs/>
        </w:rPr>
        <w:t>:</w:t>
      </w:r>
      <w:r w:rsidR="00A021A2">
        <w:rPr>
          <w:bCs/>
        </w:rPr>
        <w:t xml:space="preserve"> </w:t>
      </w:r>
      <w:r w:rsidR="00A021A2">
        <w:rPr>
          <w:rFonts w:eastAsia="Malgun Gothic" w:cstheme="minorHAnsi"/>
          <w:lang w:eastAsia="es-ES_tradnl"/>
        </w:rPr>
        <w:t>El monitoreo y acompañamiento a la implementación del Plan Lector y a la Estrategia Regional “LA HORA DE LA LECTURA FAMILIAR””</w:t>
      </w:r>
    </w:p>
    <w:p w14:paraId="79662CD2" w14:textId="1DE0DCC7" w:rsidR="0005292C" w:rsidRDefault="00B4238F" w:rsidP="00A021A2">
      <w:pPr>
        <w:tabs>
          <w:tab w:val="left" w:pos="567"/>
          <w:tab w:val="left" w:pos="1134"/>
        </w:tabs>
        <w:spacing w:after="200" w:line="276" w:lineRule="auto"/>
        <w:ind w:left="993" w:hanging="993"/>
        <w:contextualSpacing/>
        <w:jc w:val="both"/>
        <w:rPr>
          <w:bCs/>
        </w:rPr>
      </w:pPr>
      <w:r>
        <w:rPr>
          <w:bCs/>
        </w:rPr>
        <w:t xml:space="preserve">          </w:t>
      </w:r>
      <w:r w:rsidR="00F009F6" w:rsidRPr="00F009F6">
        <w:rPr>
          <w:bCs/>
        </w:rPr>
        <w:t xml:space="preserve">4.3 .En relación a la información recogida en la I.E Nº </w:t>
      </w:r>
      <w:r w:rsidR="00A021A2">
        <w:rPr>
          <w:bCs/>
        </w:rPr>
        <w:t>359 - LARAMARCA</w:t>
      </w:r>
      <w:r w:rsidR="00F009F6" w:rsidRPr="00F009F6">
        <w:rPr>
          <w:bCs/>
        </w:rPr>
        <w:t xml:space="preserve"> :</w:t>
      </w:r>
      <w:r w:rsidR="00A021A2" w:rsidRPr="00A021A2">
        <w:rPr>
          <w:rFonts w:eastAsia="Malgun Gothic" w:cstheme="minorHAnsi"/>
          <w:lang w:eastAsia="es-ES_tradnl"/>
        </w:rPr>
        <w:t xml:space="preserve"> </w:t>
      </w:r>
      <w:r w:rsidR="00A021A2">
        <w:rPr>
          <w:rFonts w:eastAsia="Malgun Gothic" w:cstheme="minorHAnsi"/>
          <w:lang w:eastAsia="es-ES_tradnl"/>
        </w:rPr>
        <w:t>El monitoreo y acompañamiento a la implementación del Plan Lector y a la Estrategia Regional “LA HORA DE LA LECTURA FAMILIAR””</w:t>
      </w:r>
    </w:p>
    <w:p w14:paraId="2455D87D" w14:textId="101E9CA4" w:rsidR="00B4238F" w:rsidRPr="00F009F6" w:rsidRDefault="00B4238F" w:rsidP="00A021A2">
      <w:pPr>
        <w:tabs>
          <w:tab w:val="left" w:pos="567"/>
        </w:tabs>
        <w:spacing w:after="200" w:line="276" w:lineRule="auto"/>
        <w:ind w:left="993" w:hanging="426"/>
        <w:contextualSpacing/>
        <w:jc w:val="both"/>
        <w:rPr>
          <w:bCs/>
        </w:rPr>
      </w:pPr>
      <w:r>
        <w:rPr>
          <w:bCs/>
        </w:rPr>
        <w:t xml:space="preserve">4.4 . En relación a la </w:t>
      </w:r>
      <w:r w:rsidR="009B038C">
        <w:rPr>
          <w:bCs/>
        </w:rPr>
        <w:t>información</w:t>
      </w:r>
      <w:r>
        <w:rPr>
          <w:bCs/>
        </w:rPr>
        <w:t xml:space="preserve"> recogida en la I.E Nº 355</w:t>
      </w:r>
      <w:r w:rsidR="00A021A2">
        <w:rPr>
          <w:bCs/>
        </w:rPr>
        <w:t xml:space="preserve"> - CORDOVA :</w:t>
      </w:r>
      <w:r w:rsidR="00A021A2" w:rsidRPr="00A021A2">
        <w:rPr>
          <w:rFonts w:eastAsia="Malgun Gothic" w:cstheme="minorHAnsi"/>
          <w:lang w:eastAsia="es-ES_tradnl"/>
        </w:rPr>
        <w:t xml:space="preserve"> </w:t>
      </w:r>
      <w:r w:rsidR="00A021A2">
        <w:rPr>
          <w:rFonts w:eastAsia="Malgun Gothic" w:cstheme="minorHAnsi"/>
          <w:lang w:eastAsia="es-ES_tradnl"/>
        </w:rPr>
        <w:t>El monitoreo y acompañamiento a la implementación del Plan Lector y a la Estrategia Regional “LA HORA DE LA LECTURA FAMILIAR””</w:t>
      </w:r>
    </w:p>
    <w:p w14:paraId="0898AA40" w14:textId="77777777" w:rsidR="00A021A2" w:rsidRDefault="00A021A2" w:rsidP="0005292C">
      <w:pPr>
        <w:spacing w:after="200" w:line="276" w:lineRule="auto"/>
        <w:contextualSpacing/>
        <w:rPr>
          <w:bCs/>
        </w:rPr>
      </w:pPr>
    </w:p>
    <w:p w14:paraId="2575F26C" w14:textId="679CE20B" w:rsidR="0005292C" w:rsidRPr="007B47C8" w:rsidRDefault="0005292C" w:rsidP="0005292C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lastRenderedPageBreak/>
        <w:t xml:space="preserve">                                     Es todo cuanto debo de informar.</w:t>
      </w:r>
    </w:p>
    <w:p w14:paraId="38E1E06B" w14:textId="77777777" w:rsidR="0005292C" w:rsidRPr="00D34BE6" w:rsidRDefault="0005292C" w:rsidP="0005292C">
      <w:pPr>
        <w:spacing w:after="200" w:line="276" w:lineRule="auto"/>
        <w:contextualSpacing/>
        <w:rPr>
          <w:rFonts w:eastAsia="Malgun Gothic"/>
        </w:rPr>
      </w:pPr>
    </w:p>
    <w:p w14:paraId="4C6B31C7" w14:textId="77777777" w:rsidR="0005292C" w:rsidRPr="00D34BE6" w:rsidRDefault="0005292C" w:rsidP="0005292C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47616F04" w14:textId="016BE92B" w:rsidR="0005292C" w:rsidRPr="00D34BE6" w:rsidRDefault="0005292C" w:rsidP="00EE26C0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</w:p>
    <w:p w14:paraId="2C4C9DDA" w14:textId="77777777" w:rsidR="00555EE6" w:rsidRDefault="00555EE6" w:rsidP="0005292C">
      <w:pPr>
        <w:spacing w:after="0" w:line="276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7C14C81E" w14:textId="785D3F26" w:rsidR="0005292C" w:rsidRDefault="0005292C" w:rsidP="0005292C">
      <w:pPr>
        <w:spacing w:after="0" w:line="276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BQHDP/J-AGP</w:t>
      </w: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</w:t>
      </w:r>
    </w:p>
    <w:p w14:paraId="444E1950" w14:textId="77777777" w:rsidR="0005292C" w:rsidRDefault="0005292C" w:rsidP="0005292C">
      <w:pPr>
        <w:spacing w:after="0" w:line="276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AAMC</w:t>
      </w: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                      </w:t>
      </w:r>
    </w:p>
    <w:p w14:paraId="032DF9FE" w14:textId="77777777" w:rsidR="0005292C" w:rsidRDefault="0005292C" w:rsidP="0005292C">
      <w:pPr>
        <w:spacing w:after="0" w:line="276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CC/Arch.    </w:t>
      </w:r>
    </w:p>
    <w:p w14:paraId="15DC3648" w14:textId="77777777" w:rsidR="0005292C" w:rsidRDefault="0005292C" w:rsidP="0005292C">
      <w:pPr>
        <w:spacing w:after="0" w:line="276" w:lineRule="auto"/>
        <w:ind w:left="851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71938BF0" w14:textId="3515C408" w:rsidR="0005292C" w:rsidRDefault="0005292C"/>
    <w:sectPr w:rsidR="0005292C" w:rsidSect="00B4238F">
      <w:headerReference w:type="default" r:id="rId7"/>
      <w:pgSz w:w="11906" w:h="16838" w:code="9"/>
      <w:pgMar w:top="1702" w:right="1418" w:bottom="184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8B933" w14:textId="77777777" w:rsidR="00C134DE" w:rsidRDefault="00C134DE">
      <w:pPr>
        <w:spacing w:after="0" w:line="240" w:lineRule="auto"/>
      </w:pPr>
      <w:r>
        <w:separator/>
      </w:r>
    </w:p>
  </w:endnote>
  <w:endnote w:type="continuationSeparator" w:id="0">
    <w:p w14:paraId="51EBC255" w14:textId="77777777" w:rsidR="00C134DE" w:rsidRDefault="00C1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5CC91" w14:textId="77777777" w:rsidR="00C134DE" w:rsidRDefault="00C134DE">
      <w:pPr>
        <w:spacing w:after="0" w:line="240" w:lineRule="auto"/>
      </w:pPr>
      <w:r>
        <w:separator/>
      </w:r>
    </w:p>
  </w:footnote>
  <w:footnote w:type="continuationSeparator" w:id="0">
    <w:p w14:paraId="3F9919C6" w14:textId="77777777" w:rsidR="00C134DE" w:rsidRDefault="00C1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911F9" w14:textId="77777777" w:rsidR="00327CC9" w:rsidRDefault="0005292C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48342798" wp14:editId="13DFC385">
          <wp:extent cx="5400040" cy="598805"/>
          <wp:effectExtent l="0" t="0" r="0" b="0"/>
          <wp:docPr id="8" name="Imagen 8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368E7" w14:textId="77777777" w:rsidR="00327CC9" w:rsidRDefault="0005292C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4CF23739"/>
    <w:multiLevelType w:val="hybridMultilevel"/>
    <w:tmpl w:val="8F40F302"/>
    <w:lvl w:ilvl="0" w:tplc="38AC7C26">
      <w:start w:val="1"/>
      <w:numFmt w:val="decimal"/>
      <w:lvlText w:val="%1."/>
      <w:lvlJc w:val="left"/>
      <w:pPr>
        <w:ind w:left="231" w:hanging="13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es-ES" w:eastAsia="en-US" w:bidi="ar-SA"/>
      </w:rPr>
    </w:lvl>
    <w:lvl w:ilvl="1" w:tplc="27CACD40">
      <w:numFmt w:val="bullet"/>
      <w:lvlText w:val="•"/>
      <w:lvlJc w:val="left"/>
      <w:pPr>
        <w:ind w:left="533" w:hanging="134"/>
      </w:pPr>
      <w:rPr>
        <w:rFonts w:hint="default"/>
        <w:lang w:val="es-ES" w:eastAsia="en-US" w:bidi="ar-SA"/>
      </w:rPr>
    </w:lvl>
    <w:lvl w:ilvl="2" w:tplc="BBCAAA54">
      <w:numFmt w:val="bullet"/>
      <w:lvlText w:val="•"/>
      <w:lvlJc w:val="left"/>
      <w:pPr>
        <w:ind w:left="826" w:hanging="134"/>
      </w:pPr>
      <w:rPr>
        <w:rFonts w:hint="default"/>
        <w:lang w:val="es-ES" w:eastAsia="en-US" w:bidi="ar-SA"/>
      </w:rPr>
    </w:lvl>
    <w:lvl w:ilvl="3" w:tplc="D2E40A4E">
      <w:numFmt w:val="bullet"/>
      <w:lvlText w:val="•"/>
      <w:lvlJc w:val="left"/>
      <w:pPr>
        <w:ind w:left="1119" w:hanging="134"/>
      </w:pPr>
      <w:rPr>
        <w:rFonts w:hint="default"/>
        <w:lang w:val="es-ES" w:eastAsia="en-US" w:bidi="ar-SA"/>
      </w:rPr>
    </w:lvl>
    <w:lvl w:ilvl="4" w:tplc="B7F00F5A">
      <w:numFmt w:val="bullet"/>
      <w:lvlText w:val="•"/>
      <w:lvlJc w:val="left"/>
      <w:pPr>
        <w:ind w:left="1412" w:hanging="134"/>
      </w:pPr>
      <w:rPr>
        <w:rFonts w:hint="default"/>
        <w:lang w:val="es-ES" w:eastAsia="en-US" w:bidi="ar-SA"/>
      </w:rPr>
    </w:lvl>
    <w:lvl w:ilvl="5" w:tplc="5532CC38">
      <w:numFmt w:val="bullet"/>
      <w:lvlText w:val="•"/>
      <w:lvlJc w:val="left"/>
      <w:pPr>
        <w:ind w:left="1705" w:hanging="134"/>
      </w:pPr>
      <w:rPr>
        <w:rFonts w:hint="default"/>
        <w:lang w:val="es-ES" w:eastAsia="en-US" w:bidi="ar-SA"/>
      </w:rPr>
    </w:lvl>
    <w:lvl w:ilvl="6" w:tplc="FA901D40">
      <w:numFmt w:val="bullet"/>
      <w:lvlText w:val="•"/>
      <w:lvlJc w:val="left"/>
      <w:pPr>
        <w:ind w:left="1998" w:hanging="134"/>
      </w:pPr>
      <w:rPr>
        <w:rFonts w:hint="default"/>
        <w:lang w:val="es-ES" w:eastAsia="en-US" w:bidi="ar-SA"/>
      </w:rPr>
    </w:lvl>
    <w:lvl w:ilvl="7" w:tplc="872C2F7A">
      <w:numFmt w:val="bullet"/>
      <w:lvlText w:val="•"/>
      <w:lvlJc w:val="left"/>
      <w:pPr>
        <w:ind w:left="2291" w:hanging="134"/>
      </w:pPr>
      <w:rPr>
        <w:rFonts w:hint="default"/>
        <w:lang w:val="es-ES" w:eastAsia="en-US" w:bidi="ar-SA"/>
      </w:rPr>
    </w:lvl>
    <w:lvl w:ilvl="8" w:tplc="B20028E2">
      <w:numFmt w:val="bullet"/>
      <w:lvlText w:val="•"/>
      <w:lvlJc w:val="left"/>
      <w:pPr>
        <w:ind w:left="2584" w:hanging="134"/>
      </w:pPr>
      <w:rPr>
        <w:rFonts w:hint="default"/>
        <w:lang w:val="es-ES" w:eastAsia="en-US" w:bidi="ar-SA"/>
      </w:rPr>
    </w:lvl>
  </w:abstractNum>
  <w:abstractNum w:abstractNumId="3" w15:restartNumberingAfterBreak="0">
    <w:nsid w:val="5368770C"/>
    <w:multiLevelType w:val="hybridMultilevel"/>
    <w:tmpl w:val="A5F8943A"/>
    <w:lvl w:ilvl="0" w:tplc="130055AA">
      <w:start w:val="1"/>
      <w:numFmt w:val="decimal"/>
      <w:lvlText w:val="%1."/>
      <w:lvlJc w:val="left"/>
      <w:pPr>
        <w:ind w:left="382" w:hanging="284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  <w:lang w:val="es-ES" w:eastAsia="en-US" w:bidi="ar-SA"/>
      </w:rPr>
    </w:lvl>
    <w:lvl w:ilvl="1" w:tplc="DCA06548">
      <w:numFmt w:val="bullet"/>
      <w:lvlText w:val="•"/>
      <w:lvlJc w:val="left"/>
      <w:pPr>
        <w:ind w:left="659" w:hanging="284"/>
      </w:pPr>
      <w:rPr>
        <w:rFonts w:hint="default"/>
        <w:lang w:val="es-ES" w:eastAsia="en-US" w:bidi="ar-SA"/>
      </w:rPr>
    </w:lvl>
    <w:lvl w:ilvl="2" w:tplc="08DA0B4E">
      <w:numFmt w:val="bullet"/>
      <w:lvlText w:val="•"/>
      <w:lvlJc w:val="left"/>
      <w:pPr>
        <w:ind w:left="938" w:hanging="284"/>
      </w:pPr>
      <w:rPr>
        <w:rFonts w:hint="default"/>
        <w:lang w:val="es-ES" w:eastAsia="en-US" w:bidi="ar-SA"/>
      </w:rPr>
    </w:lvl>
    <w:lvl w:ilvl="3" w:tplc="2064F708">
      <w:numFmt w:val="bullet"/>
      <w:lvlText w:val="•"/>
      <w:lvlJc w:val="left"/>
      <w:pPr>
        <w:ind w:left="1217" w:hanging="284"/>
      </w:pPr>
      <w:rPr>
        <w:rFonts w:hint="default"/>
        <w:lang w:val="es-ES" w:eastAsia="en-US" w:bidi="ar-SA"/>
      </w:rPr>
    </w:lvl>
    <w:lvl w:ilvl="4" w:tplc="A4CA736C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5" w:tplc="7D828240">
      <w:numFmt w:val="bullet"/>
      <w:lvlText w:val="•"/>
      <w:lvlJc w:val="left"/>
      <w:pPr>
        <w:ind w:left="1775" w:hanging="284"/>
      </w:pPr>
      <w:rPr>
        <w:rFonts w:hint="default"/>
        <w:lang w:val="es-ES" w:eastAsia="en-US" w:bidi="ar-SA"/>
      </w:rPr>
    </w:lvl>
    <w:lvl w:ilvl="6" w:tplc="6BBEFAA8">
      <w:numFmt w:val="bullet"/>
      <w:lvlText w:val="•"/>
      <w:lvlJc w:val="left"/>
      <w:pPr>
        <w:ind w:left="2054" w:hanging="284"/>
      </w:pPr>
      <w:rPr>
        <w:rFonts w:hint="default"/>
        <w:lang w:val="es-ES" w:eastAsia="en-US" w:bidi="ar-SA"/>
      </w:rPr>
    </w:lvl>
    <w:lvl w:ilvl="7" w:tplc="8258078E">
      <w:numFmt w:val="bullet"/>
      <w:lvlText w:val="•"/>
      <w:lvlJc w:val="left"/>
      <w:pPr>
        <w:ind w:left="2333" w:hanging="284"/>
      </w:pPr>
      <w:rPr>
        <w:rFonts w:hint="default"/>
        <w:lang w:val="es-ES" w:eastAsia="en-US" w:bidi="ar-SA"/>
      </w:rPr>
    </w:lvl>
    <w:lvl w:ilvl="8" w:tplc="4DA2C4CE">
      <w:numFmt w:val="bullet"/>
      <w:lvlText w:val="•"/>
      <w:lvlJc w:val="left"/>
      <w:pPr>
        <w:ind w:left="2612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E351AB"/>
    <w:multiLevelType w:val="multilevel"/>
    <w:tmpl w:val="A678FA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6" w15:restartNumberingAfterBreak="0">
    <w:nsid w:val="762377BA"/>
    <w:multiLevelType w:val="multilevel"/>
    <w:tmpl w:val="A678FA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7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DC6448"/>
    <w:multiLevelType w:val="hybridMultilevel"/>
    <w:tmpl w:val="8C842A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D1375"/>
    <w:multiLevelType w:val="hybridMultilevel"/>
    <w:tmpl w:val="87A4095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2C"/>
    <w:rsid w:val="0005059D"/>
    <w:rsid w:val="0005292C"/>
    <w:rsid w:val="00122BF8"/>
    <w:rsid w:val="003B4E85"/>
    <w:rsid w:val="003C3E90"/>
    <w:rsid w:val="004731A4"/>
    <w:rsid w:val="004F0631"/>
    <w:rsid w:val="00555EE6"/>
    <w:rsid w:val="00560658"/>
    <w:rsid w:val="0067439A"/>
    <w:rsid w:val="00681DD5"/>
    <w:rsid w:val="006C692A"/>
    <w:rsid w:val="0074066C"/>
    <w:rsid w:val="0076386D"/>
    <w:rsid w:val="007811A0"/>
    <w:rsid w:val="007D5BDF"/>
    <w:rsid w:val="007F708B"/>
    <w:rsid w:val="0085232E"/>
    <w:rsid w:val="0090160B"/>
    <w:rsid w:val="00992A94"/>
    <w:rsid w:val="00996C2A"/>
    <w:rsid w:val="009A2300"/>
    <w:rsid w:val="009B038C"/>
    <w:rsid w:val="009C1548"/>
    <w:rsid w:val="009E05D0"/>
    <w:rsid w:val="00A021A2"/>
    <w:rsid w:val="00A02C71"/>
    <w:rsid w:val="00A1680F"/>
    <w:rsid w:val="00A340A5"/>
    <w:rsid w:val="00A94C7B"/>
    <w:rsid w:val="00AD5B15"/>
    <w:rsid w:val="00B0502C"/>
    <w:rsid w:val="00B4238F"/>
    <w:rsid w:val="00BB19F4"/>
    <w:rsid w:val="00C134DE"/>
    <w:rsid w:val="00C14B08"/>
    <w:rsid w:val="00C70BCD"/>
    <w:rsid w:val="00C86270"/>
    <w:rsid w:val="00CA7F8F"/>
    <w:rsid w:val="00CD4337"/>
    <w:rsid w:val="00D04A07"/>
    <w:rsid w:val="00E913CD"/>
    <w:rsid w:val="00EE26C0"/>
    <w:rsid w:val="00EE58FB"/>
    <w:rsid w:val="00EE7CE1"/>
    <w:rsid w:val="00F009F6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200D"/>
  <w15:chartTrackingRefBased/>
  <w15:docId w15:val="{AB9540B1-D0B4-42B1-B91A-599BD793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92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1"/>
    <w:qFormat/>
    <w:rsid w:val="0005292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1"/>
    <w:qFormat/>
    <w:rsid w:val="0005292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52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92C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0529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29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4</Pages>
  <Words>1471</Words>
  <Characters>8092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9</cp:revision>
  <dcterms:created xsi:type="dcterms:W3CDTF">2023-05-25T04:13:00Z</dcterms:created>
  <dcterms:modified xsi:type="dcterms:W3CDTF">2023-09-22T21:19:00Z</dcterms:modified>
</cp:coreProperties>
</file>