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C8244" w14:textId="3DB74EB3" w:rsidR="006961CB" w:rsidRPr="006961CB" w:rsidRDefault="006961CB" w:rsidP="006961CB">
      <w:pPr>
        <w:pStyle w:val="Encabezado"/>
        <w:jc w:val="center"/>
        <w:rPr>
          <w:rFonts w:ascii="Arial Narrow" w:eastAsiaTheme="minorHAnsi" w:hAnsi="Arial Narrow" w:cstheme="minorBidi"/>
          <w:b/>
          <w:color w:val="000000" w:themeColor="text1"/>
          <w:u w:val="single"/>
          <w:lang w:val="pt-BR"/>
        </w:rPr>
      </w:pPr>
      <w:r w:rsidRPr="006961CB">
        <w:rPr>
          <w:rFonts w:ascii="Arial Narrow" w:eastAsiaTheme="minorHAnsi" w:hAnsi="Arial Narrow" w:cstheme="minorBidi"/>
          <w:b/>
          <w:color w:val="000000" w:themeColor="text1"/>
          <w:u w:val="single"/>
          <w:lang w:val="pt-BR"/>
        </w:rPr>
        <w:t>INFORME Nº 00043– 2026</w:t>
      </w:r>
      <w:r w:rsidRPr="006961CB">
        <w:t xml:space="preserve"> </w:t>
      </w:r>
      <w:r w:rsidRPr="006961CB">
        <w:rPr>
          <w:rFonts w:ascii="Arial Narrow" w:eastAsiaTheme="minorHAnsi" w:hAnsi="Arial Narrow" w:cstheme="minorBidi"/>
          <w:b/>
          <w:color w:val="000000" w:themeColor="text1"/>
          <w:u w:val="single"/>
          <w:lang w:val="pt-BR"/>
        </w:rPr>
        <w:t>/GOB.REG-HVCA/DIRESA-HPT-SCE</w:t>
      </w:r>
    </w:p>
    <w:p w14:paraId="087E56C1" w14:textId="77777777" w:rsidR="006961CB" w:rsidRPr="006961CB" w:rsidRDefault="006961CB" w:rsidP="006961CB">
      <w:pPr>
        <w:rPr>
          <w:rFonts w:ascii="Arial Narrow" w:eastAsia="Calibri" w:hAnsi="Arial Narrow" w:cs="Arial"/>
          <w:b/>
          <w:color w:val="000000" w:themeColor="text1"/>
          <w:lang w:val="pt-BR"/>
        </w:rPr>
      </w:pPr>
    </w:p>
    <w:p w14:paraId="71D2DABD" w14:textId="77777777" w:rsidR="006961CB" w:rsidRPr="006961CB" w:rsidRDefault="006961CB" w:rsidP="006961CB">
      <w:pPr>
        <w:rPr>
          <w:rFonts w:ascii="Arial Narrow" w:hAnsi="Arial Narrow"/>
          <w:color w:val="000000" w:themeColor="text1"/>
          <w:lang w:val="pt-BR"/>
        </w:rPr>
      </w:pPr>
      <w:r w:rsidRPr="006961CB">
        <w:rPr>
          <w:rFonts w:ascii="Arial Narrow" w:eastAsia="Calibri" w:hAnsi="Arial Narrow"/>
          <w:b/>
          <w:color w:val="000000" w:themeColor="text1"/>
          <w:lang w:val="pt-BR"/>
        </w:rPr>
        <w:t>A</w:t>
      </w:r>
      <w:r w:rsidRPr="006961CB">
        <w:rPr>
          <w:rFonts w:ascii="Arial Narrow" w:eastAsia="Calibri" w:hAnsi="Arial Narrow"/>
          <w:b/>
          <w:color w:val="000000" w:themeColor="text1"/>
          <w:lang w:val="pt-BR"/>
        </w:rPr>
        <w:tab/>
        <w:t xml:space="preserve">            </w:t>
      </w:r>
      <w:proofErr w:type="gramStart"/>
      <w:r w:rsidRPr="006961CB">
        <w:rPr>
          <w:rFonts w:ascii="Arial Narrow" w:eastAsia="Calibri" w:hAnsi="Arial Narrow"/>
          <w:b/>
          <w:color w:val="000000" w:themeColor="text1"/>
          <w:lang w:val="pt-BR"/>
        </w:rPr>
        <w:t xml:space="preserve">  :</w:t>
      </w:r>
      <w:proofErr w:type="gramEnd"/>
      <w:r w:rsidRPr="006961CB">
        <w:rPr>
          <w:rFonts w:ascii="Arial Narrow" w:hAnsi="Arial Narrow"/>
          <w:color w:val="000000" w:themeColor="text1"/>
          <w:lang w:val="pt-BR"/>
        </w:rPr>
        <w:t xml:space="preserve"> Lic. Adm. WALTER BERNARDO CONGORA</w:t>
      </w:r>
    </w:p>
    <w:p w14:paraId="411E8071" w14:textId="77777777" w:rsidR="006961CB" w:rsidRPr="006961CB" w:rsidRDefault="006961CB" w:rsidP="006961CB">
      <w:pPr>
        <w:rPr>
          <w:rFonts w:cstheme="minorHAnsi"/>
          <w:b/>
          <w:bCs/>
          <w:lang w:val="es-MX"/>
        </w:rPr>
      </w:pPr>
      <w:r w:rsidRPr="006961CB">
        <w:rPr>
          <w:rFonts w:ascii="Arial Narrow" w:hAnsi="Arial Narrow"/>
          <w:color w:val="000000" w:themeColor="text1"/>
          <w:lang w:val="pt-BR"/>
        </w:rPr>
        <w:t xml:space="preserve">                               </w:t>
      </w:r>
      <w:r w:rsidRPr="006961CB">
        <w:rPr>
          <w:rFonts w:ascii="Arial Narrow" w:hAnsi="Arial Narrow"/>
          <w:b/>
          <w:bCs/>
          <w:color w:val="000000" w:themeColor="text1"/>
          <w:lang w:val="pt-BR"/>
        </w:rPr>
        <w:t>JEFATURA DE LA OFICINA DE ADMINISTRADOR</w:t>
      </w:r>
    </w:p>
    <w:p w14:paraId="4A324B96" w14:textId="77777777" w:rsidR="006961CB" w:rsidRPr="006961CB" w:rsidRDefault="006961CB" w:rsidP="006961CB">
      <w:pPr>
        <w:rPr>
          <w:rFonts w:cstheme="minorHAnsi"/>
          <w:b/>
          <w:bCs/>
          <w:lang w:val="es-MX"/>
        </w:rPr>
      </w:pPr>
    </w:p>
    <w:p w14:paraId="068A9FD9" w14:textId="77777777" w:rsidR="006961CB" w:rsidRPr="006961CB" w:rsidRDefault="006961CB" w:rsidP="006961CB">
      <w:pPr>
        <w:rPr>
          <w:rFonts w:cstheme="minorHAnsi"/>
          <w:b/>
          <w:bCs/>
          <w:lang w:val="es-MX"/>
        </w:rPr>
      </w:pPr>
      <w:r w:rsidRPr="006961CB">
        <w:rPr>
          <w:rFonts w:cstheme="minorHAnsi"/>
          <w:b/>
          <w:bCs/>
          <w:lang w:val="es-MX"/>
        </w:rPr>
        <w:t xml:space="preserve">DE                     </w:t>
      </w:r>
      <w:proofErr w:type="gramStart"/>
      <w:r w:rsidRPr="006961CB">
        <w:rPr>
          <w:rFonts w:cstheme="minorHAnsi"/>
          <w:b/>
          <w:bCs/>
          <w:lang w:val="es-MX"/>
        </w:rPr>
        <w:t xml:space="preserve">  :</w:t>
      </w:r>
      <w:proofErr w:type="gramEnd"/>
      <w:r w:rsidRPr="006961CB">
        <w:rPr>
          <w:rFonts w:cstheme="minorHAnsi"/>
          <w:b/>
          <w:bCs/>
          <w:lang w:val="es-MX"/>
        </w:rPr>
        <w:t xml:space="preserve"> </w:t>
      </w:r>
      <w:r w:rsidRPr="006961CB">
        <w:rPr>
          <w:rFonts w:cstheme="minorHAnsi"/>
          <w:lang w:val="es-MX"/>
        </w:rPr>
        <w:t>MC.YULIANA E. SEGOVIA CORDOVA</w:t>
      </w:r>
    </w:p>
    <w:p w14:paraId="0F22FFF5" w14:textId="77777777" w:rsidR="006961CB" w:rsidRPr="006961CB" w:rsidRDefault="006961CB" w:rsidP="006961CB">
      <w:pPr>
        <w:rPr>
          <w:rFonts w:ascii="Arial Narrow" w:hAnsi="Arial Narrow"/>
          <w:color w:val="000000" w:themeColor="text1"/>
        </w:rPr>
      </w:pPr>
      <w:r w:rsidRPr="006961CB">
        <w:rPr>
          <w:rFonts w:cstheme="minorHAnsi"/>
          <w:b/>
          <w:bCs/>
          <w:lang w:val="es-MX"/>
        </w:rPr>
        <w:t xml:space="preserve">                              JEFATURA DE CONSULTORIOS EXTERNOS</w:t>
      </w:r>
    </w:p>
    <w:p w14:paraId="4CC20F5A" w14:textId="77777777" w:rsidR="006961CB" w:rsidRPr="006961CB" w:rsidRDefault="006961CB" w:rsidP="006961CB">
      <w:pPr>
        <w:rPr>
          <w:rFonts w:ascii="Arial Narrow" w:hAnsi="Arial Narrow"/>
          <w:b/>
        </w:rPr>
      </w:pPr>
    </w:p>
    <w:p w14:paraId="4BD3D61F" w14:textId="14484D4E" w:rsidR="006961CB" w:rsidRPr="006961CB" w:rsidRDefault="006961CB" w:rsidP="006961CB">
      <w:pPr>
        <w:tabs>
          <w:tab w:val="left" w:pos="993"/>
        </w:tabs>
        <w:jc w:val="both"/>
        <w:rPr>
          <w:rFonts w:ascii="Arial Narrow" w:eastAsia="Calibri" w:hAnsi="Arial Narrow" w:cs="Arial"/>
          <w:b/>
        </w:rPr>
      </w:pPr>
      <w:r w:rsidRPr="006961CB">
        <w:rPr>
          <w:rFonts w:ascii="Arial Narrow" w:eastAsia="Calibri" w:hAnsi="Arial Narrow" w:cs="Arial"/>
          <w:b/>
        </w:rPr>
        <w:t xml:space="preserve">ASUNTO           </w:t>
      </w:r>
      <w:proofErr w:type="gramStart"/>
      <w:r w:rsidRPr="006961CB">
        <w:rPr>
          <w:rFonts w:ascii="Arial Narrow" w:eastAsia="Calibri" w:hAnsi="Arial Narrow" w:cs="Arial"/>
          <w:b/>
        </w:rPr>
        <w:t xml:space="preserve">  :</w:t>
      </w:r>
      <w:proofErr w:type="gramEnd"/>
      <w:r w:rsidRPr="006961CB">
        <w:rPr>
          <w:rFonts w:ascii="Arial Narrow" w:eastAsia="Calibri" w:hAnsi="Arial Narrow" w:cs="Arial"/>
          <w:b/>
        </w:rPr>
        <w:t xml:space="preserve">  REQUERIMIENTO DE </w:t>
      </w:r>
      <w:r w:rsidRPr="006961CB">
        <w:rPr>
          <w:rFonts w:ascii="Arial" w:eastAsia="Calibri" w:hAnsi="Arial" w:cs="Arial"/>
          <w:b/>
          <w:lang w:val="es-PE"/>
        </w:rPr>
        <w:t>PAPEL CONTOMETRO TERMICO</w:t>
      </w:r>
      <w:r>
        <w:rPr>
          <w:rFonts w:ascii="Arial" w:eastAsia="Calibri" w:hAnsi="Arial" w:cs="Arial"/>
          <w:b/>
          <w:lang w:val="es-PE"/>
        </w:rPr>
        <w:t xml:space="preserve"> PARA C</w:t>
      </w:r>
      <w:r w:rsidRPr="006961CB">
        <w:rPr>
          <w:rFonts w:ascii="Arial Narrow" w:eastAsia="Calibri" w:hAnsi="Arial Narrow" w:cs="Arial"/>
          <w:b/>
        </w:rPr>
        <w:t xml:space="preserve">ONSULTORIOS        </w:t>
      </w:r>
    </w:p>
    <w:p w14:paraId="18CA48B8" w14:textId="52AC6B5A" w:rsidR="006961CB" w:rsidRPr="006961CB" w:rsidRDefault="006961CB" w:rsidP="006961CB">
      <w:pPr>
        <w:tabs>
          <w:tab w:val="left" w:pos="993"/>
        </w:tabs>
        <w:jc w:val="both"/>
        <w:rPr>
          <w:rFonts w:ascii="Arial Narrow" w:eastAsia="Calibri" w:hAnsi="Arial Narrow" w:cs="Arial"/>
          <w:b/>
        </w:rPr>
      </w:pPr>
      <w:r w:rsidRPr="006961CB">
        <w:rPr>
          <w:rFonts w:ascii="Arial Narrow" w:eastAsia="Calibri" w:hAnsi="Arial Narrow" w:cs="Arial"/>
          <w:b/>
        </w:rPr>
        <w:t xml:space="preserve">                              EXTERNOS</w:t>
      </w:r>
      <w:r>
        <w:rPr>
          <w:rFonts w:ascii="Arial Narrow" w:eastAsia="Calibri" w:hAnsi="Arial Narrow" w:cs="Arial"/>
          <w:b/>
        </w:rPr>
        <w:t xml:space="preserve"> DEL HOSPITAL DE PAMPAS</w:t>
      </w:r>
    </w:p>
    <w:p w14:paraId="23546C13" w14:textId="77777777" w:rsidR="006961CB" w:rsidRPr="006961CB" w:rsidRDefault="006961CB" w:rsidP="006961CB">
      <w:pPr>
        <w:tabs>
          <w:tab w:val="left" w:pos="993"/>
        </w:tabs>
        <w:jc w:val="both"/>
        <w:rPr>
          <w:rFonts w:ascii="Arial Narrow" w:eastAsia="Calibri" w:hAnsi="Arial Narrow" w:cs="Arial"/>
          <w:b/>
        </w:rPr>
      </w:pPr>
      <w:r w:rsidRPr="006961CB">
        <w:rPr>
          <w:rFonts w:ascii="Arial Narrow" w:eastAsia="Calibri" w:hAnsi="Arial Narrow" w:cs="Arial"/>
          <w:b/>
        </w:rPr>
        <w:t xml:space="preserve">       </w:t>
      </w:r>
    </w:p>
    <w:p w14:paraId="78C2D556" w14:textId="77777777" w:rsidR="006961CB" w:rsidRPr="006961CB" w:rsidRDefault="006961CB" w:rsidP="006961CB">
      <w:pPr>
        <w:pStyle w:val="Listaconvietas2"/>
        <w:numPr>
          <w:ilvl w:val="0"/>
          <w:numId w:val="0"/>
        </w:numPr>
        <w:pBdr>
          <w:bottom w:val="single" w:sz="12" w:space="1" w:color="auto"/>
        </w:pBdr>
        <w:tabs>
          <w:tab w:val="left" w:pos="709"/>
        </w:tabs>
        <w:rPr>
          <w:rFonts w:ascii="Arial Narrow" w:hAnsi="Arial Narrow"/>
          <w:b/>
          <w:sz w:val="20"/>
          <w:szCs w:val="20"/>
          <w:lang w:val="es-PE"/>
        </w:rPr>
      </w:pPr>
      <w:r w:rsidRPr="006961CB">
        <w:rPr>
          <w:rFonts w:ascii="Arial Narrow" w:eastAsia="Calibri" w:hAnsi="Arial Narrow" w:cs="Arial"/>
          <w:b/>
          <w:sz w:val="20"/>
          <w:szCs w:val="20"/>
          <w:lang w:val="es-ES" w:eastAsia="en-US"/>
        </w:rPr>
        <w:t xml:space="preserve">FECHA             </w:t>
      </w:r>
      <w:proofErr w:type="gramStart"/>
      <w:r w:rsidRPr="006961CB">
        <w:rPr>
          <w:rFonts w:ascii="Arial Narrow" w:eastAsia="Calibri" w:hAnsi="Arial Narrow" w:cs="Arial"/>
          <w:b/>
          <w:sz w:val="20"/>
          <w:szCs w:val="20"/>
          <w:lang w:val="es-ES" w:eastAsia="en-US"/>
        </w:rPr>
        <w:t xml:space="preserve">  :</w:t>
      </w:r>
      <w:proofErr w:type="gramEnd"/>
      <w:r w:rsidRPr="006961CB">
        <w:rPr>
          <w:rFonts w:ascii="Arial Narrow" w:eastAsia="Calibri" w:hAnsi="Arial Narrow" w:cs="Arial"/>
          <w:b/>
          <w:sz w:val="20"/>
          <w:szCs w:val="20"/>
        </w:rPr>
        <w:t xml:space="preserve"> </w:t>
      </w:r>
      <w:r w:rsidRPr="006961CB">
        <w:rPr>
          <w:rFonts w:ascii="Arial Narrow" w:eastAsia="Calibri" w:hAnsi="Arial Narrow" w:cs="Arial"/>
          <w:sz w:val="20"/>
          <w:szCs w:val="20"/>
        </w:rPr>
        <w:t>Pampas, 11 de Mayo de 2026</w:t>
      </w:r>
    </w:p>
    <w:p w14:paraId="657F4C89" w14:textId="77777777" w:rsidR="006961CB" w:rsidRPr="006961CB" w:rsidRDefault="006961CB" w:rsidP="006961CB">
      <w:pPr>
        <w:pStyle w:val="Ttulo"/>
        <w:spacing w:line="276" w:lineRule="auto"/>
        <w:jc w:val="both"/>
        <w:rPr>
          <w:rFonts w:ascii="Arial Narrow" w:hAnsi="Arial Narrow" w:cs="Arial"/>
          <w:b/>
          <w:sz w:val="20"/>
          <w:szCs w:val="20"/>
        </w:rPr>
      </w:pPr>
    </w:p>
    <w:p w14:paraId="5390E19E" w14:textId="055EEF39" w:rsidR="006961CB" w:rsidRDefault="006961CB" w:rsidP="006961CB">
      <w:pPr>
        <w:tabs>
          <w:tab w:val="left" w:pos="993"/>
        </w:tabs>
        <w:spacing w:line="360" w:lineRule="auto"/>
        <w:jc w:val="both"/>
        <w:rPr>
          <w:rFonts w:ascii="Arial Narrow" w:eastAsia="Calibri" w:hAnsi="Arial Narrow" w:cs="Arial"/>
        </w:rPr>
      </w:pPr>
      <w:r w:rsidRPr="006961CB">
        <w:rPr>
          <w:rFonts w:ascii="Arial Narrow" w:eastAsia="Calibri" w:hAnsi="Arial Narrow" w:cs="Arial"/>
        </w:rPr>
        <w:t xml:space="preserve">            </w:t>
      </w:r>
      <w:r w:rsidRPr="006961CB">
        <w:rPr>
          <w:rFonts w:ascii="Arial Narrow" w:eastAsia="Calibri" w:hAnsi="Arial Narrow" w:cs="Arial"/>
        </w:rPr>
        <w:tab/>
      </w:r>
      <w:r w:rsidR="002F4E44">
        <w:rPr>
          <w:rFonts w:ascii="Arial Narrow" w:eastAsia="Calibri" w:hAnsi="Arial Narrow" w:cs="Arial"/>
        </w:rPr>
        <w:t xml:space="preserve">         </w:t>
      </w:r>
      <w:r>
        <w:rPr>
          <w:rFonts w:ascii="Arial Narrow" w:eastAsia="Calibri" w:hAnsi="Arial Narrow" w:cs="Arial"/>
        </w:rPr>
        <w:t>Por medio del presente, me dirijo a usted para saludarle cordialmente y a la vez solicitor la adquisici</w:t>
      </w:r>
      <w:r w:rsidR="002D13E5">
        <w:rPr>
          <w:rFonts w:ascii="Arial Narrow" w:eastAsia="Calibri" w:hAnsi="Arial Narrow" w:cs="Arial"/>
        </w:rPr>
        <w:t>ó</w:t>
      </w:r>
      <w:r>
        <w:rPr>
          <w:rFonts w:ascii="Arial Narrow" w:eastAsia="Calibri" w:hAnsi="Arial Narrow" w:cs="Arial"/>
        </w:rPr>
        <w:t>n y/o abastecimiento de CONTOMETROS TERMICOS (rollo de papel) para el area de triaje de Consultorios externos del Hospital de Pampas, las cuales son necesarios para la emission de cupos para la atenci</w:t>
      </w:r>
      <w:r w:rsidR="002D13E5">
        <w:rPr>
          <w:rFonts w:ascii="Arial Narrow" w:eastAsia="Calibri" w:hAnsi="Arial Narrow" w:cs="Arial"/>
        </w:rPr>
        <w:t>ó</w:t>
      </w:r>
      <w:r>
        <w:rPr>
          <w:rFonts w:ascii="Arial Narrow" w:eastAsia="Calibri" w:hAnsi="Arial Narrow" w:cs="Arial"/>
        </w:rPr>
        <w:t>n de pacientes.</w:t>
      </w:r>
    </w:p>
    <w:p w14:paraId="3BCC7AA9" w14:textId="77777777" w:rsidR="002F4E44" w:rsidRDefault="002F4E44" w:rsidP="006961CB">
      <w:pPr>
        <w:tabs>
          <w:tab w:val="left" w:pos="993"/>
        </w:tabs>
        <w:spacing w:line="360" w:lineRule="auto"/>
        <w:jc w:val="both"/>
        <w:rPr>
          <w:rFonts w:ascii="Arial Narrow" w:eastAsia="Calibri" w:hAnsi="Arial Narrow" w:cs="Arial"/>
        </w:rPr>
      </w:pPr>
      <w:r>
        <w:rPr>
          <w:rFonts w:ascii="Arial Narrow" w:eastAsia="Calibri" w:hAnsi="Arial Narrow" w:cs="Arial"/>
        </w:rPr>
        <w:t xml:space="preserve">                                </w:t>
      </w:r>
    </w:p>
    <w:p w14:paraId="4661A890" w14:textId="5A6F1D33" w:rsidR="006961CB" w:rsidRDefault="002F4E44" w:rsidP="006961CB">
      <w:pPr>
        <w:tabs>
          <w:tab w:val="left" w:pos="993"/>
        </w:tabs>
        <w:spacing w:line="360" w:lineRule="auto"/>
        <w:jc w:val="both"/>
        <w:rPr>
          <w:rFonts w:ascii="Arial Narrow" w:eastAsia="Calibri" w:hAnsi="Arial Narrow" w:cs="Arial"/>
        </w:rPr>
      </w:pPr>
      <w:r>
        <w:rPr>
          <w:rFonts w:ascii="Arial Narrow" w:eastAsia="Calibri" w:hAnsi="Arial Narrow" w:cs="Arial"/>
        </w:rPr>
        <w:t xml:space="preserve">                                 </w:t>
      </w:r>
      <w:r w:rsidR="006961CB">
        <w:rPr>
          <w:rFonts w:ascii="Arial Narrow" w:eastAsia="Calibri" w:hAnsi="Arial Narrow" w:cs="Arial"/>
        </w:rPr>
        <w:t xml:space="preserve">El abastecimiento de este material permitira </w:t>
      </w:r>
      <w:r>
        <w:rPr>
          <w:rFonts w:ascii="Arial Narrow" w:eastAsia="Calibri" w:hAnsi="Arial Narrow" w:cs="Arial"/>
        </w:rPr>
        <w:t>garantizar la continuidad y adecuada organización del proceso de atenci</w:t>
      </w:r>
      <w:r w:rsidR="002D13E5">
        <w:rPr>
          <w:rFonts w:ascii="Arial Narrow" w:eastAsia="Calibri" w:hAnsi="Arial Narrow" w:cs="Arial"/>
        </w:rPr>
        <w:t>ó</w:t>
      </w:r>
      <w:r>
        <w:rPr>
          <w:rFonts w:ascii="Arial Narrow" w:eastAsia="Calibri" w:hAnsi="Arial Narrow" w:cs="Arial"/>
        </w:rPr>
        <w:t>n de los usuarios que acuden al establecimiento de salud.</w:t>
      </w:r>
    </w:p>
    <w:p w14:paraId="059832B7" w14:textId="77777777" w:rsidR="002F4E44" w:rsidRDefault="002F4E44" w:rsidP="006961CB">
      <w:pPr>
        <w:tabs>
          <w:tab w:val="left" w:pos="993"/>
        </w:tabs>
        <w:spacing w:line="360" w:lineRule="auto"/>
        <w:jc w:val="both"/>
        <w:rPr>
          <w:rFonts w:ascii="Arial Narrow" w:eastAsia="Calibri" w:hAnsi="Arial Narrow" w:cs="Arial"/>
        </w:rPr>
      </w:pPr>
    </w:p>
    <w:p w14:paraId="0C13F229" w14:textId="097A110D" w:rsidR="002F4E44" w:rsidRDefault="002F4E44" w:rsidP="006961CB">
      <w:pPr>
        <w:tabs>
          <w:tab w:val="left" w:pos="993"/>
        </w:tabs>
        <w:spacing w:line="360" w:lineRule="auto"/>
        <w:jc w:val="both"/>
        <w:rPr>
          <w:rFonts w:ascii="Arial Narrow" w:eastAsia="Calibri" w:hAnsi="Arial Narrow" w:cs="Arial"/>
        </w:rPr>
      </w:pPr>
      <w:r>
        <w:rPr>
          <w:rFonts w:ascii="Arial Narrow" w:eastAsia="Calibri" w:hAnsi="Arial Narrow" w:cs="Arial"/>
        </w:rPr>
        <w:t xml:space="preserve">                                  Por lo ex</w:t>
      </w:r>
      <w:r w:rsidR="002D13E5">
        <w:rPr>
          <w:rFonts w:ascii="Arial Narrow" w:eastAsia="Calibri" w:hAnsi="Arial Narrow" w:cs="Arial"/>
        </w:rPr>
        <w:t>p</w:t>
      </w:r>
      <w:r>
        <w:rPr>
          <w:rFonts w:ascii="Arial Narrow" w:eastAsia="Calibri" w:hAnsi="Arial Narrow" w:cs="Arial"/>
        </w:rPr>
        <w:t>uesto, solicito se sirva disponer las acciones correspondientes para la atenci</w:t>
      </w:r>
      <w:r w:rsidR="002D13E5">
        <w:rPr>
          <w:rFonts w:ascii="Arial Narrow" w:eastAsia="Calibri" w:hAnsi="Arial Narrow" w:cs="Arial"/>
        </w:rPr>
        <w:t>ó</w:t>
      </w:r>
      <w:r>
        <w:rPr>
          <w:rFonts w:ascii="Arial Narrow" w:eastAsia="Calibri" w:hAnsi="Arial Narrow" w:cs="Arial"/>
        </w:rPr>
        <w:t>n de este requerimiento.</w:t>
      </w:r>
    </w:p>
    <w:p w14:paraId="445DECFC" w14:textId="2C28DE3D" w:rsidR="002F4E44" w:rsidRPr="006961CB" w:rsidRDefault="002F4E44" w:rsidP="006961CB">
      <w:pPr>
        <w:tabs>
          <w:tab w:val="left" w:pos="993"/>
        </w:tabs>
        <w:spacing w:line="360" w:lineRule="auto"/>
        <w:jc w:val="both"/>
        <w:rPr>
          <w:rFonts w:ascii="Arial Narrow" w:eastAsia="Calibri" w:hAnsi="Arial Narrow" w:cs="Arial"/>
        </w:rPr>
      </w:pPr>
    </w:p>
    <w:p w14:paraId="782C39D2" w14:textId="77777777" w:rsidR="006961CB" w:rsidRPr="006961CB" w:rsidRDefault="006961CB" w:rsidP="006961CB">
      <w:pPr>
        <w:tabs>
          <w:tab w:val="left" w:pos="993"/>
        </w:tabs>
        <w:spacing w:line="360" w:lineRule="auto"/>
        <w:jc w:val="both"/>
        <w:rPr>
          <w:rFonts w:ascii="Arial Narrow" w:eastAsia="Calibri" w:hAnsi="Arial Narrow" w:cs="Arial"/>
        </w:rPr>
      </w:pPr>
      <w:r w:rsidRPr="006961CB">
        <w:rPr>
          <w:rFonts w:ascii="Arial Narrow" w:eastAsia="Calibri" w:hAnsi="Arial Narrow" w:cs="Arial"/>
        </w:rPr>
        <w:t xml:space="preserve"> </w:t>
      </w:r>
    </w:p>
    <w:p w14:paraId="53B31BCF" w14:textId="77777777" w:rsidR="006961CB" w:rsidRPr="006961CB" w:rsidRDefault="006961CB" w:rsidP="006961CB">
      <w:pPr>
        <w:pStyle w:val="Textoindependienteprimerasangra2"/>
        <w:spacing w:line="0" w:lineRule="atLeast"/>
        <w:ind w:left="0" w:firstLine="0"/>
        <w:jc w:val="both"/>
        <w:rPr>
          <w:rFonts w:ascii="Arial Narrow" w:eastAsia="Calibri" w:hAnsi="Arial Narrow"/>
          <w:color w:val="000000" w:themeColor="text1"/>
        </w:rPr>
      </w:pPr>
      <w:r w:rsidRPr="006961CB">
        <w:rPr>
          <w:rFonts w:ascii="Arial Narrow" w:hAnsi="Arial Narrow"/>
          <w:color w:val="000000" w:themeColor="text1"/>
        </w:rPr>
        <w:t>.</w:t>
      </w:r>
    </w:p>
    <w:p w14:paraId="193EAB0B" w14:textId="77777777" w:rsidR="006961CB" w:rsidRPr="006961CB" w:rsidRDefault="006961CB" w:rsidP="006961CB">
      <w:pPr>
        <w:jc w:val="both"/>
        <w:rPr>
          <w:rFonts w:ascii="Arial Narrow" w:hAnsi="Arial Narrow"/>
          <w:color w:val="000000" w:themeColor="text1"/>
        </w:rPr>
      </w:pPr>
    </w:p>
    <w:p w14:paraId="14348C7B" w14:textId="77777777" w:rsidR="006961CB" w:rsidRPr="006961CB" w:rsidRDefault="006961CB" w:rsidP="006961CB">
      <w:pPr>
        <w:pStyle w:val="Textoindependienteprimerasangra2"/>
        <w:jc w:val="center"/>
        <w:rPr>
          <w:rFonts w:ascii="Arial Narrow" w:hAnsi="Arial Narrow"/>
          <w:color w:val="000000" w:themeColor="text1"/>
          <w:lang w:eastAsia="es-ES"/>
        </w:rPr>
      </w:pPr>
      <w:r w:rsidRPr="006961CB">
        <w:rPr>
          <w:rFonts w:ascii="Arial Narrow" w:hAnsi="Arial Narrow"/>
          <w:color w:val="000000" w:themeColor="text1"/>
          <w:lang w:eastAsia="es-ES"/>
        </w:rPr>
        <w:t>Atentamente;</w:t>
      </w:r>
    </w:p>
    <w:p w14:paraId="75F25996" w14:textId="77777777" w:rsidR="006961CB" w:rsidRPr="006961CB" w:rsidRDefault="006961CB" w:rsidP="00DA6B6E">
      <w:pPr>
        <w:jc w:val="center"/>
        <w:rPr>
          <w:rFonts w:ascii="Arial" w:eastAsia="Calibri" w:hAnsi="Arial" w:cs="Arial"/>
          <w:b/>
          <w:lang w:val="es-PE"/>
        </w:rPr>
      </w:pPr>
    </w:p>
    <w:p w14:paraId="288B5857" w14:textId="77777777" w:rsidR="006961CB" w:rsidRPr="006961CB" w:rsidRDefault="006961CB" w:rsidP="00DA6B6E">
      <w:pPr>
        <w:jc w:val="center"/>
        <w:rPr>
          <w:rFonts w:ascii="Arial" w:eastAsia="Calibri" w:hAnsi="Arial" w:cs="Arial"/>
          <w:b/>
          <w:lang w:val="es-PE"/>
        </w:rPr>
      </w:pPr>
    </w:p>
    <w:p w14:paraId="28DC72FC" w14:textId="77777777" w:rsidR="006961CB" w:rsidRDefault="006961CB" w:rsidP="00DA6B6E">
      <w:pPr>
        <w:jc w:val="center"/>
        <w:rPr>
          <w:rFonts w:ascii="Arial" w:eastAsia="Calibri" w:hAnsi="Arial" w:cs="Arial"/>
          <w:b/>
          <w:lang w:val="es-PE"/>
        </w:rPr>
      </w:pPr>
    </w:p>
    <w:p w14:paraId="420F8C15" w14:textId="77777777" w:rsidR="002F4E44" w:rsidRDefault="002F4E44" w:rsidP="00DA6B6E">
      <w:pPr>
        <w:jc w:val="center"/>
        <w:rPr>
          <w:rFonts w:ascii="Arial" w:eastAsia="Calibri" w:hAnsi="Arial" w:cs="Arial"/>
          <w:b/>
          <w:lang w:val="es-PE"/>
        </w:rPr>
      </w:pPr>
    </w:p>
    <w:p w14:paraId="1E9B2DBD" w14:textId="77777777" w:rsidR="002F4E44" w:rsidRDefault="002F4E44" w:rsidP="00DA6B6E">
      <w:pPr>
        <w:jc w:val="center"/>
        <w:rPr>
          <w:rFonts w:ascii="Arial" w:eastAsia="Calibri" w:hAnsi="Arial" w:cs="Arial"/>
          <w:b/>
          <w:lang w:val="es-PE"/>
        </w:rPr>
      </w:pPr>
    </w:p>
    <w:p w14:paraId="3C0086F9" w14:textId="77777777" w:rsidR="002F4E44" w:rsidRPr="006961CB" w:rsidRDefault="002F4E44" w:rsidP="00DA6B6E">
      <w:pPr>
        <w:jc w:val="center"/>
        <w:rPr>
          <w:rFonts w:ascii="Arial" w:eastAsia="Calibri" w:hAnsi="Arial" w:cs="Arial"/>
          <w:b/>
          <w:lang w:val="es-PE"/>
        </w:rPr>
      </w:pPr>
    </w:p>
    <w:p w14:paraId="5FA819B1" w14:textId="77777777" w:rsidR="006961CB" w:rsidRPr="006961CB" w:rsidRDefault="006961CB" w:rsidP="00DA6B6E">
      <w:pPr>
        <w:jc w:val="center"/>
        <w:rPr>
          <w:rFonts w:ascii="Arial" w:eastAsia="Calibri" w:hAnsi="Arial" w:cs="Arial"/>
          <w:b/>
          <w:lang w:val="es-PE"/>
        </w:rPr>
      </w:pPr>
    </w:p>
    <w:p w14:paraId="2F891B4D" w14:textId="77777777" w:rsidR="006961CB" w:rsidRDefault="006961CB" w:rsidP="00DA6B6E">
      <w:pPr>
        <w:jc w:val="center"/>
        <w:rPr>
          <w:rFonts w:ascii="Arial" w:eastAsia="Calibri" w:hAnsi="Arial" w:cs="Arial"/>
          <w:b/>
          <w:lang w:val="es-PE"/>
        </w:rPr>
      </w:pPr>
    </w:p>
    <w:p w14:paraId="660782BF" w14:textId="77777777" w:rsidR="002F4E44" w:rsidRDefault="002F4E44" w:rsidP="00DA6B6E">
      <w:pPr>
        <w:jc w:val="center"/>
        <w:rPr>
          <w:rFonts w:ascii="Arial" w:eastAsia="Calibri" w:hAnsi="Arial" w:cs="Arial"/>
          <w:b/>
          <w:lang w:val="es-PE"/>
        </w:rPr>
      </w:pPr>
    </w:p>
    <w:p w14:paraId="4AB2D36D" w14:textId="77777777" w:rsidR="002F4E44" w:rsidRDefault="002F4E44" w:rsidP="00DA6B6E">
      <w:pPr>
        <w:jc w:val="center"/>
        <w:rPr>
          <w:rFonts w:ascii="Arial" w:eastAsia="Calibri" w:hAnsi="Arial" w:cs="Arial"/>
          <w:b/>
          <w:lang w:val="es-PE"/>
        </w:rPr>
      </w:pPr>
    </w:p>
    <w:p w14:paraId="6222A0E5" w14:textId="77777777" w:rsidR="002F4E44" w:rsidRDefault="002F4E44" w:rsidP="00DA6B6E">
      <w:pPr>
        <w:jc w:val="center"/>
        <w:rPr>
          <w:rFonts w:ascii="Arial" w:eastAsia="Calibri" w:hAnsi="Arial" w:cs="Arial"/>
          <w:b/>
          <w:lang w:val="es-PE"/>
        </w:rPr>
      </w:pPr>
    </w:p>
    <w:p w14:paraId="79553E67" w14:textId="77777777" w:rsidR="002F4E44" w:rsidRDefault="002F4E44" w:rsidP="00DA6B6E">
      <w:pPr>
        <w:jc w:val="center"/>
        <w:rPr>
          <w:rFonts w:ascii="Arial" w:eastAsia="Calibri" w:hAnsi="Arial" w:cs="Arial"/>
          <w:b/>
          <w:lang w:val="es-PE"/>
        </w:rPr>
      </w:pPr>
    </w:p>
    <w:p w14:paraId="1FE07AF2" w14:textId="77777777" w:rsidR="002F4E44" w:rsidRDefault="002F4E44" w:rsidP="00DA6B6E">
      <w:pPr>
        <w:jc w:val="center"/>
        <w:rPr>
          <w:rFonts w:ascii="Arial" w:eastAsia="Calibri" w:hAnsi="Arial" w:cs="Arial"/>
          <w:b/>
          <w:lang w:val="es-PE"/>
        </w:rPr>
      </w:pPr>
    </w:p>
    <w:p w14:paraId="08B32990" w14:textId="77777777" w:rsidR="002F4E44" w:rsidRDefault="002F4E44" w:rsidP="00DA6B6E">
      <w:pPr>
        <w:jc w:val="center"/>
        <w:rPr>
          <w:rFonts w:ascii="Arial" w:eastAsia="Calibri" w:hAnsi="Arial" w:cs="Arial"/>
          <w:b/>
          <w:lang w:val="es-PE"/>
        </w:rPr>
      </w:pPr>
    </w:p>
    <w:p w14:paraId="3EF0C059" w14:textId="77777777" w:rsidR="002F4E44" w:rsidRDefault="002F4E44" w:rsidP="00DA6B6E">
      <w:pPr>
        <w:jc w:val="center"/>
        <w:rPr>
          <w:rFonts w:ascii="Arial" w:eastAsia="Calibri" w:hAnsi="Arial" w:cs="Arial"/>
          <w:b/>
          <w:lang w:val="es-PE"/>
        </w:rPr>
      </w:pPr>
    </w:p>
    <w:p w14:paraId="41328600" w14:textId="77777777" w:rsidR="002F4E44" w:rsidRDefault="002F4E44" w:rsidP="00DA6B6E">
      <w:pPr>
        <w:jc w:val="center"/>
        <w:rPr>
          <w:rFonts w:ascii="Arial" w:eastAsia="Calibri" w:hAnsi="Arial" w:cs="Arial"/>
          <w:b/>
          <w:lang w:val="es-PE"/>
        </w:rPr>
      </w:pPr>
    </w:p>
    <w:p w14:paraId="4CB2EB48" w14:textId="77777777" w:rsidR="002F4E44" w:rsidRDefault="002F4E44" w:rsidP="00DA6B6E">
      <w:pPr>
        <w:jc w:val="center"/>
        <w:rPr>
          <w:rFonts w:ascii="Arial" w:eastAsia="Calibri" w:hAnsi="Arial" w:cs="Arial"/>
          <w:b/>
          <w:lang w:val="es-PE"/>
        </w:rPr>
      </w:pPr>
    </w:p>
    <w:p w14:paraId="181D5785" w14:textId="77777777" w:rsidR="002F4E44" w:rsidRDefault="002F4E44" w:rsidP="00DA6B6E">
      <w:pPr>
        <w:jc w:val="center"/>
        <w:rPr>
          <w:rFonts w:ascii="Arial" w:eastAsia="Calibri" w:hAnsi="Arial" w:cs="Arial"/>
          <w:b/>
          <w:lang w:val="es-PE"/>
        </w:rPr>
      </w:pPr>
    </w:p>
    <w:p w14:paraId="52AB2153" w14:textId="77777777" w:rsidR="002F4E44" w:rsidRDefault="002F4E44" w:rsidP="00DA6B6E">
      <w:pPr>
        <w:jc w:val="center"/>
        <w:rPr>
          <w:rFonts w:ascii="Arial" w:eastAsia="Calibri" w:hAnsi="Arial" w:cs="Arial"/>
          <w:b/>
          <w:lang w:val="es-PE"/>
        </w:rPr>
      </w:pPr>
    </w:p>
    <w:p w14:paraId="16E6226D" w14:textId="77777777" w:rsidR="002F4E44" w:rsidRDefault="002F4E44" w:rsidP="00DA6B6E">
      <w:pPr>
        <w:jc w:val="center"/>
        <w:rPr>
          <w:rFonts w:ascii="Arial" w:eastAsia="Calibri" w:hAnsi="Arial" w:cs="Arial"/>
          <w:b/>
          <w:lang w:val="es-PE"/>
        </w:rPr>
      </w:pPr>
    </w:p>
    <w:p w14:paraId="04BF55F0" w14:textId="77777777" w:rsidR="002F4E44" w:rsidRDefault="002F4E44" w:rsidP="00DA6B6E">
      <w:pPr>
        <w:jc w:val="center"/>
        <w:rPr>
          <w:rFonts w:ascii="Arial" w:eastAsia="Calibri" w:hAnsi="Arial" w:cs="Arial"/>
          <w:b/>
          <w:lang w:val="es-PE"/>
        </w:rPr>
      </w:pPr>
    </w:p>
    <w:p w14:paraId="1DE23539" w14:textId="77777777" w:rsidR="002F4E44" w:rsidRDefault="002F4E44" w:rsidP="00DA6B6E">
      <w:pPr>
        <w:jc w:val="center"/>
        <w:rPr>
          <w:rFonts w:ascii="Arial" w:eastAsia="Calibri" w:hAnsi="Arial" w:cs="Arial"/>
          <w:b/>
          <w:lang w:val="es-PE"/>
        </w:rPr>
      </w:pPr>
    </w:p>
    <w:p w14:paraId="1DDE272D" w14:textId="77777777" w:rsidR="002F4E44" w:rsidRDefault="002F4E44" w:rsidP="00DA6B6E">
      <w:pPr>
        <w:jc w:val="center"/>
        <w:rPr>
          <w:rFonts w:ascii="Arial" w:eastAsia="Calibri" w:hAnsi="Arial" w:cs="Arial"/>
          <w:b/>
          <w:lang w:val="es-PE"/>
        </w:rPr>
      </w:pPr>
    </w:p>
    <w:p w14:paraId="668CF60B" w14:textId="77777777" w:rsidR="002F4E44" w:rsidRDefault="002F4E44" w:rsidP="00DA6B6E">
      <w:pPr>
        <w:jc w:val="center"/>
        <w:rPr>
          <w:rFonts w:ascii="Arial" w:eastAsia="Calibri" w:hAnsi="Arial" w:cs="Arial"/>
          <w:b/>
          <w:lang w:val="es-PE"/>
        </w:rPr>
      </w:pPr>
    </w:p>
    <w:p w14:paraId="37B59F7B" w14:textId="77777777" w:rsidR="002F4E44" w:rsidRDefault="002F4E44" w:rsidP="00DA6B6E">
      <w:pPr>
        <w:jc w:val="center"/>
        <w:rPr>
          <w:rFonts w:ascii="Arial" w:eastAsia="Calibri" w:hAnsi="Arial" w:cs="Arial"/>
          <w:b/>
          <w:lang w:val="es-PE"/>
        </w:rPr>
      </w:pPr>
    </w:p>
    <w:p w14:paraId="1095150F" w14:textId="77777777" w:rsidR="002F4E44" w:rsidRPr="006961CB" w:rsidRDefault="002F4E44" w:rsidP="00DA6B6E">
      <w:pPr>
        <w:jc w:val="center"/>
        <w:rPr>
          <w:rFonts w:ascii="Arial" w:eastAsia="Calibri" w:hAnsi="Arial" w:cs="Arial"/>
          <w:b/>
          <w:lang w:val="es-PE"/>
        </w:rPr>
      </w:pPr>
    </w:p>
    <w:p w14:paraId="3E9A91EA" w14:textId="77777777" w:rsidR="006961CB" w:rsidRPr="006961CB" w:rsidRDefault="006961CB" w:rsidP="00DA6B6E">
      <w:pPr>
        <w:jc w:val="center"/>
        <w:rPr>
          <w:rFonts w:ascii="Arial" w:eastAsia="Calibri" w:hAnsi="Arial" w:cs="Arial"/>
          <w:b/>
          <w:lang w:val="es-PE"/>
        </w:rPr>
      </w:pPr>
    </w:p>
    <w:p w14:paraId="02CC3EB5" w14:textId="39E91A16" w:rsidR="00DA6B6E" w:rsidRPr="006961CB" w:rsidRDefault="0004187F" w:rsidP="00DA6B6E">
      <w:pPr>
        <w:jc w:val="center"/>
        <w:rPr>
          <w:rFonts w:ascii="Arial" w:eastAsia="Calibri" w:hAnsi="Arial" w:cs="Arial"/>
          <w:b/>
          <w:lang w:val="es-PE"/>
        </w:rPr>
      </w:pPr>
      <w:r w:rsidRPr="006961CB">
        <w:rPr>
          <w:rFonts w:ascii="Arial" w:eastAsia="Calibri" w:hAnsi="Arial" w:cs="Arial"/>
          <w:b/>
          <w:lang w:val="es-PE"/>
        </w:rPr>
        <w:lastRenderedPageBreak/>
        <w:t>ESPECIFICACIONES TECNICAS</w:t>
      </w:r>
    </w:p>
    <w:p w14:paraId="7D22FB0D" w14:textId="0334B81E" w:rsidR="00DA6B6E" w:rsidRPr="006961CB" w:rsidRDefault="00DA6B6E" w:rsidP="00DA6B6E">
      <w:pPr>
        <w:jc w:val="center"/>
        <w:rPr>
          <w:rFonts w:ascii="Arial" w:eastAsia="Calibri" w:hAnsi="Arial" w:cs="Arial"/>
          <w:b/>
          <w:lang w:val="es-PE"/>
        </w:rPr>
      </w:pPr>
      <w:r w:rsidRPr="006961CB">
        <w:rPr>
          <w:rFonts w:ascii="Arial" w:eastAsia="Calibri" w:hAnsi="Arial" w:cs="Arial"/>
          <w:b/>
          <w:noProof/>
          <w:lang w:val="es-PE"/>
        </w:rPr>
        <mc:AlternateContent>
          <mc:Choice Requires="wps">
            <w:drawing>
              <wp:anchor distT="45720" distB="45720" distL="114300" distR="114300" simplePos="0" relativeHeight="251659264" behindDoc="0" locked="0" layoutInCell="1" allowOverlap="1" wp14:anchorId="2FA8C061" wp14:editId="5F1B678A">
                <wp:simplePos x="0" y="0"/>
                <wp:positionH relativeFrom="column">
                  <wp:posOffset>390525</wp:posOffset>
                </wp:positionH>
                <wp:positionV relativeFrom="paragraph">
                  <wp:posOffset>153035</wp:posOffset>
                </wp:positionV>
                <wp:extent cx="4853940" cy="320040"/>
                <wp:effectExtent l="0" t="0" r="22860" b="228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3940" cy="320040"/>
                        </a:xfrm>
                        <a:prstGeom prst="rect">
                          <a:avLst/>
                        </a:prstGeom>
                        <a:ln>
                          <a:headEnd/>
                          <a:tailEnd/>
                        </a:ln>
                      </wps:spPr>
                      <wps:style>
                        <a:lnRef idx="1">
                          <a:schemeClr val="accent4"/>
                        </a:lnRef>
                        <a:fillRef idx="2">
                          <a:schemeClr val="accent4"/>
                        </a:fillRef>
                        <a:effectRef idx="1">
                          <a:schemeClr val="accent4"/>
                        </a:effectRef>
                        <a:fontRef idx="minor">
                          <a:schemeClr val="dk1"/>
                        </a:fontRef>
                      </wps:style>
                      <wps:txbx>
                        <w:txbxContent>
                          <w:p w14:paraId="7F6B16FB" w14:textId="564C8267" w:rsidR="00DA6B6E" w:rsidRDefault="00DA6B6E" w:rsidP="00DA6B6E">
                            <w:pPr>
                              <w:jc w:val="center"/>
                              <w:rPr>
                                <w:rFonts w:ascii="Arial" w:eastAsia="Calibri" w:hAnsi="Arial" w:cs="Arial"/>
                                <w:b/>
                                <w:sz w:val="28"/>
                                <w:szCs w:val="28"/>
                                <w:lang w:val="es-PE"/>
                              </w:rPr>
                            </w:pPr>
                            <w:r>
                              <w:rPr>
                                <w:rFonts w:ascii="Arial" w:eastAsia="Calibri" w:hAnsi="Arial" w:cs="Arial"/>
                                <w:b/>
                                <w:sz w:val="28"/>
                                <w:szCs w:val="28"/>
                                <w:lang w:val="es-PE"/>
                              </w:rPr>
                              <w:t>PAPEL CONTOMETRO TERMICO 80 MM X 80 MM X 13</w:t>
                            </w:r>
                          </w:p>
                          <w:p w14:paraId="02610D75" w14:textId="09D89EB0" w:rsidR="00DA6B6E" w:rsidRDefault="00DA6B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A8C061" id="_x0000_t202" coordsize="21600,21600" o:spt="202" path="m,l,21600r21600,l21600,xe">
                <v:stroke joinstyle="miter"/>
                <v:path gradientshapeok="t" o:connecttype="rect"/>
              </v:shapetype>
              <v:shape id="Cuadro de texto 2" o:spid="_x0000_s1026" type="#_x0000_t202" style="position:absolute;left:0;text-align:left;margin-left:30.75pt;margin-top:12.05pt;width:382.2pt;height:25.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" fillcolor="#4fc5f2 [2167]" strokecolor="#0f9ed5 [3207]" strokeweight=".5pt">
                <v:fill color2="#2ab8f0 [2615]" rotate="t" colors="0 #9ccff5;.5 #8fc4eb;1 #79beed" focus="100%" type="gradient">
                  <o:fill v:ext="view" type="gradientUnscaled"/>
                </v:fill>
                <v:textbox>
                  <w:txbxContent>
                    <w:p w14:paraId="7F6B16FB" w14:textId="564C8267" w:rsidR="00DA6B6E" w:rsidRDefault="00DA6B6E" w:rsidP="00DA6B6E">
                      <w:pPr>
                        <w:jc w:val="center"/>
                        <w:rPr>
                          <w:rFonts w:ascii="Arial" w:eastAsia="Calibri" w:hAnsi="Arial" w:cs="Arial"/>
                          <w:b/>
                          <w:sz w:val="28"/>
                          <w:szCs w:val="28"/>
                          <w:lang w:val="es-PE"/>
                        </w:rPr>
                      </w:pPr>
                      <w:r>
                        <w:rPr>
                          <w:rFonts w:ascii="Arial" w:eastAsia="Calibri" w:hAnsi="Arial" w:cs="Arial"/>
                          <w:b/>
                          <w:sz w:val="28"/>
                          <w:szCs w:val="28"/>
                          <w:lang w:val="es-PE"/>
                        </w:rPr>
                        <w:t>PAPEL CONTOMETRO TERMICO 80 MM X 80 MM X 13</w:t>
                      </w:r>
                    </w:p>
                    <w:p w14:paraId="02610D75" w14:textId="09D89EB0" w:rsidR="00DA6B6E" w:rsidRDefault="00DA6B6E"/>
                  </w:txbxContent>
                </v:textbox>
                <w10:wrap type="square"/>
              </v:shape>
            </w:pict>
          </mc:Fallback>
        </mc:AlternateContent>
      </w:r>
    </w:p>
    <w:p w14:paraId="7FAF5A15" w14:textId="520ACBAE" w:rsidR="00DA6B6E" w:rsidRPr="006961CB" w:rsidRDefault="00DA6B6E" w:rsidP="00DA6B6E">
      <w:pPr>
        <w:jc w:val="center"/>
        <w:rPr>
          <w:rFonts w:ascii="Arial" w:eastAsia="Calibri" w:hAnsi="Arial" w:cs="Arial"/>
          <w:b/>
          <w:lang w:val="es-PE"/>
        </w:rPr>
      </w:pPr>
    </w:p>
    <w:p w14:paraId="683D89A3" w14:textId="199707EF" w:rsidR="0004187F" w:rsidRPr="006961CB" w:rsidRDefault="0004187F" w:rsidP="00DA6B6E">
      <w:pPr>
        <w:jc w:val="center"/>
        <w:rPr>
          <w:rFonts w:ascii="Arial" w:eastAsia="Calibri" w:hAnsi="Arial" w:cs="Arial"/>
          <w:b/>
          <w:lang w:val="es-PE"/>
        </w:rPr>
      </w:pPr>
    </w:p>
    <w:p w14:paraId="149C14A1" w14:textId="77777777" w:rsidR="00DA6B6E" w:rsidRPr="006961CB" w:rsidRDefault="00DA6B6E" w:rsidP="00DA6B6E">
      <w:pPr>
        <w:jc w:val="center"/>
        <w:rPr>
          <w:b/>
          <w:lang w:val="es-ES"/>
        </w:rPr>
      </w:pPr>
    </w:p>
    <w:p w14:paraId="038D1429" w14:textId="77777777" w:rsidR="002F67C2" w:rsidRPr="006961CB" w:rsidRDefault="002F67C2" w:rsidP="00DA6B6E">
      <w:pPr>
        <w:spacing w:before="65"/>
        <w:jc w:val="center"/>
        <w:rPr>
          <w:rFonts w:ascii="Arial" w:hAnsi="Arial" w:cs="Arial"/>
          <w:lang w:val="es-PE"/>
        </w:rPr>
      </w:pPr>
    </w:p>
    <w:p w14:paraId="564B2A88" w14:textId="589E19BE" w:rsidR="002F67C2" w:rsidRPr="006961CB" w:rsidRDefault="00D73438" w:rsidP="00DA6B6E">
      <w:pPr>
        <w:pStyle w:val="Prrafodelista"/>
        <w:numPr>
          <w:ilvl w:val="0"/>
          <w:numId w:val="1"/>
        </w:numPr>
        <w:spacing w:line="276" w:lineRule="auto"/>
        <w:rPr>
          <w:rFonts w:ascii="Arial" w:eastAsia="Arial" w:hAnsi="Arial" w:cs="Arial"/>
          <w:b/>
          <w:bCs/>
          <w:u w:val="single"/>
          <w:lang w:val="es-PE"/>
        </w:rPr>
      </w:pPr>
      <w:r w:rsidRPr="006961CB">
        <w:rPr>
          <w:rFonts w:ascii="Arial" w:eastAsia="Arial" w:hAnsi="Arial" w:cs="Arial"/>
          <w:b/>
          <w:bCs/>
          <w:u w:val="single"/>
          <w:lang w:val="es-PE"/>
        </w:rPr>
        <w:t>Ó</w:t>
      </w:r>
      <w:r w:rsidR="002F67C2" w:rsidRPr="006961CB">
        <w:rPr>
          <w:rFonts w:ascii="Arial" w:eastAsia="Arial" w:hAnsi="Arial" w:cs="Arial"/>
          <w:b/>
          <w:bCs/>
          <w:u w:val="single"/>
          <w:lang w:val="es-PE"/>
        </w:rPr>
        <w:t>RGANO RESPONSABLE</w:t>
      </w:r>
    </w:p>
    <w:p w14:paraId="35BBD54C" w14:textId="77777777" w:rsidR="00DA6B6E" w:rsidRPr="006961CB" w:rsidRDefault="00DA6B6E" w:rsidP="00DA6B6E">
      <w:pPr>
        <w:pStyle w:val="Prrafodelista"/>
        <w:spacing w:line="276" w:lineRule="auto"/>
        <w:ind w:left="502"/>
        <w:rPr>
          <w:rFonts w:ascii="Arial" w:eastAsia="Arial" w:hAnsi="Arial" w:cs="Arial"/>
          <w:b/>
          <w:bCs/>
          <w:u w:val="single"/>
          <w:lang w:val="es-PE"/>
        </w:rPr>
      </w:pPr>
    </w:p>
    <w:p w14:paraId="11AB43DF" w14:textId="0C609120" w:rsidR="00D73438" w:rsidRPr="006961CB" w:rsidRDefault="00D73438" w:rsidP="006C1CDC">
      <w:pPr>
        <w:pStyle w:val="Prrafodelista"/>
        <w:spacing w:line="276" w:lineRule="auto"/>
        <w:ind w:left="502"/>
        <w:jc w:val="both"/>
        <w:rPr>
          <w:rFonts w:ascii="Arial" w:eastAsia="Arial" w:hAnsi="Arial" w:cs="Arial"/>
          <w:bCs/>
          <w:lang w:val="es-PE"/>
        </w:rPr>
      </w:pPr>
      <w:r w:rsidRPr="006961CB">
        <w:rPr>
          <w:rFonts w:ascii="Arial" w:eastAsia="Arial" w:hAnsi="Arial" w:cs="Arial"/>
          <w:bCs/>
          <w:lang w:val="es-PE"/>
        </w:rPr>
        <w:t xml:space="preserve">Área de </w:t>
      </w:r>
      <w:r w:rsidR="00D47CB6" w:rsidRPr="006961CB">
        <w:rPr>
          <w:rFonts w:ascii="Arial" w:eastAsia="Arial" w:hAnsi="Arial" w:cs="Arial"/>
          <w:bCs/>
          <w:lang w:val="es-PE"/>
        </w:rPr>
        <w:t>Consultorios Externos</w:t>
      </w:r>
    </w:p>
    <w:p w14:paraId="6E61DE94" w14:textId="77777777" w:rsidR="006C4F1B" w:rsidRPr="006961CB" w:rsidRDefault="006C4F1B" w:rsidP="006C1CDC">
      <w:pPr>
        <w:pStyle w:val="Prrafodelista"/>
        <w:spacing w:line="276" w:lineRule="auto"/>
        <w:ind w:left="502"/>
        <w:jc w:val="both"/>
        <w:rPr>
          <w:rFonts w:ascii="Arial" w:eastAsia="Arial" w:hAnsi="Arial" w:cs="Arial"/>
          <w:bCs/>
          <w:lang w:val="es-PE"/>
        </w:rPr>
      </w:pPr>
    </w:p>
    <w:p w14:paraId="1CAB81BE" w14:textId="444E707B" w:rsidR="002F67C2" w:rsidRPr="006961CB" w:rsidRDefault="002F67C2" w:rsidP="006C1CDC">
      <w:pPr>
        <w:pStyle w:val="Prrafodelista"/>
        <w:numPr>
          <w:ilvl w:val="0"/>
          <w:numId w:val="1"/>
        </w:numPr>
        <w:spacing w:line="276" w:lineRule="auto"/>
        <w:jc w:val="both"/>
        <w:rPr>
          <w:rFonts w:ascii="Arial" w:eastAsia="Arial" w:hAnsi="Arial" w:cs="Arial"/>
          <w:b/>
          <w:bCs/>
          <w:u w:val="single"/>
          <w:lang w:val="es-PE"/>
        </w:rPr>
      </w:pPr>
      <w:r w:rsidRPr="006961CB">
        <w:rPr>
          <w:rFonts w:ascii="Arial" w:eastAsia="Arial" w:hAnsi="Arial" w:cs="Arial"/>
          <w:b/>
          <w:bCs/>
          <w:u w:val="single"/>
          <w:lang w:val="es-PE"/>
        </w:rPr>
        <w:t xml:space="preserve">ACTIVIDAD Y META DEL POI </w:t>
      </w:r>
    </w:p>
    <w:p w14:paraId="653936DF" w14:textId="77777777" w:rsidR="00D47CB6" w:rsidRPr="006961CB" w:rsidRDefault="00D47CB6" w:rsidP="006C1CDC">
      <w:pPr>
        <w:pStyle w:val="Prrafodelista"/>
        <w:spacing w:line="276" w:lineRule="auto"/>
        <w:ind w:left="502"/>
        <w:jc w:val="both"/>
        <w:rPr>
          <w:rFonts w:ascii="Arial" w:eastAsia="Arial" w:hAnsi="Arial" w:cs="Arial"/>
          <w:b/>
          <w:bCs/>
          <w:u w:val="single"/>
          <w:lang w:val="es-PE"/>
        </w:rPr>
      </w:pPr>
    </w:p>
    <w:p w14:paraId="3296D3D2" w14:textId="71EE9535" w:rsidR="00D73438" w:rsidRPr="006961CB" w:rsidRDefault="006C4F1B" w:rsidP="006C1CDC">
      <w:pPr>
        <w:pStyle w:val="Prrafodelista"/>
        <w:ind w:left="567"/>
        <w:jc w:val="both"/>
        <w:rPr>
          <w:rFonts w:ascii="Arial" w:eastAsia="Arial" w:hAnsi="Arial" w:cs="Arial"/>
          <w:bCs/>
          <w:lang w:val="es-PE"/>
        </w:rPr>
      </w:pPr>
      <w:r w:rsidRPr="006961CB">
        <w:rPr>
          <w:rFonts w:ascii="Arial" w:eastAsia="Arial" w:hAnsi="Arial" w:cs="Arial"/>
          <w:b/>
          <w:bCs/>
          <w:lang w:val="es-PE"/>
        </w:rPr>
        <w:t>2.1 Actividad</w:t>
      </w:r>
      <w:r w:rsidRPr="006961CB">
        <w:rPr>
          <w:rFonts w:ascii="Arial" w:eastAsia="Arial" w:hAnsi="Arial" w:cs="Arial"/>
          <w:bCs/>
          <w:lang w:val="es-PE"/>
        </w:rPr>
        <w:t xml:space="preserve">: </w:t>
      </w:r>
      <w:r w:rsidR="00DA6B6E" w:rsidRPr="006961CB">
        <w:rPr>
          <w:rFonts w:ascii="Arial" w:eastAsia="Arial" w:hAnsi="Arial" w:cs="Arial"/>
          <w:bCs/>
          <w:lang w:val="es-PE"/>
        </w:rPr>
        <w:t>impresión y entrega de cupos para la atención de pacientes en el área de triaje de consultorios externos.</w:t>
      </w:r>
    </w:p>
    <w:p w14:paraId="103DEC16" w14:textId="77777777" w:rsidR="00D73438" w:rsidRPr="006961CB" w:rsidRDefault="00D73438" w:rsidP="006C1CDC">
      <w:pPr>
        <w:pStyle w:val="Prrafodelista"/>
        <w:spacing w:line="276" w:lineRule="auto"/>
        <w:ind w:left="502"/>
        <w:jc w:val="both"/>
        <w:rPr>
          <w:rFonts w:ascii="Arial" w:eastAsia="Arial" w:hAnsi="Arial" w:cs="Arial"/>
          <w:b/>
          <w:bCs/>
          <w:u w:val="single"/>
          <w:lang w:val="es-PE"/>
        </w:rPr>
      </w:pPr>
    </w:p>
    <w:p w14:paraId="7A9D23CC" w14:textId="5B8CC929" w:rsidR="002F67C2" w:rsidRPr="006961CB" w:rsidRDefault="002F67C2" w:rsidP="006C1CDC">
      <w:pPr>
        <w:pStyle w:val="Prrafodelista"/>
        <w:numPr>
          <w:ilvl w:val="0"/>
          <w:numId w:val="1"/>
        </w:numPr>
        <w:spacing w:line="276" w:lineRule="auto"/>
        <w:jc w:val="both"/>
        <w:rPr>
          <w:rFonts w:ascii="Arial" w:eastAsia="Arial" w:hAnsi="Arial" w:cs="Arial"/>
          <w:lang w:val="es-PE"/>
        </w:rPr>
      </w:pPr>
      <w:r w:rsidRPr="006961CB">
        <w:rPr>
          <w:rFonts w:ascii="Arial" w:eastAsia="Arial" w:hAnsi="Arial" w:cs="Arial"/>
          <w:b/>
          <w:u w:val="single"/>
          <w:lang w:val="es-PE"/>
        </w:rPr>
        <w:t>D</w:t>
      </w:r>
      <w:r w:rsidRPr="006961CB">
        <w:rPr>
          <w:rFonts w:ascii="Arial" w:eastAsia="Arial" w:hAnsi="Arial" w:cs="Arial"/>
          <w:b/>
          <w:spacing w:val="2"/>
          <w:u w:val="single"/>
          <w:lang w:val="es-PE"/>
        </w:rPr>
        <w:t>E</w:t>
      </w:r>
      <w:r w:rsidRPr="006961CB">
        <w:rPr>
          <w:rFonts w:ascii="Arial" w:eastAsia="Arial" w:hAnsi="Arial" w:cs="Arial"/>
          <w:b/>
          <w:u w:val="single"/>
          <w:lang w:val="es-PE"/>
        </w:rPr>
        <w:t>N</w:t>
      </w:r>
      <w:r w:rsidRPr="006961CB">
        <w:rPr>
          <w:rFonts w:ascii="Arial" w:eastAsia="Arial" w:hAnsi="Arial" w:cs="Arial"/>
          <w:b/>
          <w:spacing w:val="1"/>
          <w:u w:val="single"/>
          <w:lang w:val="es-PE"/>
        </w:rPr>
        <w:t>O</w:t>
      </w:r>
      <w:r w:rsidRPr="006961CB">
        <w:rPr>
          <w:rFonts w:ascii="Arial" w:eastAsia="Arial" w:hAnsi="Arial" w:cs="Arial"/>
          <w:b/>
          <w:spacing w:val="-3"/>
          <w:u w:val="single"/>
          <w:lang w:val="es-PE"/>
        </w:rPr>
        <w:t>M</w:t>
      </w:r>
      <w:r w:rsidRPr="006961CB">
        <w:rPr>
          <w:rFonts w:ascii="Arial" w:eastAsia="Arial" w:hAnsi="Arial" w:cs="Arial"/>
          <w:b/>
          <w:spacing w:val="2"/>
          <w:u w:val="single"/>
          <w:lang w:val="es-PE"/>
        </w:rPr>
        <w:t>I</w:t>
      </w:r>
      <w:r w:rsidRPr="006961CB">
        <w:rPr>
          <w:rFonts w:ascii="Arial" w:eastAsia="Arial" w:hAnsi="Arial" w:cs="Arial"/>
          <w:b/>
          <w:spacing w:val="5"/>
          <w:u w:val="single"/>
          <w:lang w:val="es-PE"/>
        </w:rPr>
        <w:t>N</w:t>
      </w:r>
      <w:r w:rsidRPr="006961CB">
        <w:rPr>
          <w:rFonts w:ascii="Arial" w:eastAsia="Arial" w:hAnsi="Arial" w:cs="Arial"/>
          <w:b/>
          <w:spacing w:val="-5"/>
          <w:u w:val="single"/>
          <w:lang w:val="es-PE"/>
        </w:rPr>
        <w:t>A</w:t>
      </w:r>
      <w:r w:rsidRPr="006961CB">
        <w:rPr>
          <w:rFonts w:ascii="Arial" w:eastAsia="Arial" w:hAnsi="Arial" w:cs="Arial"/>
          <w:b/>
          <w:u w:val="single"/>
          <w:lang w:val="es-PE"/>
        </w:rPr>
        <w:t>C</w:t>
      </w:r>
      <w:r w:rsidRPr="006961CB">
        <w:rPr>
          <w:rFonts w:ascii="Arial" w:eastAsia="Arial" w:hAnsi="Arial" w:cs="Arial"/>
          <w:b/>
          <w:spacing w:val="2"/>
          <w:u w:val="single"/>
          <w:lang w:val="es-PE"/>
        </w:rPr>
        <w:t>I</w:t>
      </w:r>
      <w:r w:rsidRPr="006961CB">
        <w:rPr>
          <w:rFonts w:ascii="Arial" w:eastAsia="Arial" w:hAnsi="Arial" w:cs="Arial"/>
          <w:b/>
          <w:spacing w:val="1"/>
          <w:u w:val="single"/>
          <w:lang w:val="es-PE"/>
        </w:rPr>
        <w:t>Ó</w:t>
      </w:r>
      <w:r w:rsidRPr="006961CB">
        <w:rPr>
          <w:rFonts w:ascii="Arial" w:eastAsia="Arial" w:hAnsi="Arial" w:cs="Arial"/>
          <w:b/>
          <w:u w:val="single"/>
          <w:lang w:val="es-PE"/>
        </w:rPr>
        <w:t>N</w:t>
      </w:r>
      <w:r w:rsidRPr="006961CB">
        <w:rPr>
          <w:rFonts w:ascii="Arial" w:eastAsia="Arial" w:hAnsi="Arial" w:cs="Arial"/>
          <w:b/>
          <w:spacing w:val="-16"/>
          <w:u w:val="single"/>
          <w:lang w:val="es-PE"/>
        </w:rPr>
        <w:t xml:space="preserve"> </w:t>
      </w:r>
      <w:r w:rsidRPr="006961CB">
        <w:rPr>
          <w:rFonts w:ascii="Arial" w:eastAsia="Arial" w:hAnsi="Arial" w:cs="Arial"/>
          <w:b/>
          <w:u w:val="single"/>
          <w:lang w:val="es-PE"/>
        </w:rPr>
        <w:t>DE</w:t>
      </w:r>
      <w:r w:rsidRPr="006961CB">
        <w:rPr>
          <w:rFonts w:ascii="Arial" w:eastAsia="Arial" w:hAnsi="Arial" w:cs="Arial"/>
          <w:b/>
          <w:spacing w:val="-2"/>
          <w:u w:val="single"/>
          <w:lang w:val="es-PE"/>
        </w:rPr>
        <w:t xml:space="preserve"> </w:t>
      </w:r>
      <w:r w:rsidRPr="006961CB">
        <w:rPr>
          <w:rFonts w:ascii="Arial" w:eastAsia="Arial" w:hAnsi="Arial" w:cs="Arial"/>
          <w:b/>
          <w:spacing w:val="3"/>
          <w:u w:val="single"/>
          <w:lang w:val="es-PE"/>
        </w:rPr>
        <w:t>L</w:t>
      </w:r>
      <w:r w:rsidRPr="006961CB">
        <w:rPr>
          <w:rFonts w:ascii="Arial" w:eastAsia="Arial" w:hAnsi="Arial" w:cs="Arial"/>
          <w:b/>
          <w:u w:val="single"/>
          <w:lang w:val="es-PE"/>
        </w:rPr>
        <w:t>A</w:t>
      </w:r>
      <w:r w:rsidRPr="006961CB">
        <w:rPr>
          <w:rFonts w:ascii="Arial" w:eastAsia="Arial" w:hAnsi="Arial" w:cs="Arial"/>
          <w:b/>
          <w:spacing w:val="-13"/>
          <w:u w:val="single"/>
          <w:lang w:val="es-PE"/>
        </w:rPr>
        <w:t xml:space="preserve"> </w:t>
      </w:r>
      <w:r w:rsidRPr="006961CB">
        <w:rPr>
          <w:rFonts w:ascii="Arial" w:eastAsia="Arial" w:hAnsi="Arial" w:cs="Arial"/>
          <w:b/>
          <w:spacing w:val="2"/>
          <w:u w:val="single"/>
          <w:lang w:val="es-PE"/>
        </w:rPr>
        <w:t>C</w:t>
      </w:r>
      <w:r w:rsidRPr="006961CB">
        <w:rPr>
          <w:rFonts w:ascii="Arial" w:eastAsia="Arial" w:hAnsi="Arial" w:cs="Arial"/>
          <w:b/>
          <w:spacing w:val="1"/>
          <w:u w:val="single"/>
          <w:lang w:val="es-PE"/>
        </w:rPr>
        <w:t>O</w:t>
      </w:r>
      <w:r w:rsidRPr="006961CB">
        <w:rPr>
          <w:rFonts w:ascii="Arial" w:eastAsia="Arial" w:hAnsi="Arial" w:cs="Arial"/>
          <w:b/>
          <w:u w:val="single"/>
          <w:lang w:val="es-PE"/>
        </w:rPr>
        <w:t>N</w:t>
      </w:r>
      <w:r w:rsidRPr="006961CB">
        <w:rPr>
          <w:rFonts w:ascii="Arial" w:eastAsia="Arial" w:hAnsi="Arial" w:cs="Arial"/>
          <w:b/>
          <w:spacing w:val="1"/>
          <w:u w:val="single"/>
          <w:lang w:val="es-PE"/>
        </w:rPr>
        <w:t>T</w:t>
      </w:r>
      <w:r w:rsidRPr="006961CB">
        <w:rPr>
          <w:rFonts w:ascii="Arial" w:eastAsia="Arial" w:hAnsi="Arial" w:cs="Arial"/>
          <w:b/>
          <w:spacing w:val="2"/>
          <w:u w:val="single"/>
          <w:lang w:val="es-PE"/>
        </w:rPr>
        <w:t>R</w:t>
      </w:r>
      <w:r w:rsidRPr="006961CB">
        <w:rPr>
          <w:rFonts w:ascii="Arial" w:eastAsia="Arial" w:hAnsi="Arial" w:cs="Arial"/>
          <w:b/>
          <w:spacing w:val="-19"/>
          <w:u w:val="single"/>
          <w:lang w:val="es-PE"/>
        </w:rPr>
        <w:t>A</w:t>
      </w:r>
      <w:r w:rsidRPr="006961CB">
        <w:rPr>
          <w:rFonts w:ascii="Arial" w:eastAsia="Arial" w:hAnsi="Arial" w:cs="Arial"/>
          <w:b/>
          <w:spacing w:val="-11"/>
          <w:u w:val="single"/>
          <w:lang w:val="es-PE"/>
        </w:rPr>
        <w:t>T</w:t>
      </w:r>
      <w:r w:rsidRPr="006961CB">
        <w:rPr>
          <w:rFonts w:ascii="Arial" w:eastAsia="Arial" w:hAnsi="Arial" w:cs="Arial"/>
          <w:b/>
          <w:spacing w:val="-2"/>
          <w:u w:val="single"/>
          <w:lang w:val="es-PE"/>
        </w:rPr>
        <w:t>AC</w:t>
      </w:r>
      <w:r w:rsidRPr="006961CB">
        <w:rPr>
          <w:rFonts w:ascii="Arial" w:eastAsia="Arial" w:hAnsi="Arial" w:cs="Arial"/>
          <w:b/>
          <w:spacing w:val="4"/>
          <w:u w:val="single"/>
          <w:lang w:val="es-PE"/>
        </w:rPr>
        <w:t>I</w:t>
      </w:r>
      <w:r w:rsidRPr="006961CB">
        <w:rPr>
          <w:rFonts w:ascii="Arial" w:eastAsia="Arial" w:hAnsi="Arial" w:cs="Arial"/>
          <w:b/>
          <w:spacing w:val="1"/>
          <w:u w:val="single"/>
          <w:lang w:val="es-PE"/>
        </w:rPr>
        <w:t>Ó</w:t>
      </w:r>
      <w:r w:rsidRPr="006961CB">
        <w:rPr>
          <w:rFonts w:ascii="Arial" w:eastAsia="Arial" w:hAnsi="Arial" w:cs="Arial"/>
          <w:b/>
          <w:u w:val="single"/>
          <w:lang w:val="es-PE"/>
        </w:rPr>
        <w:t>N:</w:t>
      </w:r>
    </w:p>
    <w:p w14:paraId="5B85F100" w14:textId="77777777" w:rsidR="00D47CB6" w:rsidRPr="006961CB" w:rsidRDefault="00D47CB6" w:rsidP="006C1CDC">
      <w:pPr>
        <w:pStyle w:val="Prrafodelista"/>
        <w:spacing w:line="276" w:lineRule="auto"/>
        <w:ind w:left="502"/>
        <w:jc w:val="both"/>
        <w:rPr>
          <w:rFonts w:ascii="Arial" w:eastAsia="Arial" w:hAnsi="Arial" w:cs="Arial"/>
          <w:lang w:val="es-PE"/>
        </w:rPr>
      </w:pPr>
    </w:p>
    <w:p w14:paraId="430E1E42" w14:textId="764AE491" w:rsidR="00D73438" w:rsidRPr="006961CB" w:rsidRDefault="00D73438" w:rsidP="006C1CDC">
      <w:pPr>
        <w:pStyle w:val="Prrafodelista"/>
        <w:spacing w:line="276" w:lineRule="auto"/>
        <w:ind w:left="502"/>
        <w:jc w:val="both"/>
        <w:rPr>
          <w:rFonts w:ascii="Arial" w:eastAsia="Arial" w:hAnsi="Arial" w:cs="Arial"/>
          <w:lang w:val="es-ES"/>
        </w:rPr>
      </w:pPr>
      <w:r w:rsidRPr="006961CB">
        <w:rPr>
          <w:rFonts w:ascii="Arial" w:eastAsia="Arial" w:hAnsi="Arial" w:cs="Arial"/>
          <w:lang w:val="es-ES"/>
        </w:rPr>
        <w:t>Adquisición de material</w:t>
      </w:r>
      <w:r w:rsidR="00D47CB6" w:rsidRPr="006961CB">
        <w:rPr>
          <w:rFonts w:ascii="Arial" w:eastAsia="Arial" w:hAnsi="Arial" w:cs="Arial"/>
          <w:lang w:val="es-ES"/>
        </w:rPr>
        <w:t xml:space="preserve"> para la impresión de tickets (CONTOMETROS TERMINCO) para consultorios externos</w:t>
      </w:r>
      <w:r w:rsidRPr="006961CB">
        <w:rPr>
          <w:rFonts w:ascii="Arial" w:eastAsia="Arial" w:hAnsi="Arial" w:cs="Arial"/>
          <w:lang w:val="es-ES"/>
        </w:rPr>
        <w:t xml:space="preserve"> del Hospital de Pampas</w:t>
      </w:r>
      <w:r w:rsidR="006C1CDC" w:rsidRPr="006961CB">
        <w:rPr>
          <w:rFonts w:ascii="Arial" w:eastAsia="Arial" w:hAnsi="Arial" w:cs="Arial"/>
          <w:lang w:val="es-ES"/>
        </w:rPr>
        <w:t xml:space="preserve"> Tayacaja.</w:t>
      </w:r>
    </w:p>
    <w:p w14:paraId="797337C6" w14:textId="77777777" w:rsidR="002F67C2" w:rsidRPr="006961CB" w:rsidRDefault="002F67C2" w:rsidP="006C1CDC">
      <w:pPr>
        <w:spacing w:before="3" w:line="276" w:lineRule="auto"/>
        <w:jc w:val="both"/>
        <w:rPr>
          <w:rFonts w:ascii="Arial" w:hAnsi="Arial" w:cs="Arial"/>
          <w:lang w:val="es-PE"/>
        </w:rPr>
      </w:pPr>
    </w:p>
    <w:p w14:paraId="542FB212" w14:textId="1FB70F67" w:rsidR="002F67C2" w:rsidRPr="006961CB" w:rsidRDefault="002F67C2" w:rsidP="006C1CDC">
      <w:pPr>
        <w:pStyle w:val="Prrafodelista"/>
        <w:numPr>
          <w:ilvl w:val="0"/>
          <w:numId w:val="1"/>
        </w:numPr>
        <w:spacing w:line="276" w:lineRule="auto"/>
        <w:jc w:val="both"/>
        <w:rPr>
          <w:rFonts w:ascii="Arial" w:eastAsia="Arial" w:hAnsi="Arial" w:cs="Arial"/>
          <w:u w:val="single"/>
          <w:lang w:val="es-PE"/>
        </w:rPr>
      </w:pPr>
      <w:r w:rsidRPr="006961CB">
        <w:rPr>
          <w:rFonts w:ascii="Arial" w:eastAsia="Arial" w:hAnsi="Arial" w:cs="Arial"/>
          <w:b/>
          <w:spacing w:val="-2"/>
          <w:u w:val="single"/>
          <w:lang w:val="es-PE"/>
        </w:rPr>
        <w:t>F</w:t>
      </w:r>
      <w:r w:rsidRPr="006961CB">
        <w:rPr>
          <w:rFonts w:ascii="Arial" w:eastAsia="Arial" w:hAnsi="Arial" w:cs="Arial"/>
          <w:b/>
          <w:spacing w:val="2"/>
          <w:u w:val="single"/>
          <w:lang w:val="es-PE"/>
        </w:rPr>
        <w:t>IN</w:t>
      </w:r>
      <w:r w:rsidRPr="006961CB">
        <w:rPr>
          <w:rFonts w:ascii="Arial" w:eastAsia="Arial" w:hAnsi="Arial" w:cs="Arial"/>
          <w:b/>
          <w:spacing w:val="-5"/>
          <w:u w:val="single"/>
          <w:lang w:val="es-PE"/>
        </w:rPr>
        <w:t>A</w:t>
      </w:r>
      <w:r w:rsidRPr="006961CB">
        <w:rPr>
          <w:rFonts w:ascii="Arial" w:eastAsia="Arial" w:hAnsi="Arial" w:cs="Arial"/>
          <w:b/>
          <w:u w:val="single"/>
          <w:lang w:val="es-PE"/>
        </w:rPr>
        <w:t>L</w:t>
      </w:r>
      <w:r w:rsidRPr="006961CB">
        <w:rPr>
          <w:rFonts w:ascii="Arial" w:eastAsia="Arial" w:hAnsi="Arial" w:cs="Arial"/>
          <w:b/>
          <w:spacing w:val="2"/>
          <w:u w:val="single"/>
          <w:lang w:val="es-PE"/>
        </w:rPr>
        <w:t>I</w:t>
      </w:r>
      <w:r w:rsidRPr="006961CB">
        <w:rPr>
          <w:rFonts w:ascii="Arial" w:eastAsia="Arial" w:hAnsi="Arial" w:cs="Arial"/>
          <w:b/>
          <w:spacing w:val="5"/>
          <w:u w:val="single"/>
          <w:lang w:val="es-PE"/>
        </w:rPr>
        <w:t>D</w:t>
      </w:r>
      <w:r w:rsidRPr="006961CB">
        <w:rPr>
          <w:rFonts w:ascii="Arial" w:eastAsia="Arial" w:hAnsi="Arial" w:cs="Arial"/>
          <w:b/>
          <w:spacing w:val="-5"/>
          <w:u w:val="single"/>
          <w:lang w:val="es-PE"/>
        </w:rPr>
        <w:t>A</w:t>
      </w:r>
      <w:r w:rsidRPr="006961CB">
        <w:rPr>
          <w:rFonts w:ascii="Arial" w:eastAsia="Arial" w:hAnsi="Arial" w:cs="Arial"/>
          <w:b/>
          <w:u w:val="single"/>
          <w:lang w:val="es-PE"/>
        </w:rPr>
        <w:t>D</w:t>
      </w:r>
      <w:r w:rsidRPr="006961CB">
        <w:rPr>
          <w:rFonts w:ascii="Arial" w:eastAsia="Arial" w:hAnsi="Arial" w:cs="Arial"/>
          <w:b/>
          <w:spacing w:val="-9"/>
          <w:u w:val="single"/>
          <w:lang w:val="es-PE"/>
        </w:rPr>
        <w:t xml:space="preserve"> </w:t>
      </w:r>
      <w:r w:rsidRPr="006961CB">
        <w:rPr>
          <w:rFonts w:ascii="Arial" w:eastAsia="Arial" w:hAnsi="Arial" w:cs="Arial"/>
          <w:b/>
          <w:spacing w:val="1"/>
          <w:u w:val="single"/>
          <w:lang w:val="es-PE"/>
        </w:rPr>
        <w:t>P</w:t>
      </w:r>
      <w:r w:rsidR="00D73438" w:rsidRPr="006961CB">
        <w:rPr>
          <w:rFonts w:ascii="Arial" w:eastAsia="Arial" w:hAnsi="Arial" w:cs="Arial"/>
          <w:b/>
          <w:u w:val="single"/>
          <w:lang w:val="es-PE"/>
        </w:rPr>
        <w:t>Ú</w:t>
      </w:r>
      <w:r w:rsidRPr="006961CB">
        <w:rPr>
          <w:rFonts w:ascii="Arial" w:eastAsia="Arial" w:hAnsi="Arial" w:cs="Arial"/>
          <w:b/>
          <w:u w:val="single"/>
          <w:lang w:val="es-PE"/>
        </w:rPr>
        <w:t>B</w:t>
      </w:r>
      <w:r w:rsidRPr="006961CB">
        <w:rPr>
          <w:rFonts w:ascii="Arial" w:eastAsia="Arial" w:hAnsi="Arial" w:cs="Arial"/>
          <w:b/>
          <w:spacing w:val="-1"/>
          <w:u w:val="single"/>
          <w:lang w:val="es-PE"/>
        </w:rPr>
        <w:t>L</w:t>
      </w:r>
      <w:r w:rsidRPr="006961CB">
        <w:rPr>
          <w:rFonts w:ascii="Arial" w:eastAsia="Arial" w:hAnsi="Arial" w:cs="Arial"/>
          <w:b/>
          <w:spacing w:val="2"/>
          <w:u w:val="single"/>
          <w:lang w:val="es-PE"/>
        </w:rPr>
        <w:t>I</w:t>
      </w:r>
      <w:r w:rsidRPr="006961CB">
        <w:rPr>
          <w:rFonts w:ascii="Arial" w:eastAsia="Arial" w:hAnsi="Arial" w:cs="Arial"/>
          <w:b/>
          <w:spacing w:val="5"/>
          <w:u w:val="single"/>
          <w:lang w:val="es-PE"/>
        </w:rPr>
        <w:t>C</w:t>
      </w:r>
      <w:r w:rsidRPr="006961CB">
        <w:rPr>
          <w:rFonts w:ascii="Arial" w:eastAsia="Arial" w:hAnsi="Arial" w:cs="Arial"/>
          <w:b/>
          <w:u w:val="single"/>
          <w:lang w:val="es-PE"/>
        </w:rPr>
        <w:t>A</w:t>
      </w:r>
    </w:p>
    <w:p w14:paraId="4439A8CF" w14:textId="77777777" w:rsidR="00D47CB6" w:rsidRPr="006961CB" w:rsidRDefault="00D47CB6" w:rsidP="006C1CDC">
      <w:pPr>
        <w:pStyle w:val="Prrafodelista"/>
        <w:spacing w:line="276" w:lineRule="auto"/>
        <w:ind w:left="502"/>
        <w:jc w:val="both"/>
        <w:rPr>
          <w:rFonts w:ascii="Arial" w:eastAsia="Arial" w:hAnsi="Arial" w:cs="Arial"/>
          <w:u w:val="single"/>
          <w:lang w:val="es-PE"/>
        </w:rPr>
      </w:pPr>
    </w:p>
    <w:p w14:paraId="5E2C247A" w14:textId="6840EC03" w:rsidR="002F67C2" w:rsidRPr="006961CB" w:rsidRDefault="008408FA" w:rsidP="006C1CDC">
      <w:pPr>
        <w:ind w:left="567"/>
        <w:jc w:val="both"/>
        <w:rPr>
          <w:rFonts w:ascii="Arial" w:eastAsia="Arial" w:hAnsi="Arial" w:cs="Arial"/>
          <w:lang w:val="es-ES"/>
        </w:rPr>
      </w:pPr>
      <w:r w:rsidRPr="006961CB">
        <w:rPr>
          <w:rFonts w:ascii="Arial" w:eastAsia="Arial" w:hAnsi="Arial" w:cs="Arial"/>
          <w:lang w:val="es-ES"/>
        </w:rPr>
        <w:t xml:space="preserve">El área de </w:t>
      </w:r>
      <w:r w:rsidR="00D47CB6" w:rsidRPr="006961CB">
        <w:rPr>
          <w:rFonts w:ascii="Arial" w:eastAsia="Arial" w:hAnsi="Arial" w:cs="Arial"/>
          <w:lang w:val="es-ES"/>
        </w:rPr>
        <w:t xml:space="preserve">Consultorios Externos del Hospital de Pampas Tayacaja </w:t>
      </w:r>
      <w:r w:rsidRPr="006961CB">
        <w:rPr>
          <w:rFonts w:ascii="Arial" w:eastAsia="Arial" w:hAnsi="Arial" w:cs="Arial"/>
          <w:lang w:val="es-ES"/>
        </w:rPr>
        <w:t xml:space="preserve">requiere contar con la adquisición de </w:t>
      </w:r>
      <w:r w:rsidR="00D47CB6" w:rsidRPr="006961CB">
        <w:rPr>
          <w:rFonts w:ascii="Arial" w:eastAsia="Arial" w:hAnsi="Arial" w:cs="Arial"/>
          <w:lang w:val="es-ES"/>
        </w:rPr>
        <w:t>material para la impresión de tickets (CONTOMETROS TERMINCO</w:t>
      </w:r>
      <w:r w:rsidR="00D47CB6" w:rsidRPr="006961CB">
        <w:rPr>
          <w:rFonts w:ascii="Arial" w:eastAsia="Arial" w:hAnsi="Arial" w:cs="Arial"/>
          <w:lang w:val="es-ES"/>
        </w:rPr>
        <w:t>)</w:t>
      </w:r>
      <w:r w:rsidR="006C1CDC" w:rsidRPr="006961CB">
        <w:rPr>
          <w:rFonts w:ascii="Arial" w:eastAsia="Arial" w:hAnsi="Arial" w:cs="Arial"/>
          <w:lang w:val="es-ES"/>
        </w:rPr>
        <w:t>.</w:t>
      </w:r>
      <w:r w:rsidR="00D47CB6" w:rsidRPr="006961CB">
        <w:rPr>
          <w:rFonts w:ascii="Arial" w:eastAsia="Arial" w:hAnsi="Arial" w:cs="Arial"/>
          <w:lang w:val="es-ES"/>
        </w:rPr>
        <w:t xml:space="preserve"> </w:t>
      </w:r>
    </w:p>
    <w:p w14:paraId="2571A7A1" w14:textId="77777777" w:rsidR="008408FA" w:rsidRPr="006961CB" w:rsidRDefault="008408FA" w:rsidP="006C1CDC">
      <w:pPr>
        <w:ind w:left="567"/>
        <w:jc w:val="both"/>
        <w:rPr>
          <w:rFonts w:ascii="Arial" w:eastAsia="Arial" w:hAnsi="Arial" w:cs="Arial"/>
          <w:lang w:val="es-ES"/>
        </w:rPr>
      </w:pPr>
    </w:p>
    <w:p w14:paraId="5E8036C2" w14:textId="0094E4AE" w:rsidR="002F67C2" w:rsidRPr="006961CB" w:rsidRDefault="00D73438" w:rsidP="006C1CDC">
      <w:pPr>
        <w:pStyle w:val="Prrafodelista"/>
        <w:numPr>
          <w:ilvl w:val="0"/>
          <w:numId w:val="1"/>
        </w:numPr>
        <w:spacing w:before="5" w:line="276" w:lineRule="auto"/>
        <w:ind w:right="88"/>
        <w:jc w:val="both"/>
        <w:rPr>
          <w:rFonts w:ascii="Arial" w:eastAsia="Arial" w:hAnsi="Arial" w:cs="Arial"/>
          <w:b/>
          <w:u w:val="single"/>
          <w:lang w:val="es-PE"/>
        </w:rPr>
      </w:pPr>
      <w:r w:rsidRPr="006961CB">
        <w:rPr>
          <w:rFonts w:ascii="Arial" w:eastAsia="Arial" w:hAnsi="Arial" w:cs="Arial"/>
          <w:b/>
          <w:u w:val="single"/>
          <w:lang w:val="es-PE"/>
        </w:rPr>
        <w:t>OBJETIVOS DE LA CONTRATACIÓ</w:t>
      </w:r>
      <w:r w:rsidR="002F67C2" w:rsidRPr="006961CB">
        <w:rPr>
          <w:rFonts w:ascii="Arial" w:eastAsia="Arial" w:hAnsi="Arial" w:cs="Arial"/>
          <w:b/>
          <w:u w:val="single"/>
          <w:lang w:val="es-PE"/>
        </w:rPr>
        <w:t>N</w:t>
      </w:r>
    </w:p>
    <w:p w14:paraId="616FEEC3" w14:textId="77777777" w:rsidR="006C1CDC" w:rsidRPr="006961CB" w:rsidRDefault="006C1CDC" w:rsidP="006C1CDC">
      <w:pPr>
        <w:pStyle w:val="Prrafodelista"/>
        <w:spacing w:before="5" w:line="276" w:lineRule="auto"/>
        <w:ind w:left="502" w:right="88"/>
        <w:jc w:val="both"/>
        <w:rPr>
          <w:rFonts w:ascii="Arial" w:eastAsia="Arial" w:hAnsi="Arial" w:cs="Arial"/>
          <w:b/>
          <w:u w:val="single"/>
          <w:lang w:val="es-PE"/>
        </w:rPr>
      </w:pPr>
    </w:p>
    <w:p w14:paraId="27686C33" w14:textId="51AA59A7" w:rsidR="008408FA" w:rsidRPr="006961CB" w:rsidRDefault="008408FA" w:rsidP="006C1CDC">
      <w:pPr>
        <w:pStyle w:val="Textoindependiente"/>
        <w:numPr>
          <w:ilvl w:val="1"/>
          <w:numId w:val="1"/>
        </w:numPr>
        <w:spacing w:before="22" w:line="256" w:lineRule="auto"/>
        <w:jc w:val="both"/>
        <w:rPr>
          <w:rFonts w:ascii="Arial" w:hAnsi="Arial" w:cs="Arial"/>
          <w:b/>
          <w:sz w:val="20"/>
          <w:szCs w:val="20"/>
          <w:lang w:val="es-PE"/>
        </w:rPr>
      </w:pPr>
      <w:r w:rsidRPr="006961CB">
        <w:rPr>
          <w:rFonts w:ascii="Arial" w:hAnsi="Arial" w:cs="Arial"/>
          <w:b/>
          <w:sz w:val="20"/>
          <w:szCs w:val="20"/>
          <w:lang w:val="es-PE"/>
        </w:rPr>
        <w:t>Objetivo General</w:t>
      </w:r>
    </w:p>
    <w:p w14:paraId="51B2C131" w14:textId="77777777" w:rsidR="006C1CDC" w:rsidRPr="006961CB" w:rsidRDefault="006C1CDC" w:rsidP="006C1CDC">
      <w:pPr>
        <w:pStyle w:val="Textoindependiente"/>
        <w:spacing w:before="22" w:line="256" w:lineRule="auto"/>
        <w:ind w:left="716"/>
        <w:jc w:val="both"/>
        <w:rPr>
          <w:rFonts w:ascii="Arial" w:hAnsi="Arial" w:cs="Arial"/>
          <w:b/>
          <w:sz w:val="20"/>
          <w:szCs w:val="20"/>
          <w:lang w:val="es-PE"/>
        </w:rPr>
      </w:pPr>
    </w:p>
    <w:p w14:paraId="77C19387" w14:textId="078C8CD9" w:rsidR="002F67C2" w:rsidRPr="006961CB" w:rsidRDefault="008408FA" w:rsidP="006C1CDC">
      <w:pPr>
        <w:pStyle w:val="Textoindependiente"/>
        <w:spacing w:before="22" w:line="256" w:lineRule="auto"/>
        <w:ind w:left="567"/>
        <w:jc w:val="both"/>
        <w:rPr>
          <w:rFonts w:ascii="Arial" w:hAnsi="Arial" w:cs="Arial"/>
          <w:sz w:val="20"/>
          <w:szCs w:val="20"/>
          <w:lang w:val="es-PE"/>
        </w:rPr>
      </w:pPr>
      <w:r w:rsidRPr="006961CB">
        <w:rPr>
          <w:rFonts w:ascii="Arial" w:hAnsi="Arial" w:cs="Arial"/>
          <w:sz w:val="20"/>
          <w:szCs w:val="20"/>
          <w:lang w:val="es-PE"/>
        </w:rPr>
        <w:t xml:space="preserve">Cumplir con todas las actividades programadas en el área de </w:t>
      </w:r>
      <w:r w:rsidR="006C1CDC" w:rsidRPr="006961CB">
        <w:rPr>
          <w:rFonts w:ascii="Arial" w:hAnsi="Arial" w:cs="Arial"/>
          <w:sz w:val="20"/>
          <w:szCs w:val="20"/>
          <w:lang w:val="es-PE"/>
        </w:rPr>
        <w:t>consultorios externos del Hospital de Pampas.</w:t>
      </w:r>
    </w:p>
    <w:p w14:paraId="5845A730" w14:textId="77777777" w:rsidR="002F67C2" w:rsidRPr="006961CB" w:rsidRDefault="002F67C2" w:rsidP="006C1CDC">
      <w:pPr>
        <w:pStyle w:val="Prrafodelista"/>
        <w:spacing w:before="5" w:line="276" w:lineRule="auto"/>
        <w:ind w:left="360" w:right="88"/>
        <w:jc w:val="both"/>
        <w:rPr>
          <w:rFonts w:ascii="Arial" w:eastAsia="Arial" w:hAnsi="Arial" w:cs="Arial"/>
          <w:b/>
          <w:lang w:val="es-PE"/>
        </w:rPr>
      </w:pPr>
    </w:p>
    <w:p w14:paraId="032BD41A" w14:textId="441BAD7A" w:rsidR="002F67C2" w:rsidRPr="006961CB" w:rsidRDefault="00D73438" w:rsidP="006C1CDC">
      <w:pPr>
        <w:pStyle w:val="Prrafodelista"/>
        <w:numPr>
          <w:ilvl w:val="0"/>
          <w:numId w:val="1"/>
        </w:numPr>
        <w:spacing w:before="38" w:line="276" w:lineRule="auto"/>
        <w:jc w:val="both"/>
        <w:rPr>
          <w:rFonts w:ascii="Arial" w:eastAsia="Arial" w:hAnsi="Arial" w:cs="Arial"/>
          <w:u w:val="single"/>
          <w:lang w:val="es-PE"/>
        </w:rPr>
      </w:pPr>
      <w:r w:rsidRPr="006961CB">
        <w:rPr>
          <w:rFonts w:ascii="Arial" w:eastAsia="Arial" w:hAnsi="Arial" w:cs="Arial"/>
          <w:b/>
          <w:spacing w:val="-2"/>
          <w:u w:val="single"/>
          <w:lang w:val="es-PE"/>
        </w:rPr>
        <w:t>ALCANCES Y DESCRIPCIÓ</w:t>
      </w:r>
      <w:r w:rsidR="002F67C2" w:rsidRPr="006961CB">
        <w:rPr>
          <w:rFonts w:ascii="Arial" w:eastAsia="Arial" w:hAnsi="Arial" w:cs="Arial"/>
          <w:b/>
          <w:spacing w:val="-2"/>
          <w:u w:val="single"/>
          <w:lang w:val="es-PE"/>
        </w:rPr>
        <w:t>N DE LOS BIENES A CONTRATAR</w:t>
      </w:r>
      <w:r w:rsidR="002F67C2" w:rsidRPr="006961CB">
        <w:rPr>
          <w:rFonts w:ascii="Arial" w:hAnsi="Arial" w:cs="Arial"/>
          <w:b/>
          <w:u w:val="single"/>
          <w:lang w:val="es-PE"/>
        </w:rPr>
        <w:t>, EN FUNCIÓN DE SU DESEMPEÑO Y FUNCIONALIDAD</w:t>
      </w:r>
      <w:r w:rsidR="002F67C2" w:rsidRPr="006961CB">
        <w:rPr>
          <w:rFonts w:ascii="Arial" w:eastAsia="Arial" w:hAnsi="Arial" w:cs="Arial"/>
          <w:b/>
          <w:spacing w:val="-2"/>
          <w:u w:val="single"/>
          <w:lang w:val="es-PE"/>
        </w:rPr>
        <w:t xml:space="preserve"> EN EL MARCO DEL PRINCIPIO DE VALOR POR DINERO:</w:t>
      </w:r>
    </w:p>
    <w:p w14:paraId="70EC47C3" w14:textId="77777777" w:rsidR="006C1CDC" w:rsidRPr="006961CB" w:rsidRDefault="006C1CDC" w:rsidP="006C1CDC">
      <w:pPr>
        <w:pStyle w:val="Prrafodelista"/>
        <w:spacing w:before="38" w:line="276" w:lineRule="auto"/>
        <w:ind w:left="502"/>
        <w:jc w:val="both"/>
        <w:rPr>
          <w:rFonts w:ascii="Arial" w:eastAsia="Arial" w:hAnsi="Arial" w:cs="Arial"/>
          <w:u w:val="single"/>
          <w:lang w:val="es-PE"/>
        </w:rPr>
      </w:pPr>
    </w:p>
    <w:p w14:paraId="43749FFE" w14:textId="560EE456" w:rsidR="002F67C2" w:rsidRPr="006961CB" w:rsidRDefault="00D73438" w:rsidP="006C1CDC">
      <w:pPr>
        <w:pStyle w:val="Prrafodelista"/>
        <w:numPr>
          <w:ilvl w:val="1"/>
          <w:numId w:val="1"/>
        </w:numPr>
        <w:spacing w:before="38" w:line="276" w:lineRule="auto"/>
        <w:ind w:left="993" w:right="3259"/>
        <w:jc w:val="both"/>
        <w:rPr>
          <w:rFonts w:ascii="Arial" w:eastAsia="Arial" w:hAnsi="Arial" w:cs="Arial"/>
          <w:b/>
          <w:lang w:val="es-PE"/>
        </w:rPr>
      </w:pPr>
      <w:r w:rsidRPr="006961CB">
        <w:rPr>
          <w:rFonts w:ascii="Arial" w:eastAsia="Arial" w:hAnsi="Arial" w:cs="Arial"/>
          <w:b/>
          <w:lang w:val="es-PE"/>
        </w:rPr>
        <w:t>CARACTERÍ</w:t>
      </w:r>
      <w:r w:rsidR="00CC0B60" w:rsidRPr="006961CB">
        <w:rPr>
          <w:rFonts w:ascii="Arial" w:eastAsia="Arial" w:hAnsi="Arial" w:cs="Arial"/>
          <w:b/>
          <w:lang w:val="es-PE"/>
        </w:rPr>
        <w:t xml:space="preserve">STICAS Y </w:t>
      </w:r>
      <w:r w:rsidR="002F67C2" w:rsidRPr="006961CB">
        <w:rPr>
          <w:rFonts w:ascii="Arial" w:eastAsia="Arial" w:hAnsi="Arial" w:cs="Arial"/>
          <w:b/>
          <w:lang w:val="es-PE"/>
        </w:rPr>
        <w:t>CONDICIONES:</w:t>
      </w:r>
    </w:p>
    <w:p w14:paraId="49F1B2F9" w14:textId="77777777" w:rsidR="00CC0B60" w:rsidRPr="006961CB" w:rsidRDefault="00CC0B60" w:rsidP="006C1CDC">
      <w:pPr>
        <w:pStyle w:val="Prrafodelista"/>
        <w:spacing w:before="38" w:line="276" w:lineRule="auto"/>
        <w:ind w:left="993" w:right="4167"/>
        <w:jc w:val="both"/>
        <w:rPr>
          <w:rFonts w:ascii="Arial" w:eastAsia="Arial" w:hAnsi="Arial" w:cs="Arial"/>
          <w:b/>
          <w:lang w:val="es-PE"/>
        </w:rPr>
      </w:pPr>
    </w:p>
    <w:tbl>
      <w:tblPr>
        <w:tblStyle w:val="Tablaconcuadrcula1"/>
        <w:tblW w:w="7625" w:type="dxa"/>
        <w:tblInd w:w="875" w:type="dxa"/>
        <w:tblLayout w:type="fixed"/>
        <w:tblLook w:val="04A0" w:firstRow="1" w:lastRow="0" w:firstColumn="1" w:lastColumn="0" w:noHBand="0" w:noVBand="1"/>
      </w:tblPr>
      <w:tblGrid>
        <w:gridCol w:w="710"/>
        <w:gridCol w:w="850"/>
        <w:gridCol w:w="993"/>
        <w:gridCol w:w="5072"/>
      </w:tblGrid>
      <w:tr w:rsidR="006C4F1B" w:rsidRPr="006961CB" w14:paraId="1E3002D9" w14:textId="77777777" w:rsidTr="006C4F1B">
        <w:trPr>
          <w:trHeight w:val="471"/>
        </w:trPr>
        <w:tc>
          <w:tcPr>
            <w:tcW w:w="710" w:type="dxa"/>
            <w:shd w:val="clear" w:color="auto" w:fill="ACB9CA"/>
            <w:vAlign w:val="center"/>
          </w:tcPr>
          <w:p w14:paraId="26704F84" w14:textId="77777777" w:rsidR="006C4F1B" w:rsidRPr="006961CB" w:rsidRDefault="006C4F1B" w:rsidP="006C1CDC">
            <w:pPr>
              <w:spacing w:after="160" w:line="276" w:lineRule="auto"/>
              <w:ind w:left="-142" w:right="-109"/>
              <w:jc w:val="both"/>
              <w:rPr>
                <w:rFonts w:eastAsia="Calibri"/>
                <w:b/>
                <w:kern w:val="2"/>
                <w:lang w:val="es-PE"/>
                <w14:ligatures w14:val="standardContextual"/>
              </w:rPr>
            </w:pPr>
            <w:r w:rsidRPr="006961CB">
              <w:rPr>
                <w:rFonts w:eastAsia="Calibri"/>
                <w:b/>
                <w:kern w:val="2"/>
                <w:lang w:val="es-PE"/>
                <w14:ligatures w14:val="standardContextual"/>
              </w:rPr>
              <w:t>ÍTEM</w:t>
            </w:r>
          </w:p>
        </w:tc>
        <w:tc>
          <w:tcPr>
            <w:tcW w:w="850" w:type="dxa"/>
            <w:shd w:val="clear" w:color="auto" w:fill="ACB9CA"/>
            <w:vAlign w:val="center"/>
          </w:tcPr>
          <w:p w14:paraId="3DA75192" w14:textId="77777777" w:rsidR="006C4F1B" w:rsidRPr="006961CB" w:rsidRDefault="006C4F1B" w:rsidP="006C1CDC">
            <w:pPr>
              <w:spacing w:after="160" w:line="276" w:lineRule="auto"/>
              <w:ind w:left="-142" w:right="-110"/>
              <w:jc w:val="both"/>
              <w:rPr>
                <w:rFonts w:eastAsia="Calibri"/>
                <w:b/>
                <w:kern w:val="2"/>
                <w:lang w:val="es-PE"/>
                <w14:ligatures w14:val="standardContextual"/>
              </w:rPr>
            </w:pPr>
            <w:r w:rsidRPr="006961CB">
              <w:rPr>
                <w:rFonts w:eastAsia="Calibri"/>
                <w:b/>
                <w:kern w:val="2"/>
                <w:lang w:val="es-PE"/>
                <w14:ligatures w14:val="standardContextual"/>
              </w:rPr>
              <w:t>CANT.</w:t>
            </w:r>
          </w:p>
        </w:tc>
        <w:tc>
          <w:tcPr>
            <w:tcW w:w="993" w:type="dxa"/>
            <w:shd w:val="clear" w:color="auto" w:fill="ACB9CA"/>
            <w:vAlign w:val="center"/>
          </w:tcPr>
          <w:p w14:paraId="56F126FA" w14:textId="77777777" w:rsidR="006C4F1B" w:rsidRPr="006961CB" w:rsidRDefault="006C4F1B" w:rsidP="006C1CDC">
            <w:pPr>
              <w:spacing w:after="160" w:line="276" w:lineRule="auto"/>
              <w:ind w:left="-142" w:right="-102"/>
              <w:jc w:val="both"/>
              <w:rPr>
                <w:rFonts w:eastAsia="Calibri"/>
                <w:b/>
                <w:kern w:val="2"/>
                <w:lang w:val="es-PE"/>
                <w14:ligatures w14:val="standardContextual"/>
              </w:rPr>
            </w:pPr>
            <w:r w:rsidRPr="006961CB">
              <w:rPr>
                <w:rFonts w:eastAsia="Calibri"/>
                <w:b/>
                <w:kern w:val="2"/>
                <w:lang w:val="es-PE"/>
                <w14:ligatures w14:val="standardContextual"/>
              </w:rPr>
              <w:t>UNIDAD DE MEDIDA</w:t>
            </w:r>
          </w:p>
        </w:tc>
        <w:tc>
          <w:tcPr>
            <w:tcW w:w="5072" w:type="dxa"/>
            <w:shd w:val="clear" w:color="auto" w:fill="ACB9CA"/>
            <w:vAlign w:val="center"/>
          </w:tcPr>
          <w:p w14:paraId="7C7135F5" w14:textId="0CCB9DC2" w:rsidR="006C4F1B" w:rsidRPr="006961CB" w:rsidRDefault="00CC0B60" w:rsidP="006C1CDC">
            <w:pPr>
              <w:spacing w:after="160" w:line="276" w:lineRule="auto"/>
              <w:ind w:left="-142"/>
              <w:contextualSpacing/>
              <w:jc w:val="both"/>
              <w:rPr>
                <w:rFonts w:eastAsia="Calibri"/>
                <w:b/>
                <w:kern w:val="2"/>
                <w:lang w:val="es-PE"/>
                <w14:ligatures w14:val="standardContextual"/>
              </w:rPr>
            </w:pPr>
            <w:r w:rsidRPr="006961CB">
              <w:rPr>
                <w:rFonts w:eastAsia="Calibri"/>
                <w:b/>
                <w:kern w:val="2"/>
                <w:lang w:val="es-PE"/>
                <w14:ligatures w14:val="standardContextual"/>
              </w:rPr>
              <w:t>DESCRIPCIÓ</w:t>
            </w:r>
            <w:r w:rsidR="006C4F1B" w:rsidRPr="006961CB">
              <w:rPr>
                <w:rFonts w:eastAsia="Calibri"/>
                <w:b/>
                <w:kern w:val="2"/>
                <w:lang w:val="es-PE"/>
                <w14:ligatures w14:val="standardContextual"/>
              </w:rPr>
              <w:t>N</w:t>
            </w:r>
          </w:p>
        </w:tc>
      </w:tr>
      <w:tr w:rsidR="006C4F1B" w:rsidRPr="006961CB" w14:paraId="49464612" w14:textId="77777777" w:rsidTr="006C4F1B">
        <w:trPr>
          <w:trHeight w:val="2436"/>
        </w:trPr>
        <w:tc>
          <w:tcPr>
            <w:tcW w:w="710" w:type="dxa"/>
            <w:vAlign w:val="center"/>
          </w:tcPr>
          <w:p w14:paraId="32EA08A3" w14:textId="77777777" w:rsidR="006C4F1B" w:rsidRPr="006961CB" w:rsidRDefault="006C4F1B" w:rsidP="006C1CDC">
            <w:pPr>
              <w:spacing w:after="160" w:line="276" w:lineRule="auto"/>
              <w:jc w:val="both"/>
              <w:rPr>
                <w:rFonts w:eastAsia="Calibri"/>
                <w:kern w:val="2"/>
                <w:lang w:val="es-PE"/>
                <w14:ligatures w14:val="standardContextual"/>
              </w:rPr>
            </w:pPr>
            <w:r w:rsidRPr="006961CB">
              <w:rPr>
                <w:rFonts w:eastAsia="Calibri"/>
                <w:kern w:val="2"/>
                <w:lang w:val="es-PE"/>
                <w14:ligatures w14:val="standardContextual"/>
              </w:rPr>
              <w:t>01</w:t>
            </w:r>
          </w:p>
        </w:tc>
        <w:tc>
          <w:tcPr>
            <w:tcW w:w="850" w:type="dxa"/>
            <w:vAlign w:val="center"/>
          </w:tcPr>
          <w:p w14:paraId="575A2BD5" w14:textId="24B8F90D" w:rsidR="006C4F1B" w:rsidRPr="006961CB" w:rsidRDefault="006C1CDC" w:rsidP="006C1CDC">
            <w:pPr>
              <w:spacing w:after="160" w:line="276" w:lineRule="auto"/>
              <w:jc w:val="both"/>
              <w:rPr>
                <w:rFonts w:eastAsia="Calibri"/>
                <w:kern w:val="2"/>
                <w:lang w:val="es-PE"/>
                <w14:ligatures w14:val="standardContextual"/>
              </w:rPr>
            </w:pPr>
            <w:r w:rsidRPr="006961CB">
              <w:rPr>
                <w:rFonts w:eastAsia="Calibri"/>
                <w:kern w:val="2"/>
                <w:lang w:val="es-PE"/>
                <w14:ligatures w14:val="standardContextual"/>
              </w:rPr>
              <w:t>100</w:t>
            </w:r>
          </w:p>
        </w:tc>
        <w:tc>
          <w:tcPr>
            <w:tcW w:w="993" w:type="dxa"/>
            <w:vAlign w:val="center"/>
          </w:tcPr>
          <w:p w14:paraId="39506352" w14:textId="77777777" w:rsidR="006C4F1B" w:rsidRPr="006961CB" w:rsidRDefault="006C4F1B" w:rsidP="006C1CDC">
            <w:pPr>
              <w:spacing w:after="160" w:line="276" w:lineRule="auto"/>
              <w:jc w:val="both"/>
              <w:rPr>
                <w:rFonts w:eastAsia="Calibri"/>
                <w:kern w:val="2"/>
                <w:lang w:val="es-PE"/>
                <w14:ligatures w14:val="standardContextual"/>
              </w:rPr>
            </w:pPr>
            <w:r w:rsidRPr="006961CB">
              <w:rPr>
                <w:rFonts w:eastAsia="Calibri"/>
                <w:kern w:val="2"/>
                <w:lang w:val="es-PE"/>
                <w14:ligatures w14:val="standardContextual"/>
              </w:rPr>
              <w:t>Unidad</w:t>
            </w:r>
          </w:p>
        </w:tc>
        <w:tc>
          <w:tcPr>
            <w:tcW w:w="5072" w:type="dxa"/>
          </w:tcPr>
          <w:p w14:paraId="42CEDEFA" w14:textId="77777777" w:rsidR="006C1CDC" w:rsidRPr="006961CB" w:rsidRDefault="006C1CDC" w:rsidP="006C1CDC">
            <w:pPr>
              <w:pBdr>
                <w:top w:val="nil"/>
                <w:left w:val="nil"/>
                <w:bottom w:val="nil"/>
                <w:right w:val="nil"/>
                <w:between w:val="nil"/>
              </w:pBdr>
              <w:shd w:val="clear" w:color="auto" w:fill="FFFFFF"/>
              <w:spacing w:after="160"/>
              <w:jc w:val="both"/>
              <w:rPr>
                <w:b/>
                <w:bCs/>
                <w:color w:val="000000"/>
                <w:u w:val="single"/>
              </w:rPr>
            </w:pPr>
            <w:r w:rsidRPr="006961CB">
              <w:rPr>
                <w:b/>
                <w:bCs/>
                <w:color w:val="000000"/>
                <w:u w:val="single"/>
              </w:rPr>
              <w:t>PAPEL CONTOMETRO TÉRMICO 80 MM X 80 MM X 13 M</w:t>
            </w:r>
          </w:p>
          <w:p w14:paraId="154CFFCE" w14:textId="77777777" w:rsidR="006C1CDC" w:rsidRPr="006961CB" w:rsidRDefault="006C1CDC" w:rsidP="006C1CDC">
            <w:pPr>
              <w:pBdr>
                <w:top w:val="nil"/>
                <w:left w:val="nil"/>
                <w:bottom w:val="nil"/>
                <w:right w:val="nil"/>
                <w:between w:val="nil"/>
              </w:pBdr>
              <w:shd w:val="clear" w:color="auto" w:fill="FFFFFF"/>
              <w:spacing w:after="160"/>
              <w:jc w:val="both"/>
              <w:rPr>
                <w:rFonts w:ascii="Calibri" w:eastAsia="Calibri" w:hAnsi="Calibri" w:cs="Calibri"/>
                <w:color w:val="1F1F1F"/>
                <w:highlight w:val="white"/>
              </w:rPr>
            </w:pPr>
            <w:r w:rsidRPr="006961CB">
              <w:rPr>
                <w:rFonts w:ascii="Calibri" w:eastAsia="Calibri" w:hAnsi="Calibri" w:cs="Calibri"/>
                <w:color w:val="1F1F1F"/>
                <w:highlight w:val="white"/>
              </w:rPr>
              <w:t xml:space="preserve">El </w:t>
            </w:r>
            <w:proofErr w:type="spellStart"/>
            <w:r w:rsidRPr="006961CB">
              <w:rPr>
                <w:rFonts w:ascii="Calibri" w:eastAsia="Calibri" w:hAnsi="Calibri" w:cs="Calibri"/>
                <w:color w:val="1F1F1F"/>
                <w:highlight w:val="white"/>
              </w:rPr>
              <w:t>contómetro</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térmico</w:t>
            </w:r>
            <w:proofErr w:type="spellEnd"/>
            <w:r w:rsidRPr="006961CB">
              <w:rPr>
                <w:rFonts w:ascii="Calibri" w:eastAsia="Calibri" w:hAnsi="Calibri" w:cs="Calibri"/>
                <w:color w:val="1F1F1F"/>
                <w:highlight w:val="white"/>
              </w:rPr>
              <w:t xml:space="preserve"> es un </w:t>
            </w:r>
            <w:proofErr w:type="spellStart"/>
            <w:r w:rsidRPr="006961CB">
              <w:rPr>
                <w:rFonts w:ascii="Calibri" w:eastAsia="Calibri" w:hAnsi="Calibri" w:cs="Calibri"/>
                <w:color w:val="1F1F1F"/>
                <w:highlight w:val="white"/>
              </w:rPr>
              <w:t>tipo</w:t>
            </w:r>
            <w:proofErr w:type="spellEnd"/>
            <w:r w:rsidRPr="006961CB">
              <w:rPr>
                <w:rFonts w:ascii="Calibri" w:eastAsia="Calibri" w:hAnsi="Calibri" w:cs="Calibri"/>
                <w:color w:val="1F1F1F"/>
                <w:highlight w:val="white"/>
              </w:rPr>
              <w:t xml:space="preserve"> de papel que es sensible al </w:t>
            </w:r>
            <w:proofErr w:type="spellStart"/>
            <w:r w:rsidRPr="006961CB">
              <w:rPr>
                <w:rFonts w:ascii="Calibri" w:eastAsia="Calibri" w:hAnsi="Calibri" w:cs="Calibri"/>
                <w:color w:val="1F1F1F"/>
                <w:highlight w:val="white"/>
              </w:rPr>
              <w:t>calor</w:t>
            </w:r>
            <w:proofErr w:type="spellEnd"/>
            <w:r w:rsidRPr="006961CB">
              <w:rPr>
                <w:rFonts w:ascii="Calibri" w:eastAsia="Calibri" w:hAnsi="Calibri" w:cs="Calibri"/>
                <w:color w:val="1F1F1F"/>
                <w:highlight w:val="white"/>
              </w:rPr>
              <w:t xml:space="preserve"> y que </w:t>
            </w:r>
            <w:proofErr w:type="spellStart"/>
            <w:r w:rsidRPr="006961CB">
              <w:rPr>
                <w:rFonts w:ascii="Calibri" w:eastAsia="Calibri" w:hAnsi="Calibri" w:cs="Calibri"/>
                <w:color w:val="1F1F1F"/>
                <w:highlight w:val="white"/>
              </w:rPr>
              <w:t>imprime</w:t>
            </w:r>
            <w:proofErr w:type="spellEnd"/>
            <w:r w:rsidRPr="006961CB">
              <w:rPr>
                <w:rFonts w:ascii="Calibri" w:eastAsia="Calibri" w:hAnsi="Calibri" w:cs="Calibri"/>
                <w:color w:val="1F1F1F"/>
                <w:highlight w:val="white"/>
              </w:rPr>
              <w:t xml:space="preserve"> a </w:t>
            </w:r>
            <w:proofErr w:type="spellStart"/>
            <w:r w:rsidRPr="006961CB">
              <w:rPr>
                <w:rFonts w:ascii="Calibri" w:eastAsia="Calibri" w:hAnsi="Calibri" w:cs="Calibri"/>
                <w:color w:val="1F1F1F"/>
                <w:highlight w:val="white"/>
              </w:rPr>
              <w:t>través</w:t>
            </w:r>
            <w:proofErr w:type="spellEnd"/>
            <w:r w:rsidRPr="006961CB">
              <w:rPr>
                <w:rFonts w:ascii="Calibri" w:eastAsia="Calibri" w:hAnsi="Calibri" w:cs="Calibri"/>
                <w:color w:val="1F1F1F"/>
                <w:highlight w:val="white"/>
              </w:rPr>
              <w:t xml:space="preserve"> de </w:t>
            </w:r>
            <w:proofErr w:type="spellStart"/>
            <w:r w:rsidRPr="006961CB">
              <w:rPr>
                <w:rFonts w:ascii="Calibri" w:eastAsia="Calibri" w:hAnsi="Calibri" w:cs="Calibri"/>
                <w:color w:val="1F1F1F"/>
                <w:highlight w:val="white"/>
              </w:rPr>
              <w:t>una</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tecnología</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llamada</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impresión</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térmica</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directa</w:t>
            </w:r>
            <w:proofErr w:type="spellEnd"/>
            <w:r w:rsidRPr="006961CB">
              <w:rPr>
                <w:rFonts w:ascii="Calibri" w:eastAsia="Calibri" w:hAnsi="Calibri" w:cs="Calibri"/>
                <w:color w:val="1F1F1F"/>
                <w:highlight w:val="white"/>
              </w:rPr>
              <w:t xml:space="preserve">”, es </w:t>
            </w:r>
            <w:proofErr w:type="spellStart"/>
            <w:r w:rsidRPr="006961CB">
              <w:rPr>
                <w:rFonts w:ascii="Calibri" w:eastAsia="Calibri" w:hAnsi="Calibri" w:cs="Calibri"/>
                <w:color w:val="1F1F1F"/>
                <w:highlight w:val="white"/>
              </w:rPr>
              <w:t>decir</w:t>
            </w:r>
            <w:proofErr w:type="spellEnd"/>
            <w:r w:rsidRPr="006961CB">
              <w:rPr>
                <w:rFonts w:ascii="Calibri" w:eastAsia="Calibri" w:hAnsi="Calibri" w:cs="Calibri"/>
                <w:color w:val="1F1F1F"/>
                <w:highlight w:val="white"/>
              </w:rPr>
              <w:t>, </w:t>
            </w:r>
            <w:proofErr w:type="spellStart"/>
            <w:r w:rsidRPr="006961CB">
              <w:rPr>
                <w:rFonts w:ascii="Calibri" w:eastAsia="Calibri" w:hAnsi="Calibri" w:cs="Calibri"/>
                <w:color w:val="040C28"/>
              </w:rPr>
              <w:t>imprime</w:t>
            </w:r>
            <w:proofErr w:type="spellEnd"/>
            <w:r w:rsidRPr="006961CB">
              <w:rPr>
                <w:rFonts w:ascii="Calibri" w:eastAsia="Calibri" w:hAnsi="Calibri" w:cs="Calibri"/>
                <w:color w:val="040C28"/>
              </w:rPr>
              <w:t xml:space="preserve"> </w:t>
            </w:r>
            <w:proofErr w:type="spellStart"/>
            <w:r w:rsidRPr="006961CB">
              <w:rPr>
                <w:rFonts w:ascii="Calibri" w:eastAsia="Calibri" w:hAnsi="Calibri" w:cs="Calibri"/>
                <w:color w:val="040C28"/>
              </w:rPr>
              <w:t>por</w:t>
            </w:r>
            <w:proofErr w:type="spellEnd"/>
            <w:r w:rsidRPr="006961CB">
              <w:rPr>
                <w:rFonts w:ascii="Calibri" w:eastAsia="Calibri" w:hAnsi="Calibri" w:cs="Calibri"/>
                <w:color w:val="040C28"/>
              </w:rPr>
              <w:t xml:space="preserve"> </w:t>
            </w:r>
            <w:proofErr w:type="spellStart"/>
            <w:r w:rsidRPr="006961CB">
              <w:rPr>
                <w:rFonts w:ascii="Calibri" w:eastAsia="Calibri" w:hAnsi="Calibri" w:cs="Calibri"/>
                <w:color w:val="040C28"/>
              </w:rPr>
              <w:t>calor</w:t>
            </w:r>
            <w:proofErr w:type="spellEnd"/>
            <w:r w:rsidRPr="006961CB">
              <w:rPr>
                <w:rFonts w:ascii="Calibri" w:eastAsia="Calibri" w:hAnsi="Calibri" w:cs="Calibri"/>
                <w:color w:val="040C28"/>
              </w:rPr>
              <w:t xml:space="preserve">, no </w:t>
            </w:r>
            <w:proofErr w:type="spellStart"/>
            <w:r w:rsidRPr="006961CB">
              <w:rPr>
                <w:rFonts w:ascii="Calibri" w:eastAsia="Calibri" w:hAnsi="Calibri" w:cs="Calibri"/>
                <w:color w:val="040C28"/>
              </w:rPr>
              <w:t>por</w:t>
            </w:r>
            <w:proofErr w:type="spellEnd"/>
            <w:r w:rsidRPr="006961CB">
              <w:rPr>
                <w:rFonts w:ascii="Calibri" w:eastAsia="Calibri" w:hAnsi="Calibri" w:cs="Calibri"/>
                <w:color w:val="040C28"/>
              </w:rPr>
              <w:t xml:space="preserve"> </w:t>
            </w:r>
            <w:proofErr w:type="spellStart"/>
            <w:r w:rsidRPr="006961CB">
              <w:rPr>
                <w:rFonts w:ascii="Calibri" w:eastAsia="Calibri" w:hAnsi="Calibri" w:cs="Calibri"/>
                <w:color w:val="040C28"/>
              </w:rPr>
              <w:t>tinta</w:t>
            </w:r>
            <w:proofErr w:type="spellEnd"/>
            <w:r w:rsidRPr="006961CB">
              <w:rPr>
                <w:rFonts w:ascii="Calibri" w:eastAsia="Calibri" w:hAnsi="Calibri" w:cs="Calibri"/>
                <w:color w:val="1F1F1F"/>
                <w:highlight w:val="white"/>
              </w:rPr>
              <w:t xml:space="preserve">. No </w:t>
            </w:r>
            <w:proofErr w:type="spellStart"/>
            <w:r w:rsidRPr="006961CB">
              <w:rPr>
                <w:rFonts w:ascii="Calibri" w:eastAsia="Calibri" w:hAnsi="Calibri" w:cs="Calibri"/>
                <w:color w:val="1F1F1F"/>
                <w:highlight w:val="white"/>
              </w:rPr>
              <w:t>necesita</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tintas</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cintas</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ni</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otros</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sistemas</w:t>
            </w:r>
            <w:proofErr w:type="spellEnd"/>
            <w:r w:rsidRPr="006961CB">
              <w:rPr>
                <w:rFonts w:ascii="Calibri" w:eastAsia="Calibri" w:hAnsi="Calibri" w:cs="Calibri"/>
                <w:color w:val="1F1F1F"/>
                <w:highlight w:val="white"/>
              </w:rPr>
              <w:t xml:space="preserve"> de </w:t>
            </w:r>
            <w:proofErr w:type="spellStart"/>
            <w:r w:rsidRPr="006961CB">
              <w:rPr>
                <w:rFonts w:ascii="Calibri" w:eastAsia="Calibri" w:hAnsi="Calibri" w:cs="Calibri"/>
                <w:color w:val="1F1F1F"/>
                <w:highlight w:val="white"/>
              </w:rPr>
              <w:t>impresión</w:t>
            </w:r>
            <w:proofErr w:type="spellEnd"/>
            <w:r w:rsidRPr="006961CB">
              <w:rPr>
                <w:rFonts w:ascii="Calibri" w:eastAsia="Calibri" w:hAnsi="Calibri" w:cs="Calibri"/>
                <w:color w:val="1F1F1F"/>
                <w:highlight w:val="white"/>
              </w:rPr>
              <w:t xml:space="preserve">. La </w:t>
            </w:r>
            <w:proofErr w:type="spellStart"/>
            <w:r w:rsidRPr="006961CB">
              <w:rPr>
                <w:rFonts w:ascii="Calibri" w:eastAsia="Calibri" w:hAnsi="Calibri" w:cs="Calibri"/>
                <w:color w:val="1F1F1F"/>
                <w:highlight w:val="white"/>
              </w:rPr>
              <w:t>impresión</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térmica</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directa</w:t>
            </w:r>
            <w:proofErr w:type="spellEnd"/>
            <w:r w:rsidRPr="006961CB">
              <w:rPr>
                <w:rFonts w:ascii="Calibri" w:eastAsia="Calibri" w:hAnsi="Calibri" w:cs="Calibri"/>
                <w:color w:val="1F1F1F"/>
                <w:highlight w:val="white"/>
              </w:rPr>
              <w:t xml:space="preserve"> es un </w:t>
            </w:r>
            <w:proofErr w:type="spellStart"/>
            <w:r w:rsidRPr="006961CB">
              <w:rPr>
                <w:rFonts w:ascii="Calibri" w:eastAsia="Calibri" w:hAnsi="Calibri" w:cs="Calibri"/>
                <w:color w:val="1F1F1F"/>
                <w:highlight w:val="white"/>
              </w:rPr>
              <w:t>sistema</w:t>
            </w:r>
            <w:proofErr w:type="spellEnd"/>
            <w:r w:rsidRPr="006961CB">
              <w:rPr>
                <w:rFonts w:ascii="Calibri" w:eastAsia="Calibri" w:hAnsi="Calibri" w:cs="Calibri"/>
                <w:color w:val="1F1F1F"/>
                <w:highlight w:val="white"/>
              </w:rPr>
              <w:t xml:space="preserve"> de gran </w:t>
            </w:r>
            <w:proofErr w:type="spellStart"/>
            <w:r w:rsidRPr="006961CB">
              <w:rPr>
                <w:rFonts w:ascii="Calibri" w:eastAsia="Calibri" w:hAnsi="Calibri" w:cs="Calibri"/>
                <w:color w:val="1F1F1F"/>
                <w:highlight w:val="white"/>
              </w:rPr>
              <w:t>fiabilidad</w:t>
            </w:r>
            <w:proofErr w:type="spellEnd"/>
            <w:r w:rsidRPr="006961CB">
              <w:rPr>
                <w:rFonts w:ascii="Calibri" w:eastAsia="Calibri" w:hAnsi="Calibri" w:cs="Calibri"/>
                <w:color w:val="1F1F1F"/>
                <w:highlight w:val="white"/>
              </w:rPr>
              <w:t xml:space="preserve">. Sirve para </w:t>
            </w:r>
            <w:proofErr w:type="spellStart"/>
            <w:r w:rsidRPr="006961CB">
              <w:rPr>
                <w:rFonts w:ascii="Calibri" w:eastAsia="Calibri" w:hAnsi="Calibri" w:cs="Calibri"/>
                <w:color w:val="1F1F1F"/>
                <w:highlight w:val="white"/>
              </w:rPr>
              <w:t>hacer</w:t>
            </w:r>
            <w:proofErr w:type="spellEnd"/>
            <w:r w:rsidRPr="006961CB">
              <w:rPr>
                <w:rFonts w:ascii="Calibri" w:eastAsia="Calibri" w:hAnsi="Calibri" w:cs="Calibri"/>
                <w:color w:val="1F1F1F"/>
                <w:highlight w:val="white"/>
              </w:rPr>
              <w:t xml:space="preserve"> </w:t>
            </w:r>
            <w:proofErr w:type="spellStart"/>
            <w:r w:rsidRPr="006961CB">
              <w:rPr>
                <w:rFonts w:ascii="Calibri" w:eastAsia="Calibri" w:hAnsi="Calibri" w:cs="Calibri"/>
                <w:color w:val="1F1F1F"/>
                <w:highlight w:val="white"/>
              </w:rPr>
              <w:t>impresiones</w:t>
            </w:r>
            <w:proofErr w:type="spellEnd"/>
            <w:r w:rsidRPr="006961CB">
              <w:rPr>
                <w:rFonts w:ascii="Calibri" w:eastAsia="Calibri" w:hAnsi="Calibri" w:cs="Calibri"/>
                <w:color w:val="1F1F1F"/>
                <w:highlight w:val="white"/>
              </w:rPr>
              <w:t xml:space="preserve"> de Boucher o tickets.</w:t>
            </w:r>
          </w:p>
          <w:p w14:paraId="45FE334A" w14:textId="77777777" w:rsidR="006C1CDC" w:rsidRPr="006961CB" w:rsidRDefault="006C1CDC" w:rsidP="006C1CDC">
            <w:pPr>
              <w:pBdr>
                <w:top w:val="nil"/>
                <w:left w:val="nil"/>
                <w:bottom w:val="nil"/>
                <w:right w:val="nil"/>
                <w:between w:val="nil"/>
              </w:pBdr>
              <w:shd w:val="clear" w:color="auto" w:fill="FFFFFF"/>
              <w:spacing w:after="160"/>
              <w:jc w:val="both"/>
              <w:rPr>
                <w:rFonts w:ascii="Calibri" w:eastAsia="Calibri" w:hAnsi="Calibri" w:cs="Calibri"/>
                <w:color w:val="000000"/>
              </w:rPr>
            </w:pPr>
            <w:proofErr w:type="spellStart"/>
            <w:r w:rsidRPr="006961CB">
              <w:rPr>
                <w:rFonts w:ascii="Calibri" w:eastAsia="Calibri" w:hAnsi="Calibri" w:cs="Calibri"/>
                <w:color w:val="000000"/>
              </w:rPr>
              <w:t>Características</w:t>
            </w:r>
            <w:proofErr w:type="spellEnd"/>
            <w:r w:rsidRPr="006961CB">
              <w:rPr>
                <w:rFonts w:ascii="Calibri" w:eastAsia="Calibri" w:hAnsi="Calibri" w:cs="Calibri"/>
                <w:color w:val="000000"/>
              </w:rPr>
              <w:t xml:space="preserve"> </w:t>
            </w:r>
            <w:proofErr w:type="spellStart"/>
            <w:r w:rsidRPr="006961CB">
              <w:rPr>
                <w:rFonts w:ascii="Calibri" w:eastAsia="Calibri" w:hAnsi="Calibri" w:cs="Calibri"/>
                <w:color w:val="000000"/>
              </w:rPr>
              <w:t>físicas</w:t>
            </w:r>
            <w:proofErr w:type="spellEnd"/>
            <w:r w:rsidRPr="006961CB">
              <w:rPr>
                <w:rFonts w:ascii="Calibri" w:eastAsia="Calibri" w:hAnsi="Calibri" w:cs="Calibri"/>
                <w:color w:val="000000"/>
              </w:rPr>
              <w:t>:</w:t>
            </w:r>
          </w:p>
          <w:p w14:paraId="6E11D9E1" w14:textId="77777777" w:rsidR="006C1CDC" w:rsidRPr="006961CB" w:rsidRDefault="006C1CDC" w:rsidP="006C1CDC">
            <w:pPr>
              <w:numPr>
                <w:ilvl w:val="0"/>
                <w:numId w:val="3"/>
              </w:numPr>
              <w:spacing w:after="160" w:line="276" w:lineRule="auto"/>
              <w:ind w:left="459"/>
              <w:contextualSpacing/>
              <w:jc w:val="both"/>
              <w:rPr>
                <w:kern w:val="2"/>
                <w:lang w:val="es-PE"/>
                <w14:ligatures w14:val="standardContextual"/>
              </w:rPr>
            </w:pPr>
            <w:r w:rsidRPr="006961CB">
              <w:rPr>
                <w:rFonts w:ascii="Calibri" w:eastAsia="Calibri" w:hAnsi="Calibri" w:cs="Calibri"/>
                <w:color w:val="000000"/>
              </w:rPr>
              <w:lastRenderedPageBreak/>
              <w:t xml:space="preserve">•  Es un rollo de papel </w:t>
            </w:r>
            <w:proofErr w:type="spellStart"/>
            <w:r w:rsidRPr="006961CB">
              <w:rPr>
                <w:rFonts w:ascii="Calibri" w:eastAsia="Calibri" w:hAnsi="Calibri" w:cs="Calibri"/>
                <w:color w:val="000000"/>
              </w:rPr>
              <w:t>blanco</w:t>
            </w:r>
            <w:proofErr w:type="spellEnd"/>
            <w:r w:rsidRPr="006961CB">
              <w:rPr>
                <w:rFonts w:ascii="Calibri" w:eastAsia="Calibri" w:hAnsi="Calibri" w:cs="Calibri"/>
                <w:color w:val="000000"/>
              </w:rPr>
              <w:t xml:space="preserve"> de 80 mm x 80 mm x 13 m</w:t>
            </w:r>
            <w:r w:rsidRPr="006961CB">
              <w:rPr>
                <w:rFonts w:ascii="Calibri" w:eastAsia="Calibri" w:hAnsi="Calibri" w:cs="Calibri"/>
                <w:color w:val="000000"/>
              </w:rPr>
              <w:br/>
              <w:t xml:space="preserve">• Es de papel </w:t>
            </w:r>
            <w:proofErr w:type="spellStart"/>
            <w:r w:rsidRPr="006961CB">
              <w:rPr>
                <w:rFonts w:ascii="Calibri" w:eastAsia="Calibri" w:hAnsi="Calibri" w:cs="Calibri"/>
                <w:color w:val="000000"/>
              </w:rPr>
              <w:t>muy</w:t>
            </w:r>
            <w:proofErr w:type="spellEnd"/>
            <w:r w:rsidRPr="006961CB">
              <w:rPr>
                <w:rFonts w:ascii="Calibri" w:eastAsia="Calibri" w:hAnsi="Calibri" w:cs="Calibri"/>
                <w:color w:val="000000"/>
              </w:rPr>
              <w:t xml:space="preserve"> </w:t>
            </w:r>
            <w:proofErr w:type="spellStart"/>
            <w:r w:rsidRPr="006961CB">
              <w:rPr>
                <w:rFonts w:ascii="Calibri" w:eastAsia="Calibri" w:hAnsi="Calibri" w:cs="Calibri"/>
                <w:color w:val="000000"/>
              </w:rPr>
              <w:t>delgado</w:t>
            </w:r>
            <w:proofErr w:type="spellEnd"/>
            <w:r w:rsidRPr="006961CB">
              <w:rPr>
                <w:rFonts w:ascii="Calibri" w:eastAsia="Calibri" w:hAnsi="Calibri" w:cs="Calibri"/>
                <w:color w:val="000000"/>
              </w:rPr>
              <w:t xml:space="preserve"> suave y </w:t>
            </w:r>
            <w:proofErr w:type="spellStart"/>
            <w:r w:rsidRPr="006961CB">
              <w:rPr>
                <w:rFonts w:ascii="Calibri" w:eastAsia="Calibri" w:hAnsi="Calibri" w:cs="Calibri"/>
                <w:color w:val="000000"/>
              </w:rPr>
              <w:t>liso</w:t>
            </w:r>
            <w:proofErr w:type="spellEnd"/>
            <w:r w:rsidRPr="006961CB">
              <w:rPr>
                <w:rFonts w:ascii="Calibri" w:eastAsia="Calibri" w:hAnsi="Calibri" w:cs="Calibri"/>
                <w:color w:val="000000"/>
              </w:rPr>
              <w:t>.</w:t>
            </w:r>
            <w:r w:rsidRPr="006961CB">
              <w:rPr>
                <w:rFonts w:ascii="Calibri" w:eastAsia="Calibri" w:hAnsi="Calibri" w:cs="Calibri"/>
                <w:color w:val="000000"/>
              </w:rPr>
              <w:br/>
              <w:t xml:space="preserve">• En la </w:t>
            </w:r>
            <w:proofErr w:type="spellStart"/>
            <w:r w:rsidRPr="006961CB">
              <w:rPr>
                <w:rFonts w:ascii="Calibri" w:eastAsia="Calibri" w:hAnsi="Calibri" w:cs="Calibri"/>
                <w:color w:val="000000"/>
              </w:rPr>
              <w:t>parte</w:t>
            </w:r>
            <w:proofErr w:type="spellEnd"/>
            <w:r w:rsidRPr="006961CB">
              <w:rPr>
                <w:rFonts w:ascii="Calibri" w:eastAsia="Calibri" w:hAnsi="Calibri" w:cs="Calibri"/>
                <w:color w:val="000000"/>
              </w:rPr>
              <w:t xml:space="preserve"> del </w:t>
            </w:r>
            <w:proofErr w:type="spellStart"/>
            <w:r w:rsidRPr="006961CB">
              <w:rPr>
                <w:rFonts w:ascii="Calibri" w:eastAsia="Calibri" w:hAnsi="Calibri" w:cs="Calibri"/>
                <w:color w:val="000000"/>
              </w:rPr>
              <w:t>centro</w:t>
            </w:r>
            <w:proofErr w:type="spellEnd"/>
            <w:r w:rsidRPr="006961CB">
              <w:rPr>
                <w:rFonts w:ascii="Calibri" w:eastAsia="Calibri" w:hAnsi="Calibri" w:cs="Calibri"/>
                <w:color w:val="000000"/>
              </w:rPr>
              <w:t xml:space="preserve"> </w:t>
            </w:r>
            <w:proofErr w:type="spellStart"/>
            <w:r w:rsidRPr="006961CB">
              <w:rPr>
                <w:rFonts w:ascii="Calibri" w:eastAsia="Calibri" w:hAnsi="Calibri" w:cs="Calibri"/>
                <w:color w:val="000000"/>
              </w:rPr>
              <w:t>presenta</w:t>
            </w:r>
            <w:proofErr w:type="spellEnd"/>
            <w:r w:rsidRPr="006961CB">
              <w:rPr>
                <w:rFonts w:ascii="Calibri" w:eastAsia="Calibri" w:hAnsi="Calibri" w:cs="Calibri"/>
                <w:color w:val="000000"/>
              </w:rPr>
              <w:t xml:space="preserve"> un </w:t>
            </w:r>
            <w:proofErr w:type="spellStart"/>
            <w:r w:rsidRPr="006961CB">
              <w:rPr>
                <w:rFonts w:ascii="Calibri" w:eastAsia="Calibri" w:hAnsi="Calibri" w:cs="Calibri"/>
                <w:color w:val="000000"/>
              </w:rPr>
              <w:t>orificio</w:t>
            </w:r>
            <w:proofErr w:type="spellEnd"/>
            <w:r w:rsidRPr="006961CB">
              <w:rPr>
                <w:rFonts w:ascii="Calibri" w:eastAsia="Calibri" w:hAnsi="Calibri" w:cs="Calibri"/>
                <w:color w:val="000000"/>
              </w:rPr>
              <w:t xml:space="preserve"> </w:t>
            </w:r>
            <w:proofErr w:type="spellStart"/>
            <w:r w:rsidRPr="006961CB">
              <w:rPr>
                <w:rFonts w:ascii="Calibri" w:eastAsia="Calibri" w:hAnsi="Calibri" w:cs="Calibri"/>
                <w:color w:val="000000"/>
              </w:rPr>
              <w:t>hecho</w:t>
            </w:r>
            <w:proofErr w:type="spellEnd"/>
            <w:r w:rsidRPr="006961CB">
              <w:rPr>
                <w:rFonts w:ascii="Calibri" w:eastAsia="Calibri" w:hAnsi="Calibri" w:cs="Calibri"/>
                <w:color w:val="000000"/>
              </w:rPr>
              <w:t xml:space="preserve"> de </w:t>
            </w:r>
            <w:proofErr w:type="spellStart"/>
            <w:r w:rsidRPr="006961CB">
              <w:rPr>
                <w:rFonts w:ascii="Calibri" w:eastAsia="Calibri" w:hAnsi="Calibri" w:cs="Calibri"/>
                <w:color w:val="000000"/>
              </w:rPr>
              <w:t>catón</w:t>
            </w:r>
            <w:proofErr w:type="spellEnd"/>
            <w:r w:rsidRPr="006961CB">
              <w:rPr>
                <w:rFonts w:ascii="Calibri" w:eastAsia="Calibri" w:hAnsi="Calibri" w:cs="Calibri"/>
                <w:color w:val="000000"/>
              </w:rPr>
              <w:t>.</w:t>
            </w:r>
          </w:p>
          <w:p w14:paraId="02394FDD" w14:textId="04488B3A" w:rsidR="006C1CDC" w:rsidRPr="006961CB" w:rsidRDefault="006C1CDC" w:rsidP="006C1CDC">
            <w:pPr>
              <w:spacing w:after="160" w:line="276" w:lineRule="auto"/>
              <w:ind w:left="459"/>
              <w:contextualSpacing/>
              <w:jc w:val="both"/>
              <w:rPr>
                <w:kern w:val="2"/>
                <w:lang w:val="es-PE"/>
                <w14:ligatures w14:val="standardContextual"/>
              </w:rPr>
            </w:pPr>
            <w:r w:rsidRPr="006961CB">
              <w:rPr>
                <w:rFonts w:ascii="Calibri" w:eastAsia="Calibri" w:hAnsi="Calibri" w:cs="Calibri"/>
                <w:color w:val="000000"/>
              </w:rPr>
              <w:t xml:space="preserve"> </w:t>
            </w:r>
            <w:r w:rsidRPr="006961CB">
              <w:rPr>
                <w:rFonts w:ascii="Calibri" w:eastAsia="Calibri" w:hAnsi="Calibri" w:cs="Calibri"/>
                <w:color w:val="000000"/>
              </w:rPr>
              <w:br/>
            </w:r>
          </w:p>
          <w:p w14:paraId="6BB992EC" w14:textId="2C1D8A1F" w:rsidR="006C4F1B" w:rsidRPr="006961CB" w:rsidRDefault="006C1CDC" w:rsidP="006C1CDC">
            <w:pPr>
              <w:spacing w:after="160" w:line="276" w:lineRule="auto"/>
              <w:ind w:left="459"/>
              <w:contextualSpacing/>
              <w:jc w:val="both"/>
              <w:rPr>
                <w:rFonts w:eastAsia="Calibri"/>
                <w:kern w:val="2"/>
                <w:lang w:val="es-PE"/>
                <w14:ligatures w14:val="standardContextual"/>
              </w:rPr>
            </w:pPr>
            <w:r w:rsidRPr="006961CB">
              <w:rPr>
                <w:rFonts w:eastAsia="Calibri"/>
                <w:noProof/>
                <w:kern w:val="2"/>
                <w:lang w:val="es-PE"/>
                <w14:ligatures w14:val="standardContextual"/>
              </w:rPr>
              <w:drawing>
                <wp:inline distT="0" distB="0" distL="0" distR="0" wp14:anchorId="15469905" wp14:editId="6173A212">
                  <wp:extent cx="2298700" cy="2261870"/>
                  <wp:effectExtent l="0" t="0" r="6350" b="5080"/>
                  <wp:docPr id="1155661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8700" cy="2261870"/>
                          </a:xfrm>
                          <a:prstGeom prst="rect">
                            <a:avLst/>
                          </a:prstGeom>
                          <a:noFill/>
                        </pic:spPr>
                      </pic:pic>
                    </a:graphicData>
                  </a:graphic>
                </wp:inline>
              </w:drawing>
            </w:r>
          </w:p>
        </w:tc>
      </w:tr>
    </w:tbl>
    <w:p w14:paraId="5D1C48D9" w14:textId="77777777" w:rsidR="006C4F1B" w:rsidRPr="006961CB" w:rsidRDefault="006C4F1B" w:rsidP="006C1CDC">
      <w:pPr>
        <w:pStyle w:val="Prrafodelista"/>
        <w:spacing w:before="38" w:line="276" w:lineRule="auto"/>
        <w:ind w:left="993" w:right="4167"/>
        <w:jc w:val="both"/>
        <w:rPr>
          <w:rFonts w:ascii="Arial" w:eastAsia="Arial" w:hAnsi="Arial" w:cs="Arial"/>
          <w:b/>
          <w:lang w:val="es-PE"/>
        </w:rPr>
      </w:pPr>
    </w:p>
    <w:p w14:paraId="60240D04" w14:textId="77777777" w:rsidR="008408FA" w:rsidRPr="006961CB" w:rsidRDefault="008408FA" w:rsidP="006C1CDC">
      <w:pPr>
        <w:pStyle w:val="Prrafodelista"/>
        <w:spacing w:before="38" w:line="276" w:lineRule="auto"/>
        <w:ind w:left="993" w:right="4167"/>
        <w:jc w:val="both"/>
        <w:rPr>
          <w:rFonts w:ascii="Arial" w:eastAsia="Arial" w:hAnsi="Arial" w:cs="Arial"/>
          <w:b/>
          <w:lang w:val="es-PE"/>
        </w:rPr>
      </w:pPr>
    </w:p>
    <w:p w14:paraId="6C2AB61B" w14:textId="5A5A4F29" w:rsidR="002F67C2" w:rsidRPr="006961CB" w:rsidRDefault="002F67C2" w:rsidP="006C1CDC">
      <w:pPr>
        <w:pStyle w:val="Prrafodelista"/>
        <w:spacing w:before="38" w:line="276" w:lineRule="auto"/>
        <w:ind w:left="567" w:right="-1"/>
        <w:jc w:val="both"/>
        <w:rPr>
          <w:rFonts w:ascii="Arial" w:eastAsia="Arial" w:hAnsi="Arial" w:cs="Arial"/>
          <w:b/>
          <w:lang w:val="es-PE"/>
        </w:rPr>
      </w:pPr>
      <w:r w:rsidRPr="006961CB">
        <w:rPr>
          <w:rFonts w:ascii="Arial" w:eastAsia="Arial" w:hAnsi="Arial" w:cs="Arial"/>
          <w:b/>
          <w:lang w:val="es-PE"/>
        </w:rPr>
        <w:t>6.2 EMBALAJE Y ROTULADO:</w:t>
      </w:r>
    </w:p>
    <w:p w14:paraId="3C95B2B9" w14:textId="77777777" w:rsidR="008408FA" w:rsidRPr="006961CB" w:rsidRDefault="008408FA" w:rsidP="006C1CDC">
      <w:pPr>
        <w:pStyle w:val="Prrafodelista"/>
        <w:spacing w:before="38"/>
        <w:ind w:left="567" w:right="-1"/>
        <w:jc w:val="both"/>
        <w:rPr>
          <w:rFonts w:ascii="Arial" w:eastAsia="Arial" w:hAnsi="Arial" w:cs="Arial"/>
          <w:lang w:val="es-PE"/>
        </w:rPr>
      </w:pPr>
      <w:r w:rsidRPr="006961CB">
        <w:rPr>
          <w:rFonts w:ascii="Arial" w:eastAsia="Arial" w:hAnsi="Arial" w:cs="Arial"/>
          <w:lang w:val="es-PE"/>
        </w:rPr>
        <w:t>El material debe de estar empaquetado y sellado.</w:t>
      </w:r>
    </w:p>
    <w:p w14:paraId="559BADD6" w14:textId="77777777" w:rsidR="008408FA" w:rsidRPr="006961CB" w:rsidRDefault="008408FA" w:rsidP="006C1CDC">
      <w:pPr>
        <w:pStyle w:val="Prrafodelista"/>
        <w:spacing w:before="38" w:line="276" w:lineRule="auto"/>
        <w:ind w:left="993" w:right="-1"/>
        <w:jc w:val="both"/>
        <w:rPr>
          <w:rFonts w:ascii="Arial" w:eastAsia="Arial" w:hAnsi="Arial" w:cs="Arial"/>
          <w:b/>
          <w:lang w:val="es-PE"/>
        </w:rPr>
      </w:pPr>
    </w:p>
    <w:p w14:paraId="4E84224F" w14:textId="372A6478" w:rsidR="00FA1271" w:rsidRPr="006961CB" w:rsidRDefault="002F67C2" w:rsidP="006C1CDC">
      <w:pPr>
        <w:spacing w:line="276" w:lineRule="auto"/>
        <w:contextualSpacing/>
        <w:jc w:val="both"/>
        <w:rPr>
          <w:rFonts w:ascii="Arial Narrow" w:eastAsia="Calibri" w:hAnsi="Arial Narrow" w:cs="Arial"/>
          <w:lang w:val="es-PE"/>
        </w:rPr>
      </w:pPr>
      <w:r w:rsidRPr="006961CB">
        <w:rPr>
          <w:rFonts w:ascii="Arial" w:eastAsia="Arial" w:hAnsi="Arial" w:cs="Arial"/>
          <w:b/>
          <w:lang w:val="es-PE"/>
        </w:rPr>
        <w:t>6.3 GARANTIA</w:t>
      </w:r>
      <w:r w:rsidR="00FA1271" w:rsidRPr="006961CB">
        <w:rPr>
          <w:rFonts w:ascii="Arial" w:eastAsia="Arial" w:hAnsi="Arial" w:cs="Arial"/>
          <w:b/>
          <w:lang w:val="es-PE"/>
        </w:rPr>
        <w:t xml:space="preserve"> Y TIEMPO DE REPOSICION</w:t>
      </w:r>
      <w:r w:rsidR="000C6384" w:rsidRPr="006961CB">
        <w:rPr>
          <w:rFonts w:ascii="Arial" w:eastAsia="Arial" w:hAnsi="Arial" w:cs="Arial"/>
          <w:b/>
          <w:lang w:val="es-PE"/>
        </w:rPr>
        <w:t xml:space="preserve">: </w:t>
      </w:r>
      <w:r w:rsidR="00FA1271" w:rsidRPr="006961CB">
        <w:rPr>
          <w:rFonts w:ascii="Arial Narrow" w:eastAsia="Calibri" w:hAnsi="Arial Narrow" w:cs="Arial"/>
          <w:lang w:val="es-PE"/>
        </w:rPr>
        <w:t>Por defectos de fabricación o deficiencias que puedan manifestarse durante el uso normal de los bienes por un periodo no menor de 1 mes.</w:t>
      </w:r>
    </w:p>
    <w:p w14:paraId="66D735F9" w14:textId="77777777" w:rsidR="006C1CDC" w:rsidRPr="006961CB" w:rsidRDefault="006C1CDC" w:rsidP="006C1CDC">
      <w:pPr>
        <w:spacing w:line="276" w:lineRule="auto"/>
        <w:contextualSpacing/>
        <w:jc w:val="both"/>
        <w:rPr>
          <w:rFonts w:ascii="Arial Narrow" w:eastAsia="Calibri" w:hAnsi="Arial Narrow" w:cs="Arial"/>
          <w:lang w:val="es-PE"/>
        </w:rPr>
      </w:pPr>
    </w:p>
    <w:p w14:paraId="3E24FE66" w14:textId="77777777" w:rsidR="00FA1271" w:rsidRPr="006961CB" w:rsidRDefault="00FA1271" w:rsidP="006C1CDC">
      <w:pPr>
        <w:spacing w:line="276" w:lineRule="auto"/>
        <w:contextualSpacing/>
        <w:jc w:val="both"/>
        <w:rPr>
          <w:rFonts w:ascii="Arial Narrow" w:eastAsia="Calibri" w:hAnsi="Arial Narrow" w:cs="Arial"/>
          <w:lang w:val="es-PE"/>
        </w:rPr>
      </w:pPr>
      <w:r w:rsidRPr="006961CB">
        <w:rPr>
          <w:rFonts w:ascii="Arial Narrow" w:eastAsia="Calibri" w:hAnsi="Arial Narrow" w:cs="Arial"/>
          <w:lang w:val="es-PE"/>
        </w:rPr>
        <w:t xml:space="preserve">  El plazo máximo de reposición 10 días calendarios, computados a partir del día siguiente de  </w:t>
      </w:r>
    </w:p>
    <w:p w14:paraId="2C4076C2" w14:textId="77777777" w:rsidR="00FA1271" w:rsidRPr="006961CB" w:rsidRDefault="00FA1271" w:rsidP="006C1CDC">
      <w:pPr>
        <w:spacing w:line="276" w:lineRule="auto"/>
        <w:contextualSpacing/>
        <w:jc w:val="both"/>
        <w:rPr>
          <w:rFonts w:ascii="Arial Narrow" w:eastAsia="Calibri" w:hAnsi="Arial Narrow" w:cs="Arial"/>
          <w:lang w:val="es-PE"/>
        </w:rPr>
      </w:pPr>
      <w:r w:rsidRPr="006961CB">
        <w:rPr>
          <w:rFonts w:ascii="Arial Narrow" w:eastAsia="Calibri" w:hAnsi="Arial Narrow" w:cs="Arial"/>
          <w:lang w:val="es-PE"/>
        </w:rPr>
        <w:t xml:space="preserve">  notificado el defecto y/o deficiencia de fabricación del bien.</w:t>
      </w:r>
    </w:p>
    <w:p w14:paraId="4018B2F0" w14:textId="77777777" w:rsidR="00FA1271" w:rsidRPr="006961CB" w:rsidRDefault="00FA1271" w:rsidP="006C1CDC">
      <w:pPr>
        <w:contextualSpacing/>
        <w:jc w:val="both"/>
        <w:rPr>
          <w:rFonts w:ascii="Arial Narrow" w:eastAsia="Calibri" w:hAnsi="Arial Narrow" w:cs="Arial"/>
          <w:lang w:val="es-PE"/>
        </w:rPr>
      </w:pPr>
    </w:p>
    <w:p w14:paraId="44D3781C" w14:textId="07B9C9E9" w:rsidR="002F67C2" w:rsidRPr="006961CB" w:rsidRDefault="002F67C2" w:rsidP="006C1CDC">
      <w:pPr>
        <w:pStyle w:val="Prrafodelista"/>
        <w:numPr>
          <w:ilvl w:val="0"/>
          <w:numId w:val="1"/>
        </w:numPr>
        <w:jc w:val="both"/>
        <w:rPr>
          <w:rFonts w:ascii="Arial" w:hAnsi="Arial" w:cs="Arial"/>
          <w:bCs/>
          <w:lang w:val="es-PE"/>
        </w:rPr>
      </w:pPr>
      <w:r w:rsidRPr="006961CB">
        <w:rPr>
          <w:rFonts w:ascii="Arial" w:hAnsi="Arial" w:cs="Arial"/>
          <w:b/>
          <w:highlight w:val="yellow"/>
          <w:u w:val="single"/>
          <w:lang w:val="es-PE"/>
        </w:rPr>
        <w:t>GESTIÓN DE RIESGOS</w:t>
      </w:r>
      <w:r w:rsidR="000C6384" w:rsidRPr="006961CB">
        <w:rPr>
          <w:rFonts w:ascii="Arial" w:hAnsi="Arial" w:cs="Arial"/>
          <w:b/>
          <w:u w:val="single"/>
          <w:lang w:val="es-PE"/>
        </w:rPr>
        <w:t xml:space="preserve">: </w:t>
      </w:r>
      <w:r w:rsidR="00FA1271" w:rsidRPr="006961CB">
        <w:rPr>
          <w:rFonts w:ascii="Arial" w:hAnsi="Arial" w:cs="Arial"/>
          <w:bCs/>
          <w:lang w:val="es-PE"/>
        </w:rPr>
        <w:t xml:space="preserve">Las partes se comprometen a identificar, comunicar y gestionar oportunamente los riesgos previsibles que puedan afectar el cumplimiento de la presente Orden de Compra/Servicio, adoptando las medidas necesarias para prevenir o mitigar sus efectos. Cada parte asumirá los riesgos que, de acuerdo con la normativa vigente y la naturaleza de la contratación, le correspondan, procurando la continuidad y el cumplimiento oportuno de las prestaciones contratadas, conforme a la Ley </w:t>
      </w:r>
      <w:proofErr w:type="spellStart"/>
      <w:r w:rsidR="00FA1271" w:rsidRPr="006961CB">
        <w:rPr>
          <w:rFonts w:ascii="Arial" w:hAnsi="Arial" w:cs="Arial"/>
          <w:bCs/>
          <w:lang w:val="es-PE"/>
        </w:rPr>
        <w:t>N.°</w:t>
      </w:r>
      <w:proofErr w:type="spellEnd"/>
      <w:r w:rsidR="00FA1271" w:rsidRPr="006961CB">
        <w:rPr>
          <w:rFonts w:ascii="Arial" w:hAnsi="Arial" w:cs="Arial"/>
          <w:bCs/>
          <w:lang w:val="es-PE"/>
        </w:rPr>
        <w:t xml:space="preserve"> 32069, Ley General de Contrataciones Públicas, su Reglamento y demás normas aplicables.</w:t>
      </w:r>
    </w:p>
    <w:p w14:paraId="5B6378CA" w14:textId="77777777" w:rsidR="00CC0B60" w:rsidRPr="006961CB" w:rsidRDefault="00CC0B60" w:rsidP="006C1CDC">
      <w:pPr>
        <w:pStyle w:val="Prrafodelista"/>
        <w:jc w:val="both"/>
        <w:rPr>
          <w:rFonts w:ascii="Arial" w:hAnsi="Arial" w:cs="Arial"/>
          <w:b/>
          <w:u w:val="single"/>
          <w:lang w:val="es-PE"/>
        </w:rPr>
      </w:pPr>
    </w:p>
    <w:p w14:paraId="1F74B57E" w14:textId="77777777" w:rsidR="00CC0B60" w:rsidRPr="006961CB" w:rsidRDefault="00CC0B60" w:rsidP="006C1CDC">
      <w:pPr>
        <w:pStyle w:val="Prrafodelista"/>
        <w:ind w:left="502"/>
        <w:jc w:val="both"/>
        <w:rPr>
          <w:rFonts w:ascii="Arial" w:hAnsi="Arial" w:cs="Arial"/>
          <w:b/>
          <w:u w:val="single"/>
          <w:lang w:val="es-PE"/>
        </w:rPr>
      </w:pPr>
    </w:p>
    <w:p w14:paraId="7FB3A642" w14:textId="09F2C096" w:rsidR="002F67C2" w:rsidRPr="006961CB" w:rsidRDefault="002F67C2" w:rsidP="006C1CDC">
      <w:pPr>
        <w:pStyle w:val="Prrafodelista"/>
        <w:numPr>
          <w:ilvl w:val="0"/>
          <w:numId w:val="1"/>
        </w:numPr>
        <w:spacing w:before="38" w:line="276" w:lineRule="auto"/>
        <w:ind w:right="-1"/>
        <w:jc w:val="both"/>
        <w:rPr>
          <w:rFonts w:ascii="Arial" w:eastAsia="Arial" w:hAnsi="Arial" w:cs="Arial"/>
          <w:b/>
          <w:bCs/>
          <w:u w:val="single"/>
          <w:lang w:val="es-PE"/>
        </w:rPr>
      </w:pPr>
      <w:r w:rsidRPr="006961CB">
        <w:rPr>
          <w:rFonts w:ascii="Arial" w:eastAsia="Arial" w:hAnsi="Arial" w:cs="Arial"/>
          <w:b/>
          <w:bCs/>
          <w:u w:val="single"/>
          <w:lang w:val="es-PE"/>
        </w:rPr>
        <w:t>REQUISITOS DEL PROVEEDOR</w:t>
      </w:r>
    </w:p>
    <w:p w14:paraId="1E364B4A" w14:textId="77777777" w:rsidR="006C1CDC" w:rsidRPr="006961CB" w:rsidRDefault="006C1CDC" w:rsidP="006C1CDC">
      <w:pPr>
        <w:pStyle w:val="Prrafodelista"/>
        <w:spacing w:before="38" w:line="276" w:lineRule="auto"/>
        <w:ind w:left="502" w:right="-1"/>
        <w:jc w:val="both"/>
        <w:rPr>
          <w:rFonts w:ascii="Arial" w:eastAsia="Arial" w:hAnsi="Arial" w:cs="Arial"/>
          <w:b/>
          <w:bCs/>
          <w:u w:val="single"/>
          <w:lang w:val="es-PE"/>
        </w:rPr>
      </w:pPr>
    </w:p>
    <w:p w14:paraId="6E5EACB1" w14:textId="3C90281F" w:rsidR="00CC0B60" w:rsidRPr="006961CB" w:rsidRDefault="00CC0B60" w:rsidP="006C1CDC">
      <w:pPr>
        <w:pStyle w:val="Prrafodelista"/>
        <w:numPr>
          <w:ilvl w:val="1"/>
          <w:numId w:val="7"/>
        </w:numPr>
        <w:spacing w:before="38" w:line="276" w:lineRule="auto"/>
        <w:ind w:left="851" w:right="-1"/>
        <w:jc w:val="both"/>
        <w:rPr>
          <w:rFonts w:ascii="Arial" w:eastAsia="Arial" w:hAnsi="Arial" w:cs="Arial"/>
          <w:bCs/>
          <w:lang w:val="es-PE"/>
        </w:rPr>
      </w:pPr>
      <w:r w:rsidRPr="006961CB">
        <w:rPr>
          <w:rFonts w:ascii="Arial" w:eastAsia="Arial" w:hAnsi="Arial" w:cs="Arial"/>
          <w:bCs/>
          <w:lang w:val="es-PE"/>
        </w:rPr>
        <w:t>Del proveedor:</w:t>
      </w:r>
    </w:p>
    <w:p w14:paraId="41140460" w14:textId="77777777" w:rsidR="00CC0B60" w:rsidRPr="006961CB" w:rsidRDefault="00CC0B60" w:rsidP="006C1CDC">
      <w:pPr>
        <w:numPr>
          <w:ilvl w:val="0"/>
          <w:numId w:val="5"/>
        </w:numPr>
        <w:spacing w:before="38" w:line="276" w:lineRule="auto"/>
        <w:ind w:left="1276" w:right="-1"/>
        <w:jc w:val="both"/>
        <w:rPr>
          <w:rFonts w:ascii="Arial" w:eastAsia="Arial" w:hAnsi="Arial" w:cs="Arial"/>
          <w:bCs/>
          <w:lang w:val="es-PE"/>
        </w:rPr>
      </w:pPr>
      <w:r w:rsidRPr="006961CB">
        <w:rPr>
          <w:rFonts w:ascii="Arial" w:eastAsia="Arial" w:hAnsi="Arial" w:cs="Arial"/>
          <w:bCs/>
          <w:lang w:val="es-PE"/>
        </w:rPr>
        <w:t>Debe contar con RNP.</w:t>
      </w:r>
    </w:p>
    <w:p w14:paraId="37F8BD4E" w14:textId="77777777" w:rsidR="00CC0B60" w:rsidRPr="006961CB" w:rsidRDefault="00CC0B60" w:rsidP="006C1CDC">
      <w:pPr>
        <w:numPr>
          <w:ilvl w:val="0"/>
          <w:numId w:val="5"/>
        </w:numPr>
        <w:spacing w:before="38" w:line="276" w:lineRule="auto"/>
        <w:ind w:left="1276" w:right="-1"/>
        <w:jc w:val="both"/>
        <w:rPr>
          <w:rFonts w:ascii="Arial" w:eastAsia="Arial" w:hAnsi="Arial" w:cs="Arial"/>
          <w:bCs/>
          <w:lang w:val="es-PE"/>
        </w:rPr>
      </w:pPr>
      <w:r w:rsidRPr="006961CB">
        <w:rPr>
          <w:rFonts w:ascii="Arial" w:eastAsia="Arial" w:hAnsi="Arial" w:cs="Arial"/>
          <w:bCs/>
          <w:lang w:val="es-PE"/>
        </w:rPr>
        <w:t>RUC Activo y Habido.</w:t>
      </w:r>
    </w:p>
    <w:p w14:paraId="5C83186D" w14:textId="43EA1FB7" w:rsidR="00CC0B60" w:rsidRPr="006961CB" w:rsidRDefault="00CC0B60" w:rsidP="006C1CDC">
      <w:pPr>
        <w:pStyle w:val="Prrafodelista"/>
        <w:numPr>
          <w:ilvl w:val="1"/>
          <w:numId w:val="7"/>
        </w:numPr>
        <w:spacing w:before="38" w:line="276" w:lineRule="auto"/>
        <w:ind w:left="851" w:right="-1"/>
        <w:jc w:val="both"/>
        <w:rPr>
          <w:rFonts w:ascii="Arial" w:eastAsia="Arial" w:hAnsi="Arial" w:cs="Arial"/>
          <w:bCs/>
          <w:lang w:val="es-PE"/>
        </w:rPr>
      </w:pPr>
      <w:r w:rsidRPr="006961CB">
        <w:rPr>
          <w:rFonts w:ascii="Arial" w:eastAsia="Arial" w:hAnsi="Arial" w:cs="Arial"/>
          <w:bCs/>
          <w:lang w:val="es-PE"/>
        </w:rPr>
        <w:t>Del postor: se debe comprometer a cumplir con lo siguiente:</w:t>
      </w:r>
    </w:p>
    <w:p w14:paraId="4CA252B6" w14:textId="77777777" w:rsidR="00CC0B60" w:rsidRPr="006961CB" w:rsidRDefault="00CC0B60" w:rsidP="006C1CDC">
      <w:pPr>
        <w:numPr>
          <w:ilvl w:val="0"/>
          <w:numId w:val="6"/>
        </w:numPr>
        <w:spacing w:before="38" w:line="276" w:lineRule="auto"/>
        <w:ind w:left="1276" w:right="-1"/>
        <w:jc w:val="both"/>
        <w:rPr>
          <w:rFonts w:ascii="Arial" w:eastAsia="Arial" w:hAnsi="Arial" w:cs="Arial"/>
          <w:bCs/>
          <w:lang w:val="es-PE"/>
        </w:rPr>
      </w:pPr>
      <w:r w:rsidRPr="006961CB">
        <w:rPr>
          <w:rFonts w:ascii="Arial" w:eastAsia="Arial" w:hAnsi="Arial" w:cs="Arial"/>
          <w:bCs/>
          <w:lang w:val="es-PE"/>
        </w:rPr>
        <w:t>Las especificaciones técnicas.</w:t>
      </w:r>
    </w:p>
    <w:p w14:paraId="40D30160" w14:textId="2EE2C4BD" w:rsidR="00CC0B60" w:rsidRPr="006961CB" w:rsidRDefault="00CC0B60" w:rsidP="006C1CDC">
      <w:pPr>
        <w:numPr>
          <w:ilvl w:val="0"/>
          <w:numId w:val="6"/>
        </w:numPr>
        <w:spacing w:before="38" w:line="276" w:lineRule="auto"/>
        <w:ind w:left="1276" w:right="-1"/>
        <w:jc w:val="both"/>
        <w:rPr>
          <w:rFonts w:ascii="Arial" w:eastAsia="Arial" w:hAnsi="Arial" w:cs="Arial"/>
          <w:bCs/>
          <w:lang w:val="es-PE"/>
        </w:rPr>
      </w:pPr>
      <w:r w:rsidRPr="006961CB">
        <w:rPr>
          <w:rFonts w:ascii="Arial" w:eastAsia="Arial" w:hAnsi="Arial" w:cs="Arial"/>
          <w:bCs/>
          <w:lang w:val="es-PE"/>
        </w:rPr>
        <w:t>El tiempo establecido</w:t>
      </w:r>
    </w:p>
    <w:p w14:paraId="1032DBFF" w14:textId="77777777" w:rsidR="00DA6B6E" w:rsidRPr="006961CB" w:rsidRDefault="00DA6B6E" w:rsidP="00DA6B6E">
      <w:pPr>
        <w:spacing w:before="38" w:line="276" w:lineRule="auto"/>
        <w:ind w:right="-1"/>
        <w:jc w:val="both"/>
        <w:rPr>
          <w:rFonts w:ascii="Arial" w:eastAsia="Arial" w:hAnsi="Arial" w:cs="Arial"/>
          <w:bCs/>
          <w:lang w:val="es-PE"/>
        </w:rPr>
      </w:pPr>
    </w:p>
    <w:p w14:paraId="364A83CA" w14:textId="77777777" w:rsidR="00DA6B6E" w:rsidRPr="006961CB" w:rsidRDefault="00DA6B6E" w:rsidP="00DA6B6E">
      <w:pPr>
        <w:spacing w:before="38" w:line="276" w:lineRule="auto"/>
        <w:ind w:right="-1"/>
        <w:jc w:val="both"/>
        <w:rPr>
          <w:rFonts w:ascii="Arial" w:eastAsia="Arial" w:hAnsi="Arial" w:cs="Arial"/>
          <w:bCs/>
          <w:lang w:val="es-PE"/>
        </w:rPr>
      </w:pPr>
    </w:p>
    <w:p w14:paraId="29FE2BE3" w14:textId="77777777" w:rsidR="002F67C2" w:rsidRPr="006961CB" w:rsidRDefault="002F67C2" w:rsidP="006C1CDC">
      <w:pPr>
        <w:jc w:val="both"/>
        <w:rPr>
          <w:rFonts w:ascii="Arial" w:hAnsi="Arial" w:cs="Arial"/>
          <w:lang w:val="es-PE"/>
        </w:rPr>
      </w:pPr>
    </w:p>
    <w:p w14:paraId="16E66B53" w14:textId="77777777" w:rsidR="002F67C2" w:rsidRPr="006961CB" w:rsidRDefault="002F67C2" w:rsidP="006C1CDC">
      <w:pPr>
        <w:pStyle w:val="Prrafodelista"/>
        <w:numPr>
          <w:ilvl w:val="0"/>
          <w:numId w:val="1"/>
        </w:numPr>
        <w:jc w:val="both"/>
        <w:rPr>
          <w:rFonts w:ascii="Arial" w:hAnsi="Arial" w:cs="Arial"/>
          <w:b/>
          <w:w w:val="80"/>
          <w:lang w:val="es-PE"/>
        </w:rPr>
      </w:pPr>
      <w:r w:rsidRPr="006961CB">
        <w:rPr>
          <w:rFonts w:ascii="Arial" w:hAnsi="Arial" w:cs="Arial"/>
          <w:b/>
          <w:w w:val="80"/>
          <w:lang w:val="es-PE"/>
        </w:rPr>
        <w:t xml:space="preserve">  </w:t>
      </w:r>
      <w:r w:rsidRPr="006961CB">
        <w:rPr>
          <w:rFonts w:ascii="Arial" w:hAnsi="Arial" w:cs="Arial"/>
          <w:b/>
          <w:u w:val="single"/>
          <w:lang w:val="es-PE"/>
        </w:rPr>
        <w:t>LUGAR, PLAZO Y HORARIO DE EJECUCION DE LA PRESTACION</w:t>
      </w:r>
    </w:p>
    <w:p w14:paraId="393BA8DC" w14:textId="77777777" w:rsidR="00DA6B6E" w:rsidRPr="006961CB" w:rsidRDefault="00DA6B6E" w:rsidP="00DA6B6E">
      <w:pPr>
        <w:pStyle w:val="Prrafodelista"/>
        <w:ind w:left="502"/>
        <w:jc w:val="both"/>
        <w:rPr>
          <w:rFonts w:ascii="Arial" w:hAnsi="Arial" w:cs="Arial"/>
          <w:b/>
          <w:w w:val="80"/>
          <w:lang w:val="es-PE"/>
        </w:rPr>
      </w:pPr>
    </w:p>
    <w:p w14:paraId="20B00A0C" w14:textId="77777777" w:rsidR="002F67C2" w:rsidRPr="006961CB" w:rsidRDefault="002F67C2" w:rsidP="006C1CDC">
      <w:pPr>
        <w:jc w:val="both"/>
        <w:rPr>
          <w:rFonts w:ascii="Arial" w:hAnsi="Arial" w:cs="Arial"/>
          <w:lang w:val="es-PE"/>
        </w:rPr>
      </w:pPr>
    </w:p>
    <w:p w14:paraId="63FBF77B" w14:textId="77777777" w:rsidR="006C4F1B" w:rsidRPr="006961CB" w:rsidRDefault="006C4F1B" w:rsidP="006C1CDC">
      <w:pPr>
        <w:tabs>
          <w:tab w:val="left" w:pos="709"/>
        </w:tabs>
        <w:ind w:left="709"/>
        <w:jc w:val="both"/>
        <w:rPr>
          <w:rFonts w:ascii="Arial" w:hAnsi="Arial" w:cs="Arial"/>
          <w:b/>
          <w:lang w:val="es-PE"/>
        </w:rPr>
      </w:pPr>
      <w:r w:rsidRPr="006961CB">
        <w:rPr>
          <w:rFonts w:ascii="Arial" w:hAnsi="Arial" w:cs="Arial"/>
          <w:b/>
          <w:lang w:val="es-PE"/>
        </w:rPr>
        <w:t>10.1 Lugar:</w:t>
      </w:r>
    </w:p>
    <w:p w14:paraId="3D5C045D" w14:textId="77777777" w:rsidR="006C1CDC" w:rsidRPr="006961CB" w:rsidRDefault="006C1CDC" w:rsidP="006C1CDC">
      <w:pPr>
        <w:tabs>
          <w:tab w:val="left" w:pos="709"/>
        </w:tabs>
        <w:ind w:left="709"/>
        <w:jc w:val="both"/>
        <w:rPr>
          <w:rFonts w:ascii="Arial" w:hAnsi="Arial" w:cs="Arial"/>
          <w:b/>
          <w:lang w:val="es-PE"/>
        </w:rPr>
      </w:pPr>
    </w:p>
    <w:p w14:paraId="5452205E" w14:textId="325DBDE7" w:rsidR="006C4F1B" w:rsidRPr="006961CB" w:rsidRDefault="006C4F1B" w:rsidP="006C1CDC">
      <w:pPr>
        <w:tabs>
          <w:tab w:val="left" w:pos="709"/>
        </w:tabs>
        <w:ind w:left="709"/>
        <w:jc w:val="both"/>
        <w:rPr>
          <w:rFonts w:ascii="Arial" w:hAnsi="Arial" w:cs="Arial"/>
          <w:lang w:val="es-PE"/>
        </w:rPr>
      </w:pPr>
      <w:r w:rsidRPr="006961CB">
        <w:rPr>
          <w:rFonts w:ascii="Arial" w:hAnsi="Arial" w:cs="Arial"/>
          <w:lang w:val="es-PE"/>
        </w:rPr>
        <w:t>El bien se entregará en el almacén central de Hospital de Pampas.</w:t>
      </w:r>
    </w:p>
    <w:p w14:paraId="0339F3B6" w14:textId="77777777" w:rsidR="006C1CDC" w:rsidRPr="006961CB" w:rsidRDefault="006C1CDC" w:rsidP="006C1CDC">
      <w:pPr>
        <w:tabs>
          <w:tab w:val="left" w:pos="709"/>
        </w:tabs>
        <w:ind w:left="709"/>
        <w:jc w:val="both"/>
        <w:rPr>
          <w:rFonts w:ascii="Arial" w:hAnsi="Arial" w:cs="Arial"/>
          <w:lang w:val="es-PE"/>
        </w:rPr>
      </w:pPr>
    </w:p>
    <w:p w14:paraId="1C7E3F5C" w14:textId="159178EF" w:rsidR="002F67C2" w:rsidRPr="006961CB" w:rsidRDefault="002F67C2" w:rsidP="006C1CDC">
      <w:pPr>
        <w:tabs>
          <w:tab w:val="left" w:pos="709"/>
        </w:tabs>
        <w:ind w:left="709"/>
        <w:jc w:val="both"/>
        <w:rPr>
          <w:rFonts w:ascii="Arial" w:hAnsi="Arial" w:cs="Arial"/>
          <w:lang w:val="es-PE"/>
        </w:rPr>
      </w:pPr>
    </w:p>
    <w:p w14:paraId="08D9381A" w14:textId="567D3E76" w:rsidR="006C4F1B" w:rsidRPr="006961CB" w:rsidRDefault="006C4F1B" w:rsidP="006C1CDC">
      <w:pPr>
        <w:tabs>
          <w:tab w:val="left" w:pos="709"/>
        </w:tabs>
        <w:ind w:left="709"/>
        <w:jc w:val="both"/>
        <w:rPr>
          <w:rFonts w:ascii="Arial" w:hAnsi="Arial" w:cs="Arial"/>
          <w:b/>
          <w:lang w:val="es-PE"/>
        </w:rPr>
      </w:pPr>
      <w:r w:rsidRPr="006961CB">
        <w:rPr>
          <w:rFonts w:ascii="Arial" w:hAnsi="Arial" w:cs="Arial"/>
          <w:b/>
          <w:lang w:val="es-PE"/>
        </w:rPr>
        <w:t>10.2 Plazo:</w:t>
      </w:r>
    </w:p>
    <w:p w14:paraId="03948F45" w14:textId="77777777" w:rsidR="006C1CDC" w:rsidRPr="006961CB" w:rsidRDefault="006C1CDC" w:rsidP="006C1CDC">
      <w:pPr>
        <w:tabs>
          <w:tab w:val="left" w:pos="709"/>
        </w:tabs>
        <w:ind w:left="709"/>
        <w:jc w:val="both"/>
        <w:rPr>
          <w:rFonts w:ascii="Arial" w:hAnsi="Arial" w:cs="Arial"/>
          <w:b/>
          <w:lang w:val="es-PE"/>
        </w:rPr>
      </w:pPr>
    </w:p>
    <w:p w14:paraId="181E07A2" w14:textId="507F5870" w:rsidR="006C4F1B" w:rsidRPr="006961CB" w:rsidRDefault="006C4F1B" w:rsidP="006C1CDC">
      <w:pPr>
        <w:tabs>
          <w:tab w:val="left" w:pos="709"/>
        </w:tabs>
        <w:ind w:left="709"/>
        <w:jc w:val="both"/>
        <w:rPr>
          <w:rFonts w:ascii="Arial" w:hAnsi="Arial" w:cs="Arial"/>
          <w:lang w:val="es-PE"/>
        </w:rPr>
      </w:pPr>
      <w:r w:rsidRPr="006961CB">
        <w:rPr>
          <w:rFonts w:ascii="Arial" w:hAnsi="Arial" w:cs="Arial"/>
          <w:lang w:val="es-PE"/>
        </w:rPr>
        <w:t>El plazo de ejecución empezará a regir a partir del día siguiente de la suscripción del contrato y/o notificación de la orden de compra</w:t>
      </w:r>
      <w:r w:rsidRPr="006961CB">
        <w:rPr>
          <w:rFonts w:ascii="Arial" w:hAnsi="Arial" w:cs="Arial"/>
          <w:b/>
          <w:lang w:val="es-PE"/>
        </w:rPr>
        <w:t xml:space="preserve">, </w:t>
      </w:r>
      <w:r w:rsidRPr="006961CB">
        <w:rPr>
          <w:rFonts w:ascii="Arial" w:hAnsi="Arial" w:cs="Arial"/>
          <w:lang w:val="es-PE"/>
        </w:rPr>
        <w:t xml:space="preserve">el mismo que tendrá una vigencia de </w:t>
      </w:r>
      <w:r w:rsidR="00DA6B6E" w:rsidRPr="006961CB">
        <w:rPr>
          <w:rFonts w:ascii="Arial" w:hAnsi="Arial" w:cs="Arial"/>
          <w:lang w:val="es-PE"/>
        </w:rPr>
        <w:t>7</w:t>
      </w:r>
      <w:r w:rsidRPr="006961CB">
        <w:rPr>
          <w:rFonts w:ascii="Arial" w:hAnsi="Arial" w:cs="Arial"/>
          <w:lang w:val="es-PE"/>
        </w:rPr>
        <w:t xml:space="preserve"> días calendarios.</w:t>
      </w:r>
    </w:p>
    <w:p w14:paraId="1DD217A0" w14:textId="77777777" w:rsidR="006C4F1B" w:rsidRPr="006961CB" w:rsidRDefault="006C4F1B" w:rsidP="006C1CDC">
      <w:pPr>
        <w:tabs>
          <w:tab w:val="left" w:pos="709"/>
        </w:tabs>
        <w:ind w:left="709"/>
        <w:jc w:val="both"/>
        <w:rPr>
          <w:rFonts w:ascii="Arial" w:hAnsi="Arial" w:cs="Arial"/>
          <w:lang w:val="es-PE"/>
        </w:rPr>
      </w:pPr>
    </w:p>
    <w:p w14:paraId="3EC82677" w14:textId="77777777" w:rsidR="006C4F1B" w:rsidRPr="006961CB" w:rsidRDefault="006C4F1B" w:rsidP="006C1CDC">
      <w:pPr>
        <w:tabs>
          <w:tab w:val="left" w:pos="709"/>
        </w:tabs>
        <w:ind w:left="709"/>
        <w:jc w:val="both"/>
        <w:rPr>
          <w:rFonts w:ascii="Arial" w:hAnsi="Arial" w:cs="Arial"/>
          <w:lang w:val="es-PE"/>
        </w:rPr>
      </w:pPr>
    </w:p>
    <w:p w14:paraId="58AF84D6" w14:textId="77777777" w:rsidR="00FA1271" w:rsidRPr="006961CB" w:rsidRDefault="002F67C2" w:rsidP="006C1CDC">
      <w:pPr>
        <w:spacing w:line="276" w:lineRule="auto"/>
        <w:contextualSpacing/>
        <w:jc w:val="both"/>
        <w:rPr>
          <w:rFonts w:ascii="Arial Narrow" w:eastAsia="Calibri" w:hAnsi="Arial Narrow" w:cs="Arial"/>
          <w:b/>
          <w:bCs/>
          <w:u w:val="single"/>
          <w:lang w:val="es-PE"/>
        </w:rPr>
      </w:pPr>
      <w:r w:rsidRPr="006961CB">
        <w:rPr>
          <w:rFonts w:ascii="Arial" w:hAnsi="Arial" w:cs="Arial"/>
          <w:b/>
          <w:highlight w:val="yellow"/>
          <w:u w:val="single"/>
          <w:lang w:val="es-PE"/>
        </w:rPr>
        <w:t>PENALIDAD POR MORA</w:t>
      </w:r>
      <w:r w:rsidR="00FA1271" w:rsidRPr="006961CB">
        <w:rPr>
          <w:rFonts w:ascii="Arial" w:hAnsi="Arial" w:cs="Arial"/>
          <w:b/>
          <w:highlight w:val="yellow"/>
          <w:u w:val="single"/>
          <w:lang w:val="es-PE"/>
        </w:rPr>
        <w:t xml:space="preserve">: </w:t>
      </w:r>
      <w:r w:rsidR="00FA1271" w:rsidRPr="006961CB">
        <w:rPr>
          <w:rFonts w:ascii="Arial Narrow" w:eastAsia="Calibri" w:hAnsi="Arial Narrow" w:cs="Arial"/>
          <w:lang w:val="es-PE"/>
        </w:rPr>
        <w:t>En caso de retraso injustificado en la ejecución de las prestaciones objeto del contrato, la entidad le aplica automáticamente una penalidad por mora por cada día de retraso, hasta por un monto máximo equivalente al diez por ciento (10%) del monto del contrato vigente, o, de ser el caso del ítem que debió ejecutarse. Esta penalidad será deducida de los pagos a realizarse.</w:t>
      </w:r>
    </w:p>
    <w:p w14:paraId="6087E772" w14:textId="77777777" w:rsidR="00FA1271" w:rsidRPr="006961CB" w:rsidRDefault="00FA1271" w:rsidP="006C1CDC">
      <w:pPr>
        <w:spacing w:line="276" w:lineRule="auto"/>
        <w:contextualSpacing/>
        <w:jc w:val="both"/>
        <w:rPr>
          <w:rFonts w:ascii="Arial Narrow" w:eastAsia="Calibri" w:hAnsi="Arial Narrow" w:cs="Arial"/>
          <w:lang w:val="es-PE"/>
        </w:rPr>
      </w:pPr>
      <w:r w:rsidRPr="006961CB">
        <w:rPr>
          <w:rFonts w:ascii="Arial Narrow" w:eastAsia="Calibri" w:hAnsi="Arial Narrow" w:cs="Arial"/>
          <w:lang w:val="es-PE"/>
        </w:rPr>
        <w:t>Penalidad diaria =                   0.10 x Monto vigente</w:t>
      </w:r>
    </w:p>
    <w:p w14:paraId="58C6FB38" w14:textId="77777777" w:rsidR="00FA1271" w:rsidRPr="006961CB" w:rsidRDefault="00FA1271" w:rsidP="006C1CDC">
      <w:pPr>
        <w:spacing w:line="360" w:lineRule="auto"/>
        <w:contextualSpacing/>
        <w:jc w:val="both"/>
        <w:rPr>
          <w:rFonts w:ascii="Arial Narrow" w:eastAsia="Calibri" w:hAnsi="Arial Narrow" w:cs="Arial"/>
          <w:lang w:val="es-PE"/>
        </w:rPr>
      </w:pPr>
      <w:r w:rsidRPr="006961CB">
        <w:rPr>
          <w:rFonts w:ascii="Arial Narrow" w:eastAsia="Calibri" w:hAnsi="Arial Narrow" w:cs="Arial"/>
          <w:lang w:val="es-PE"/>
        </w:rPr>
        <w:t xml:space="preserve">                                                   F x Plazo vigente en días</w:t>
      </w:r>
    </w:p>
    <w:p w14:paraId="64A08861" w14:textId="77777777" w:rsidR="00FA1271" w:rsidRPr="006961CB" w:rsidRDefault="00FA1271" w:rsidP="006C1CDC">
      <w:pPr>
        <w:spacing w:line="276" w:lineRule="auto"/>
        <w:contextualSpacing/>
        <w:jc w:val="both"/>
        <w:rPr>
          <w:rFonts w:ascii="Arial Narrow" w:eastAsia="Calibri" w:hAnsi="Arial Narrow" w:cs="Arial"/>
          <w:lang w:val="es-PE"/>
        </w:rPr>
      </w:pPr>
      <w:r w:rsidRPr="006961CB">
        <w:rPr>
          <w:rFonts w:ascii="Arial Narrow" w:eastAsia="Calibri" w:hAnsi="Arial Narrow" w:cs="Arial"/>
          <w:lang w:val="es-PE"/>
        </w:rPr>
        <w:t>Donde F tendrá los siguientes valores:</w:t>
      </w:r>
    </w:p>
    <w:p w14:paraId="7D9CE6CC" w14:textId="6AB39EC3" w:rsidR="00FA1271" w:rsidRPr="006961CB" w:rsidRDefault="00FA1271" w:rsidP="006C1CDC">
      <w:pPr>
        <w:spacing w:line="276" w:lineRule="auto"/>
        <w:contextualSpacing/>
        <w:jc w:val="both"/>
        <w:rPr>
          <w:rFonts w:ascii="Arial Narrow" w:eastAsia="Calibri" w:hAnsi="Arial Narrow" w:cs="Arial"/>
          <w:lang w:val="es-PE"/>
        </w:rPr>
      </w:pPr>
      <w:r w:rsidRPr="006961CB">
        <w:rPr>
          <w:rFonts w:ascii="Arial Narrow" w:eastAsia="Calibri" w:hAnsi="Arial Narrow" w:cs="Arial"/>
          <w:lang w:val="es-PE"/>
        </w:rPr>
        <w:t>•</w:t>
      </w:r>
      <w:r w:rsidRPr="006961CB">
        <w:rPr>
          <w:rFonts w:ascii="Arial Narrow" w:eastAsia="Calibri" w:hAnsi="Arial Narrow" w:cs="Arial"/>
          <w:lang w:val="es-PE"/>
        </w:rPr>
        <w:tab/>
        <w:t xml:space="preserve">Para bienes y </w:t>
      </w:r>
      <w:r w:rsidR="002F4E44" w:rsidRPr="006961CB">
        <w:rPr>
          <w:rFonts w:ascii="Arial Narrow" w:eastAsia="Calibri" w:hAnsi="Arial Narrow" w:cs="Arial"/>
          <w:lang w:val="es-PE"/>
        </w:rPr>
        <w:t>servicios:</w:t>
      </w:r>
      <w:r w:rsidRPr="006961CB">
        <w:rPr>
          <w:rFonts w:ascii="Arial Narrow" w:eastAsia="Calibri" w:hAnsi="Arial Narrow" w:cs="Arial"/>
          <w:lang w:val="es-PE"/>
        </w:rPr>
        <w:t xml:space="preserve"> F = 0.40</w:t>
      </w:r>
      <w:r w:rsidRPr="006961CB">
        <w:rPr>
          <w:rFonts w:ascii="Arial Narrow" w:eastAsia="Calibri" w:hAnsi="Arial Narrow" w:cs="Arial"/>
          <w:lang w:val="es-PE"/>
        </w:rPr>
        <w:tab/>
      </w:r>
    </w:p>
    <w:p w14:paraId="074F2017" w14:textId="77777777" w:rsidR="00FA1271" w:rsidRPr="006961CB" w:rsidRDefault="00FA1271" w:rsidP="006C1CDC">
      <w:pPr>
        <w:spacing w:line="276" w:lineRule="auto"/>
        <w:contextualSpacing/>
        <w:jc w:val="both"/>
        <w:rPr>
          <w:rFonts w:ascii="Arial Narrow" w:eastAsia="Calibri" w:hAnsi="Arial Narrow" w:cs="Arial"/>
          <w:lang w:val="es-PE"/>
        </w:rPr>
      </w:pPr>
    </w:p>
    <w:p w14:paraId="6DE884AB" w14:textId="771D1F1E" w:rsidR="002F67C2" w:rsidRPr="006961CB" w:rsidRDefault="002F67C2" w:rsidP="006C1CDC">
      <w:pPr>
        <w:pStyle w:val="Prrafodelista"/>
        <w:numPr>
          <w:ilvl w:val="0"/>
          <w:numId w:val="1"/>
        </w:numPr>
        <w:tabs>
          <w:tab w:val="left" w:pos="709"/>
        </w:tabs>
        <w:jc w:val="both"/>
        <w:rPr>
          <w:rFonts w:ascii="Arial" w:hAnsi="Arial" w:cs="Arial"/>
          <w:b/>
          <w:u w:val="single"/>
          <w:lang w:val="es-PE"/>
        </w:rPr>
      </w:pPr>
      <w:r w:rsidRPr="006961CB">
        <w:rPr>
          <w:rFonts w:ascii="Arial" w:hAnsi="Arial" w:cs="Arial"/>
          <w:b/>
          <w:u w:val="single"/>
          <w:lang w:val="es-PE"/>
        </w:rPr>
        <w:t>CONFORMIDAD</w:t>
      </w:r>
    </w:p>
    <w:p w14:paraId="468118E6" w14:textId="77777777" w:rsidR="006C1CDC" w:rsidRPr="006961CB" w:rsidRDefault="006C1CDC" w:rsidP="006C1CDC">
      <w:pPr>
        <w:pStyle w:val="Prrafodelista"/>
        <w:tabs>
          <w:tab w:val="left" w:pos="709"/>
        </w:tabs>
        <w:ind w:left="502"/>
        <w:jc w:val="both"/>
        <w:rPr>
          <w:rFonts w:ascii="Arial" w:hAnsi="Arial" w:cs="Arial"/>
          <w:b/>
          <w:u w:val="single"/>
          <w:lang w:val="es-PE"/>
        </w:rPr>
      </w:pPr>
    </w:p>
    <w:p w14:paraId="333FB464" w14:textId="7A8F6A59" w:rsidR="006C4F1B" w:rsidRPr="006961CB" w:rsidRDefault="006C4F1B" w:rsidP="006C1CDC">
      <w:pPr>
        <w:tabs>
          <w:tab w:val="left" w:pos="709"/>
        </w:tabs>
        <w:ind w:left="567"/>
        <w:jc w:val="both"/>
        <w:rPr>
          <w:rFonts w:ascii="Arial" w:hAnsi="Arial" w:cs="Arial"/>
          <w:lang w:val="es-PE"/>
        </w:rPr>
      </w:pPr>
      <w:r w:rsidRPr="006961CB">
        <w:rPr>
          <w:rFonts w:ascii="Arial" w:hAnsi="Arial" w:cs="Arial"/>
          <w:lang w:val="es-PE"/>
        </w:rPr>
        <w:t>Previa recepción del bien y conformidad del cumplimiento de las especificaciones técnicas</w:t>
      </w:r>
      <w:r w:rsidR="00DA6B6E" w:rsidRPr="006961CB">
        <w:rPr>
          <w:rFonts w:ascii="Arial" w:hAnsi="Arial" w:cs="Arial"/>
          <w:lang w:val="es-PE"/>
        </w:rPr>
        <w:t xml:space="preserve"> para el área de consultorios externos del Hospital de Pampas.</w:t>
      </w:r>
    </w:p>
    <w:p w14:paraId="0C367FF2" w14:textId="77777777" w:rsidR="002F67C2" w:rsidRPr="006961CB" w:rsidRDefault="002F67C2" w:rsidP="006C1CDC">
      <w:pPr>
        <w:tabs>
          <w:tab w:val="left" w:pos="709"/>
        </w:tabs>
        <w:jc w:val="both"/>
        <w:rPr>
          <w:rFonts w:ascii="Arial" w:hAnsi="Arial" w:cs="Arial"/>
          <w:lang w:val="es-PE"/>
        </w:rPr>
      </w:pPr>
    </w:p>
    <w:p w14:paraId="21D72914" w14:textId="77777777" w:rsidR="002F67C2" w:rsidRPr="006961CB" w:rsidRDefault="002F67C2" w:rsidP="006C1CDC">
      <w:pPr>
        <w:pStyle w:val="Prrafodelista"/>
        <w:numPr>
          <w:ilvl w:val="0"/>
          <w:numId w:val="1"/>
        </w:numPr>
        <w:tabs>
          <w:tab w:val="left" w:pos="709"/>
        </w:tabs>
        <w:jc w:val="both"/>
        <w:rPr>
          <w:rFonts w:ascii="Arial" w:hAnsi="Arial" w:cs="Arial"/>
          <w:b/>
          <w:u w:val="single"/>
          <w:lang w:val="es-PE"/>
        </w:rPr>
      </w:pPr>
      <w:r w:rsidRPr="006961CB">
        <w:rPr>
          <w:rFonts w:ascii="Arial" w:hAnsi="Arial" w:cs="Arial"/>
          <w:b/>
          <w:u w:val="single"/>
          <w:lang w:val="es-PE"/>
        </w:rPr>
        <w:t>FORMA DE PAGO</w:t>
      </w:r>
    </w:p>
    <w:p w14:paraId="0D3083CA" w14:textId="77777777" w:rsidR="006C1CDC" w:rsidRPr="006961CB" w:rsidRDefault="006C1CDC" w:rsidP="006C1CDC">
      <w:pPr>
        <w:pStyle w:val="Prrafodelista"/>
        <w:tabs>
          <w:tab w:val="left" w:pos="709"/>
        </w:tabs>
        <w:ind w:left="502"/>
        <w:jc w:val="both"/>
        <w:rPr>
          <w:rFonts w:ascii="Arial" w:hAnsi="Arial" w:cs="Arial"/>
          <w:b/>
          <w:u w:val="single"/>
          <w:lang w:val="es-PE"/>
        </w:rPr>
      </w:pPr>
    </w:p>
    <w:p w14:paraId="564FA6A7" w14:textId="175795A3" w:rsidR="002F67C2" w:rsidRPr="006961CB" w:rsidRDefault="006C4F1B" w:rsidP="006C1CDC">
      <w:pPr>
        <w:pStyle w:val="Prrafodelista"/>
        <w:tabs>
          <w:tab w:val="left" w:pos="709"/>
        </w:tabs>
        <w:ind w:left="502"/>
        <w:jc w:val="both"/>
        <w:rPr>
          <w:rFonts w:ascii="Arial" w:hAnsi="Arial" w:cs="Arial"/>
          <w:lang w:val="es-PE"/>
        </w:rPr>
      </w:pPr>
      <w:r w:rsidRPr="006961CB">
        <w:rPr>
          <w:rFonts w:ascii="Arial" w:hAnsi="Arial" w:cs="Arial"/>
          <w:lang w:val="es-PE"/>
        </w:rPr>
        <w:t>El pago se efectuará en soles, luego de entregado bien, previa la conformidad.</w:t>
      </w:r>
    </w:p>
    <w:p w14:paraId="48B92BF6" w14:textId="77777777" w:rsidR="002F67C2" w:rsidRPr="006961CB" w:rsidRDefault="002F67C2" w:rsidP="006C1CDC">
      <w:pPr>
        <w:pStyle w:val="Textoindependiente"/>
        <w:ind w:left="360"/>
        <w:jc w:val="both"/>
        <w:rPr>
          <w:rFonts w:ascii="Arial" w:hAnsi="Arial" w:cs="Arial"/>
          <w:sz w:val="20"/>
          <w:szCs w:val="20"/>
          <w:lang w:val="es-PE"/>
        </w:rPr>
      </w:pPr>
    </w:p>
    <w:p w14:paraId="06AE4E45" w14:textId="77777777" w:rsidR="002F67C2" w:rsidRPr="006961CB" w:rsidRDefault="002F67C2" w:rsidP="006C1CDC">
      <w:pPr>
        <w:pStyle w:val="Textoindependiente"/>
        <w:jc w:val="both"/>
        <w:rPr>
          <w:rFonts w:ascii="Arial" w:hAnsi="Arial" w:cs="Arial"/>
          <w:b/>
          <w:sz w:val="20"/>
          <w:szCs w:val="20"/>
          <w:u w:val="single"/>
          <w:lang w:val="es-PE"/>
        </w:rPr>
      </w:pPr>
    </w:p>
    <w:p w14:paraId="67FD615D" w14:textId="5BD209EB" w:rsidR="002F67C2" w:rsidRPr="006961CB" w:rsidRDefault="002F67C2" w:rsidP="006C1CDC">
      <w:pPr>
        <w:pStyle w:val="Textoindependiente"/>
        <w:numPr>
          <w:ilvl w:val="0"/>
          <w:numId w:val="1"/>
        </w:numPr>
        <w:jc w:val="both"/>
        <w:rPr>
          <w:rFonts w:ascii="Arial" w:hAnsi="Arial" w:cs="Arial"/>
          <w:b/>
          <w:sz w:val="20"/>
          <w:szCs w:val="20"/>
          <w:u w:val="single"/>
          <w:lang w:val="es-PE"/>
        </w:rPr>
      </w:pPr>
      <w:r w:rsidRPr="006961CB">
        <w:rPr>
          <w:rFonts w:ascii="Arial" w:hAnsi="Arial" w:cs="Arial"/>
          <w:b/>
          <w:sz w:val="20"/>
          <w:szCs w:val="20"/>
          <w:u w:val="single"/>
          <w:lang w:val="es-PE"/>
        </w:rPr>
        <w:t>RESPONSABILIDAD POR VICIOS OCULTOS:</w:t>
      </w:r>
      <w:r w:rsidR="000C6384" w:rsidRPr="006961CB">
        <w:rPr>
          <w:rFonts w:ascii="Arial" w:hAnsi="Arial" w:cs="Arial"/>
          <w:b/>
          <w:sz w:val="20"/>
          <w:szCs w:val="20"/>
          <w:u w:val="single"/>
          <w:lang w:val="es-PE"/>
        </w:rPr>
        <w:t xml:space="preserve"> </w:t>
      </w:r>
    </w:p>
    <w:p w14:paraId="00A9D311" w14:textId="77777777" w:rsidR="000C6384" w:rsidRPr="006961CB" w:rsidRDefault="000C6384" w:rsidP="006C1CDC">
      <w:pPr>
        <w:pStyle w:val="Prrafodelista"/>
        <w:jc w:val="both"/>
        <w:rPr>
          <w:rFonts w:ascii="Arial" w:hAnsi="Arial" w:cs="Arial"/>
          <w:b/>
          <w:u w:val="single"/>
          <w:lang w:val="es-PE"/>
        </w:rPr>
      </w:pPr>
    </w:p>
    <w:p w14:paraId="0E12EEF9" w14:textId="77777777" w:rsidR="000C6384" w:rsidRPr="006961CB" w:rsidRDefault="000C6384" w:rsidP="006C1CDC">
      <w:pPr>
        <w:ind w:left="426"/>
        <w:contextualSpacing/>
        <w:jc w:val="both"/>
        <w:rPr>
          <w:rFonts w:ascii="Arial Narrow" w:eastAsia="Batang" w:hAnsi="Arial Narrow" w:cs="Arial"/>
          <w:lang w:val="es-ES"/>
        </w:rPr>
      </w:pPr>
      <w:r w:rsidRPr="006961CB">
        <w:rPr>
          <w:rFonts w:ascii="Arial Narrow" w:eastAsia="Batang" w:hAnsi="Arial Narrow" w:cs="Arial"/>
          <w:lang w:val="es-ES"/>
        </w:rPr>
        <w:t xml:space="preserve">El CONTRATISTA es responsable por la calidad ofrecida y por los vicios ocultos de los servicios ofertados por un plazo no menor de un (01) año, contado a partir de la conformidad otorgada por LA ENTIDAD de conformidad con el artículo 69.2 inciso c) de la Ley General de Contrataciones Públicas, Ley </w:t>
      </w:r>
      <w:proofErr w:type="spellStart"/>
      <w:r w:rsidRPr="006961CB">
        <w:rPr>
          <w:rFonts w:ascii="Arial Narrow" w:eastAsia="Batang" w:hAnsi="Arial Narrow" w:cs="Arial"/>
          <w:lang w:val="es-ES"/>
        </w:rPr>
        <w:t>N°</w:t>
      </w:r>
      <w:proofErr w:type="spellEnd"/>
      <w:r w:rsidRPr="006961CB">
        <w:rPr>
          <w:rFonts w:ascii="Arial Narrow" w:eastAsia="Batang" w:hAnsi="Arial Narrow" w:cs="Arial"/>
          <w:lang w:val="es-ES"/>
        </w:rPr>
        <w:t xml:space="preserve"> 32069 y su Reglamento.</w:t>
      </w:r>
    </w:p>
    <w:p w14:paraId="7E8D24BE" w14:textId="77777777" w:rsidR="002F67C2" w:rsidRPr="006961CB" w:rsidRDefault="002F67C2" w:rsidP="006C1CDC">
      <w:pPr>
        <w:pStyle w:val="Textoindependiente"/>
        <w:jc w:val="both"/>
        <w:rPr>
          <w:rFonts w:ascii="Arial" w:hAnsi="Arial" w:cs="Arial"/>
          <w:b/>
          <w:sz w:val="20"/>
          <w:szCs w:val="20"/>
          <w:u w:val="single"/>
          <w:lang w:val="es-PE"/>
        </w:rPr>
      </w:pPr>
    </w:p>
    <w:p w14:paraId="07C785D0" w14:textId="77777777" w:rsidR="002F67C2" w:rsidRPr="006961CB" w:rsidRDefault="002F67C2" w:rsidP="006C1CDC">
      <w:pPr>
        <w:pStyle w:val="Textoindependiente"/>
        <w:numPr>
          <w:ilvl w:val="0"/>
          <w:numId w:val="1"/>
        </w:numPr>
        <w:jc w:val="both"/>
        <w:rPr>
          <w:rFonts w:ascii="Arial" w:hAnsi="Arial" w:cs="Arial"/>
          <w:b/>
          <w:sz w:val="20"/>
          <w:szCs w:val="20"/>
          <w:u w:val="single"/>
        </w:rPr>
      </w:pPr>
      <w:r w:rsidRPr="006961CB">
        <w:rPr>
          <w:rFonts w:ascii="Arial" w:hAnsi="Arial" w:cs="Arial"/>
          <w:b/>
          <w:sz w:val="20"/>
          <w:szCs w:val="20"/>
          <w:u w:val="single"/>
        </w:rPr>
        <w:t>CLAUSULA ANTICORRUPCIÓN Y ANTISOBORNO</w:t>
      </w:r>
    </w:p>
    <w:p w14:paraId="155A62DD" w14:textId="77777777" w:rsidR="006C1CDC" w:rsidRPr="006961CB" w:rsidRDefault="006C1CDC" w:rsidP="006C1CDC">
      <w:pPr>
        <w:pStyle w:val="Textoindependiente"/>
        <w:ind w:left="502"/>
        <w:jc w:val="both"/>
        <w:rPr>
          <w:rFonts w:ascii="Arial" w:hAnsi="Arial" w:cs="Arial"/>
          <w:b/>
          <w:sz w:val="20"/>
          <w:szCs w:val="20"/>
          <w:u w:val="single"/>
        </w:rPr>
      </w:pPr>
    </w:p>
    <w:p w14:paraId="14545996" w14:textId="1EA945F2" w:rsidR="000C6384" w:rsidRPr="006961CB" w:rsidRDefault="000C6384" w:rsidP="006C1CDC">
      <w:pPr>
        <w:pStyle w:val="Prrafodelista"/>
        <w:ind w:left="502"/>
        <w:jc w:val="both"/>
        <w:rPr>
          <w:rFonts w:ascii="Arial Narrow" w:eastAsia="Batang" w:hAnsi="Arial Narrow" w:cs="Arial"/>
          <w:lang w:val="es-MX"/>
        </w:rPr>
      </w:pPr>
      <w:bookmarkStart w:id="0" w:name="_Hlk192779318"/>
      <w:r w:rsidRPr="006961CB">
        <w:rPr>
          <w:rFonts w:ascii="Arial Narrow" w:eastAsia="Batang" w:hAnsi="Arial Narrow" w:cs="Arial"/>
          <w:lang w:val="es-ES_tradnl"/>
        </w:rPr>
        <w:t xml:space="preserve">A la suscripción de este contrato, </w:t>
      </w:r>
      <w:r w:rsidRPr="006961CB">
        <w:rPr>
          <w:rFonts w:ascii="Arial Narrow" w:eastAsia="Batang" w:hAnsi="Arial Narrow" w:cs="Arial"/>
          <w:lang w:val="es-MX"/>
        </w:rPr>
        <w:t>EL CONTRATISTA declara y garantiza no haber ofrecido, negociado, prometido o efectuado ningún pago o entrega de cualquier beneficio o incentivo ilegal, de manera directa o indirecta, a los evaluadores del proceso de contratación o cualquier servidor de la entidad contratante.</w:t>
      </w:r>
    </w:p>
    <w:bookmarkEnd w:id="0"/>
    <w:p w14:paraId="36C472AB" w14:textId="77777777" w:rsidR="001E06AD" w:rsidRPr="006961CB" w:rsidRDefault="000C6384" w:rsidP="006C1CDC">
      <w:pPr>
        <w:ind w:left="142"/>
        <w:jc w:val="both"/>
        <w:rPr>
          <w:rFonts w:ascii="Arial Narrow" w:eastAsia="Batang" w:hAnsi="Arial Narrow" w:cs="Arial"/>
          <w:lang w:val="es-MX"/>
        </w:rPr>
      </w:pPr>
      <w:r w:rsidRPr="006961CB">
        <w:rPr>
          <w:rFonts w:ascii="Arial Narrow" w:eastAsia="Batang" w:hAnsi="Arial Narrow" w:cs="Arial"/>
          <w:lang w:val="es-MX"/>
        </w:rPr>
        <w:t xml:space="preserve"> </w:t>
      </w:r>
      <w:r w:rsidR="001E06AD" w:rsidRPr="006961CB">
        <w:rPr>
          <w:rFonts w:ascii="Arial Narrow" w:eastAsia="Batang" w:hAnsi="Arial Narrow" w:cs="Arial"/>
          <w:lang w:val="es-MX"/>
        </w:rPr>
        <w:t xml:space="preserve">    </w:t>
      </w:r>
      <w:r w:rsidRPr="006961CB">
        <w:rPr>
          <w:rFonts w:ascii="Arial Narrow" w:eastAsia="Batang" w:hAnsi="Arial Narrow" w:cs="Arial"/>
          <w:lang w:val="es-MX"/>
        </w:rPr>
        <w:t xml:space="preserve">  Asimismo, EL CONTRATISTA se obliga a mantener una conducta proba e íntegra durante la vigencia del </w:t>
      </w:r>
      <w:r w:rsidR="001E06AD" w:rsidRPr="006961CB">
        <w:rPr>
          <w:rFonts w:ascii="Arial Narrow" w:eastAsia="Batang" w:hAnsi="Arial Narrow" w:cs="Arial"/>
          <w:lang w:val="es-MX"/>
        </w:rPr>
        <w:t xml:space="preserve">     </w:t>
      </w:r>
    </w:p>
    <w:p w14:paraId="44D19C67" w14:textId="77777777" w:rsidR="001E06AD" w:rsidRPr="006961CB" w:rsidRDefault="001E06AD" w:rsidP="006C1CDC">
      <w:pPr>
        <w:ind w:left="142"/>
        <w:jc w:val="both"/>
        <w:rPr>
          <w:rFonts w:ascii="Arial Narrow" w:eastAsia="Batang" w:hAnsi="Arial Narrow" w:cs="Arial"/>
          <w:lang w:val="es-MX"/>
        </w:rPr>
      </w:pPr>
      <w:r w:rsidRPr="006961CB">
        <w:rPr>
          <w:rFonts w:ascii="Arial Narrow" w:eastAsia="Batang" w:hAnsi="Arial Narrow" w:cs="Arial"/>
          <w:lang w:val="es-MX"/>
        </w:rPr>
        <w:t xml:space="preserve">       </w:t>
      </w:r>
      <w:r w:rsidR="000C6384" w:rsidRPr="006961CB">
        <w:rPr>
          <w:rFonts w:ascii="Arial Narrow" w:eastAsia="Batang" w:hAnsi="Arial Narrow" w:cs="Arial"/>
          <w:lang w:val="es-MX"/>
        </w:rPr>
        <w:t xml:space="preserve">contrato, y después de culminado el mismo en caso existan controversias pendientes de resolver, lo que supone </w:t>
      </w:r>
    </w:p>
    <w:p w14:paraId="02FD7B1B" w14:textId="43D05BD8" w:rsidR="000C6384" w:rsidRPr="006961CB" w:rsidRDefault="001E06AD" w:rsidP="006C1CDC">
      <w:pPr>
        <w:ind w:left="142"/>
        <w:jc w:val="both"/>
        <w:rPr>
          <w:rFonts w:ascii="Arial Narrow" w:eastAsia="Batang" w:hAnsi="Arial Narrow" w:cs="Arial"/>
          <w:lang w:val="es-MX"/>
        </w:rPr>
      </w:pPr>
      <w:r w:rsidRPr="006961CB">
        <w:rPr>
          <w:rFonts w:ascii="Arial Narrow" w:eastAsia="Batang" w:hAnsi="Arial Narrow" w:cs="Arial"/>
          <w:lang w:val="es-MX"/>
        </w:rPr>
        <w:t xml:space="preserve">       </w:t>
      </w:r>
      <w:r w:rsidR="000C6384" w:rsidRPr="006961CB">
        <w:rPr>
          <w:rFonts w:ascii="Arial Narrow" w:eastAsia="Batang" w:hAnsi="Arial Narrow" w:cs="Arial"/>
          <w:lang w:val="es-MX"/>
        </w:rPr>
        <w:t>actuar con probidad, sin cometer actos ilícitos, directa o indirectamente.</w:t>
      </w:r>
    </w:p>
    <w:p w14:paraId="51686358" w14:textId="77777777" w:rsidR="000C6384" w:rsidRPr="006961CB" w:rsidRDefault="000C6384" w:rsidP="006C1CDC">
      <w:pPr>
        <w:ind w:left="142"/>
        <w:jc w:val="both"/>
        <w:rPr>
          <w:rFonts w:ascii="Arial Narrow" w:eastAsia="Batang" w:hAnsi="Arial Narrow" w:cs="Arial"/>
          <w:lang w:val="es-MX"/>
        </w:rPr>
      </w:pPr>
    </w:p>
    <w:p w14:paraId="2CB80B14" w14:textId="77777777" w:rsidR="000C6384" w:rsidRPr="006961CB" w:rsidRDefault="000C6384" w:rsidP="006C1CDC">
      <w:pPr>
        <w:ind w:left="142"/>
        <w:jc w:val="both"/>
        <w:rPr>
          <w:rFonts w:ascii="Arial Narrow" w:eastAsia="Batang" w:hAnsi="Arial Narrow" w:cs="Arial"/>
          <w:lang w:val="es-MX"/>
        </w:rPr>
      </w:pPr>
      <w:r w:rsidRPr="006961CB">
        <w:rPr>
          <w:rFonts w:ascii="Arial Narrow" w:eastAsia="Batang" w:hAnsi="Arial Narrow" w:cs="Arial"/>
          <w:lang w:val="es-MX"/>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w:t>
      </w:r>
      <w:r w:rsidRPr="006961CB">
        <w:rPr>
          <w:rFonts w:eastAsia="Batang"/>
          <w:vertAlign w:val="superscript"/>
          <w:lang w:val="es-MX"/>
        </w:rPr>
        <w:footnoteReference w:id="1"/>
      </w:r>
      <w:r w:rsidRPr="006961CB">
        <w:rPr>
          <w:rFonts w:ascii="Arial Narrow" w:eastAsia="Batang" w:hAnsi="Arial Narrow" w:cs="Arial"/>
          <w:lang w:val="es-MX"/>
        </w:rPr>
        <w:t xml:space="preserve">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2B8DBC28" w14:textId="77777777" w:rsidR="000C6384" w:rsidRPr="006961CB" w:rsidRDefault="000C6384" w:rsidP="006C1CDC">
      <w:pPr>
        <w:pStyle w:val="Prrafodelista"/>
        <w:ind w:left="502"/>
        <w:jc w:val="both"/>
        <w:rPr>
          <w:rFonts w:ascii="Arial Narrow" w:eastAsia="Batang" w:hAnsi="Arial Narrow" w:cs="Arial"/>
          <w:lang w:val="es-MX"/>
        </w:rPr>
      </w:pPr>
    </w:p>
    <w:p w14:paraId="777825B7" w14:textId="77777777" w:rsidR="000C6384" w:rsidRPr="006961CB" w:rsidRDefault="000C6384" w:rsidP="006C1CDC">
      <w:pPr>
        <w:ind w:left="142"/>
        <w:jc w:val="both"/>
        <w:rPr>
          <w:rFonts w:ascii="Arial Narrow" w:eastAsia="Batang" w:hAnsi="Arial Narrow" w:cs="Arial"/>
          <w:lang w:val="es-MX"/>
        </w:rPr>
      </w:pPr>
      <w:r w:rsidRPr="006961CB">
        <w:rPr>
          <w:rFonts w:ascii="Arial Narrow" w:eastAsia="Batang" w:hAnsi="Arial Narrow" w:cs="Arial"/>
          <w:lang w:val="es-MX"/>
        </w:rPr>
        <w:lastRenderedPageBreak/>
        <w:t>Adicionalmente, EL CONTRATISTA se compromete a denunciar oportunamente ante las autoridades competentes los actos de corrupción o de inconducta funcional de los cuales tuviera conocimiento durante la ejecución del contrato con LA ENTIDAD CONTRATANTE.</w:t>
      </w:r>
    </w:p>
    <w:p w14:paraId="574BDFDB" w14:textId="77777777" w:rsidR="000C6384" w:rsidRPr="006961CB" w:rsidRDefault="000C6384" w:rsidP="006C1CDC">
      <w:pPr>
        <w:pStyle w:val="Prrafodelista"/>
        <w:ind w:left="502"/>
        <w:jc w:val="both"/>
        <w:rPr>
          <w:rFonts w:ascii="Arial Narrow" w:eastAsia="Batang" w:hAnsi="Arial Narrow" w:cs="Arial"/>
          <w:lang w:val="es-MX"/>
        </w:rPr>
      </w:pPr>
    </w:p>
    <w:p w14:paraId="14D7B080" w14:textId="77777777" w:rsidR="000C6384" w:rsidRPr="006961CB" w:rsidRDefault="000C6384" w:rsidP="006C1CDC">
      <w:pPr>
        <w:ind w:left="142"/>
        <w:jc w:val="both"/>
        <w:rPr>
          <w:rFonts w:ascii="Arial Narrow" w:eastAsia="Batang" w:hAnsi="Arial Narrow" w:cs="Arial"/>
          <w:lang w:val="es-MX"/>
        </w:rPr>
      </w:pPr>
      <w:r w:rsidRPr="006961CB">
        <w:rPr>
          <w:rFonts w:ascii="Arial Narrow" w:eastAsia="Batang" w:hAnsi="Arial Narrow" w:cs="Arial"/>
          <w:lang w:val="es-MX"/>
        </w:rPr>
        <w:t xml:space="preserve">Tratándose de una persona jurídica, lo anterior se extiende a sus accionistas, </w:t>
      </w:r>
      <w:proofErr w:type="spellStart"/>
      <w:r w:rsidRPr="006961CB">
        <w:rPr>
          <w:rFonts w:ascii="Arial Narrow" w:eastAsia="Batang" w:hAnsi="Arial Narrow" w:cs="Arial"/>
          <w:lang w:val="es-MX"/>
        </w:rPr>
        <w:t>participacionistas</w:t>
      </w:r>
      <w:proofErr w:type="spellEnd"/>
      <w:r w:rsidRPr="006961CB">
        <w:rPr>
          <w:rFonts w:ascii="Arial Narrow" w:eastAsia="Batang" w:hAnsi="Arial Narrow" w:cs="Arial"/>
          <w:lang w:val="es-MX"/>
        </w:rPr>
        <w:t xml:space="preserve">, integrantes de los órganos de administración, apoderados, representantes legales, funcionarios, asesores o cualquier persona vinculada a la persona jurídica que representa; comprometiéndose a informarles sobre los alcances de las obligaciones </w:t>
      </w:r>
      <w:r w:rsidRPr="006961CB">
        <w:rPr>
          <w:rFonts w:ascii="Arial Narrow" w:eastAsia="Batang" w:hAnsi="Arial Narrow" w:cs="Arial"/>
          <w:lang w:val="es-ES_tradnl"/>
        </w:rPr>
        <w:t xml:space="preserve">asumidas en virtud del presente </w:t>
      </w:r>
      <w:proofErr w:type="spellStart"/>
      <w:r w:rsidRPr="006961CB">
        <w:rPr>
          <w:rFonts w:ascii="Arial Narrow" w:eastAsia="Batang" w:hAnsi="Arial Narrow" w:cs="Arial"/>
          <w:lang w:val="es-ES_tradnl"/>
        </w:rPr>
        <w:t>contrat</w:t>
      </w:r>
      <w:proofErr w:type="spellEnd"/>
      <w:r w:rsidRPr="006961CB">
        <w:rPr>
          <w:rFonts w:ascii="Arial Narrow" w:eastAsia="Batang" w:hAnsi="Arial Narrow" w:cs="Arial"/>
          <w:lang w:val="es-MX"/>
        </w:rPr>
        <w:t xml:space="preserve">o. </w:t>
      </w:r>
    </w:p>
    <w:p w14:paraId="319ACD1B" w14:textId="77777777" w:rsidR="000C6384" w:rsidRPr="006961CB" w:rsidRDefault="000C6384" w:rsidP="006C1CDC">
      <w:pPr>
        <w:ind w:left="142"/>
        <w:jc w:val="both"/>
        <w:rPr>
          <w:rFonts w:ascii="Arial Narrow" w:eastAsia="Batang" w:hAnsi="Arial Narrow" w:cs="Arial"/>
          <w:lang w:val="es-MX"/>
        </w:rPr>
      </w:pPr>
    </w:p>
    <w:p w14:paraId="79812876" w14:textId="7CFA7800" w:rsidR="000C6384" w:rsidRPr="006961CB" w:rsidRDefault="000C6384" w:rsidP="006C1CDC">
      <w:pPr>
        <w:ind w:left="142"/>
        <w:jc w:val="both"/>
        <w:rPr>
          <w:rFonts w:ascii="Arial Narrow" w:eastAsia="Batang" w:hAnsi="Arial Narrow" w:cs="Arial"/>
          <w:lang w:val="es-MX"/>
        </w:rPr>
      </w:pPr>
      <w:r w:rsidRPr="006961CB">
        <w:rPr>
          <w:rFonts w:ascii="Arial Narrow" w:eastAsia="Batang" w:hAnsi="Arial Narrow" w:cs="Arial"/>
          <w:lang w:val="es-MX"/>
        </w:rPr>
        <w:t>Finalmente, el incumplimiento de las obligaciones establecidas en esta cláusula, durante la ejecución contractual, otorga a LA ENTIDAD CONTRATANTE el derecho de resolver total o parcialmente el contrato</w:t>
      </w:r>
      <w:r w:rsidRPr="006961CB">
        <w:rPr>
          <w:rFonts w:eastAsia="Batang"/>
          <w:vertAlign w:val="superscript"/>
          <w:lang w:val="es-MX"/>
        </w:rPr>
        <w:footnoteReference w:id="2"/>
      </w:r>
      <w:r w:rsidRPr="006961CB">
        <w:rPr>
          <w:rFonts w:ascii="Arial Narrow" w:eastAsia="Batang" w:hAnsi="Arial Narrow" w:cs="Arial"/>
          <w:lang w:val="es-MX"/>
        </w:rPr>
        <w:t>. Cuando lo anterior se produzca por parte de un proveedor adjudicatario de los catálogos electrónicos de acuerdo marco, el incumplimiento de la presente cláusula conllevará que sea excluido de los Catálogos Electrónicos de Acuerdo Marco</w:t>
      </w:r>
      <w:r w:rsidRPr="006961CB">
        <w:rPr>
          <w:rFonts w:eastAsia="Batang"/>
          <w:vertAlign w:val="superscript"/>
          <w:lang w:val="es-MX"/>
        </w:rPr>
        <w:footnoteReference w:id="3"/>
      </w:r>
      <w:r w:rsidRPr="006961CB">
        <w:rPr>
          <w:rFonts w:ascii="Arial Narrow" w:eastAsia="Batang" w:hAnsi="Arial Narrow" w:cs="Arial"/>
          <w:lang w:val="es-MX"/>
        </w:rPr>
        <w:t>. En ningún caso, dichas medias impiden el inicio de las acciones civiles, penales y administrativas a que hubiera lugar</w:t>
      </w:r>
      <w:r w:rsidRPr="006961CB">
        <w:rPr>
          <w:rFonts w:eastAsia="Batang"/>
          <w:vertAlign w:val="superscript"/>
          <w:lang w:val="es-MX"/>
        </w:rPr>
        <w:footnoteReference w:id="4"/>
      </w:r>
      <w:r w:rsidRPr="006961CB">
        <w:rPr>
          <w:rFonts w:ascii="Arial Narrow" w:eastAsia="Batang" w:hAnsi="Arial Narrow" w:cs="Arial"/>
          <w:lang w:val="es-MX"/>
        </w:rPr>
        <w:t>.</w:t>
      </w:r>
    </w:p>
    <w:p w14:paraId="0C65288D" w14:textId="77777777" w:rsidR="002F67C2" w:rsidRPr="006961CB" w:rsidRDefault="002F67C2" w:rsidP="006C1CDC">
      <w:pPr>
        <w:pStyle w:val="Textoindependiente"/>
        <w:jc w:val="both"/>
        <w:rPr>
          <w:sz w:val="20"/>
          <w:szCs w:val="20"/>
        </w:rPr>
      </w:pPr>
    </w:p>
    <w:p w14:paraId="1FD14E3D" w14:textId="372C7CDA" w:rsidR="002F67C2" w:rsidRPr="006961CB" w:rsidRDefault="001E06AD" w:rsidP="006C1CDC">
      <w:pPr>
        <w:pStyle w:val="Prrafodelista"/>
        <w:numPr>
          <w:ilvl w:val="0"/>
          <w:numId w:val="1"/>
        </w:numPr>
        <w:jc w:val="both"/>
        <w:rPr>
          <w:rFonts w:ascii="Arial Narrow" w:eastAsia="Batang" w:hAnsi="Arial Narrow" w:cs="Arial"/>
          <w:lang w:val="es-ES"/>
        </w:rPr>
      </w:pPr>
      <w:r w:rsidRPr="006961CB">
        <w:rPr>
          <w:rFonts w:ascii="Arial" w:hAnsi="Arial" w:cs="Arial"/>
          <w:b/>
          <w:u w:val="single"/>
          <w:lang w:val="es-ES"/>
        </w:rPr>
        <w:t xml:space="preserve"> </w:t>
      </w:r>
      <w:r w:rsidR="002F67C2" w:rsidRPr="006961CB">
        <w:rPr>
          <w:rFonts w:ascii="Arial" w:hAnsi="Arial" w:cs="Arial"/>
          <w:b/>
          <w:u w:val="single"/>
          <w:lang w:val="es-ES"/>
        </w:rPr>
        <w:t>SOLUCIÓN DE CONTROVERSIAS</w:t>
      </w:r>
      <w:r w:rsidR="000C6384" w:rsidRPr="006961CB">
        <w:rPr>
          <w:rFonts w:ascii="Arial" w:hAnsi="Arial" w:cs="Arial"/>
          <w:b/>
          <w:u w:val="single"/>
          <w:lang w:val="es-ES"/>
        </w:rPr>
        <w:t xml:space="preserve">: </w:t>
      </w:r>
      <w:r w:rsidR="000C6384" w:rsidRPr="006961CB">
        <w:rPr>
          <w:rFonts w:ascii="Arial Narrow" w:eastAsia="Batang" w:hAnsi="Arial Narrow" w:cs="Arial"/>
          <w:lang w:val="es-ES"/>
        </w:rPr>
        <w:t xml:space="preserve">Cualquiera de las partes tiene derecho a iniciar el arbitraje a fin de </w:t>
      </w:r>
      <w:r w:rsidRPr="006961CB">
        <w:rPr>
          <w:rFonts w:ascii="Arial Narrow" w:eastAsia="Batang" w:hAnsi="Arial Narrow" w:cs="Arial"/>
          <w:lang w:val="es-ES"/>
        </w:rPr>
        <w:t xml:space="preserve">       </w:t>
      </w:r>
      <w:r w:rsidR="000C6384" w:rsidRPr="006961CB">
        <w:rPr>
          <w:rFonts w:ascii="Arial Narrow" w:eastAsia="Batang" w:hAnsi="Arial Narrow" w:cs="Arial"/>
          <w:lang w:val="es-ES"/>
        </w:rPr>
        <w:t xml:space="preserve">resolver dichas controversias dentro del plazo de caducidad previsto en la Ley </w:t>
      </w:r>
      <w:proofErr w:type="spellStart"/>
      <w:r w:rsidR="000C6384" w:rsidRPr="006961CB">
        <w:rPr>
          <w:rFonts w:ascii="Arial Narrow" w:eastAsia="Batang" w:hAnsi="Arial Narrow" w:cs="Arial"/>
          <w:lang w:val="es-ES"/>
        </w:rPr>
        <w:t>N°</w:t>
      </w:r>
      <w:proofErr w:type="spellEnd"/>
      <w:r w:rsidR="000C6384" w:rsidRPr="006961CB">
        <w:rPr>
          <w:rFonts w:ascii="Arial Narrow" w:eastAsia="Batang" w:hAnsi="Arial Narrow" w:cs="Arial"/>
          <w:lang w:val="es-ES"/>
        </w:rPr>
        <w:t xml:space="preserve"> 32069, Ley General de Contrataciones Públicas y su Reglamento, aprobado por Decreto Supremo </w:t>
      </w:r>
      <w:proofErr w:type="spellStart"/>
      <w:r w:rsidR="000C6384" w:rsidRPr="006961CB">
        <w:rPr>
          <w:rFonts w:ascii="Arial Narrow" w:eastAsia="Batang" w:hAnsi="Arial Narrow" w:cs="Arial"/>
          <w:lang w:val="es-ES"/>
        </w:rPr>
        <w:t>N°</w:t>
      </w:r>
      <w:proofErr w:type="spellEnd"/>
      <w:r w:rsidR="000C6384" w:rsidRPr="006961CB">
        <w:rPr>
          <w:rFonts w:ascii="Arial Narrow" w:eastAsia="Batang" w:hAnsi="Arial Narrow" w:cs="Arial"/>
          <w:lang w:val="es-ES"/>
        </w:rPr>
        <w:t xml:space="preserve"> 009-2025-EF</w:t>
      </w:r>
    </w:p>
    <w:p w14:paraId="3BB349A9" w14:textId="77777777" w:rsidR="002F67C2" w:rsidRPr="006961CB" w:rsidRDefault="002F67C2" w:rsidP="006C1CDC">
      <w:pPr>
        <w:pStyle w:val="Textoindependiente"/>
        <w:jc w:val="both"/>
        <w:rPr>
          <w:rFonts w:ascii="Arial" w:hAnsi="Arial" w:cs="Arial"/>
          <w:b/>
          <w:sz w:val="20"/>
          <w:szCs w:val="20"/>
          <w:lang w:val="es-PE"/>
        </w:rPr>
      </w:pPr>
    </w:p>
    <w:p w14:paraId="681DA784" w14:textId="77777777" w:rsidR="002F67C2" w:rsidRPr="006961CB" w:rsidRDefault="002F67C2" w:rsidP="006C1CDC">
      <w:pPr>
        <w:pStyle w:val="Textoindependiente"/>
        <w:numPr>
          <w:ilvl w:val="0"/>
          <w:numId w:val="1"/>
        </w:numPr>
        <w:jc w:val="both"/>
        <w:rPr>
          <w:rFonts w:ascii="Arial" w:hAnsi="Arial" w:cs="Arial"/>
          <w:b/>
          <w:sz w:val="20"/>
          <w:szCs w:val="20"/>
          <w:u w:val="single"/>
        </w:rPr>
      </w:pPr>
      <w:r w:rsidRPr="006961CB">
        <w:rPr>
          <w:rFonts w:ascii="Arial" w:hAnsi="Arial" w:cs="Arial"/>
          <w:b/>
          <w:sz w:val="20"/>
          <w:szCs w:val="20"/>
          <w:u w:val="single"/>
        </w:rPr>
        <w:t>CAUSALES DE RESOLUCIÓN DEL CONTRATO MENOR</w:t>
      </w:r>
    </w:p>
    <w:p w14:paraId="081E0DC9" w14:textId="77777777" w:rsidR="000C6384" w:rsidRPr="006961CB" w:rsidRDefault="000C6384" w:rsidP="006C1CDC">
      <w:pPr>
        <w:pStyle w:val="Prrafodelista"/>
        <w:ind w:left="502"/>
        <w:jc w:val="both"/>
        <w:rPr>
          <w:rFonts w:ascii="Arial Narrow" w:eastAsia="Batang" w:hAnsi="Arial Narrow" w:cs="Arial"/>
          <w:lang w:val="es-ES"/>
        </w:rPr>
      </w:pPr>
      <w:r w:rsidRPr="006961CB">
        <w:rPr>
          <w:rFonts w:ascii="Arial Narrow" w:eastAsia="Batang" w:hAnsi="Arial Narrow" w:cs="Arial"/>
          <w:lang w:val="es-ES"/>
        </w:rPr>
        <w:t xml:space="preserve">Cualquiera de las partes podrá resolver, total o parcialmente, el contrato, de conformidad con lo dispuesto en el artículo 68 de la Ley General de Contrataciones Públicas, Ley </w:t>
      </w:r>
      <w:proofErr w:type="spellStart"/>
      <w:r w:rsidRPr="006961CB">
        <w:rPr>
          <w:rFonts w:ascii="Arial Narrow" w:eastAsia="Batang" w:hAnsi="Arial Narrow" w:cs="Arial"/>
          <w:lang w:val="es-ES"/>
        </w:rPr>
        <w:t>N.°</w:t>
      </w:r>
      <w:proofErr w:type="spellEnd"/>
      <w:r w:rsidRPr="006961CB">
        <w:rPr>
          <w:rFonts w:ascii="Arial Narrow" w:eastAsia="Batang" w:hAnsi="Arial Narrow" w:cs="Arial"/>
          <w:lang w:val="es-ES"/>
        </w:rPr>
        <w:t xml:space="preserve"> 32069, y el artículo 122 de su Reglamento. </w:t>
      </w:r>
    </w:p>
    <w:p w14:paraId="713B399C" w14:textId="77777777" w:rsidR="000C6384" w:rsidRPr="006961CB" w:rsidRDefault="000C6384" w:rsidP="006C1CDC">
      <w:pPr>
        <w:pStyle w:val="Textoindependiente"/>
        <w:ind w:left="502"/>
        <w:jc w:val="both"/>
        <w:rPr>
          <w:rFonts w:ascii="Arial" w:hAnsi="Arial" w:cs="Arial"/>
          <w:b/>
          <w:sz w:val="20"/>
          <w:szCs w:val="20"/>
          <w:u w:val="single"/>
        </w:rPr>
      </w:pPr>
    </w:p>
    <w:p w14:paraId="64DEA699" w14:textId="23532FA6" w:rsidR="009A385D" w:rsidRPr="006961CB" w:rsidRDefault="009A385D" w:rsidP="006C1CDC">
      <w:pPr>
        <w:pStyle w:val="Prrafodelista"/>
        <w:numPr>
          <w:ilvl w:val="0"/>
          <w:numId w:val="1"/>
        </w:numPr>
        <w:spacing w:after="160" w:line="360" w:lineRule="auto"/>
        <w:jc w:val="both"/>
        <w:rPr>
          <w:rFonts w:ascii="Arial Narrow" w:eastAsia="Calibri" w:hAnsi="Arial Narrow" w:cs="Arial"/>
          <w:lang w:val="es-PE"/>
        </w:rPr>
      </w:pPr>
      <w:r w:rsidRPr="006961CB">
        <w:rPr>
          <w:rFonts w:ascii="Arial Narrow" w:eastAsia="Calibri" w:hAnsi="Arial Narrow" w:cs="Arial"/>
          <w:b/>
          <w:lang w:val="es-PE"/>
        </w:rPr>
        <w:t>AFECTACION PRESUPUESTAL:</w:t>
      </w:r>
    </w:p>
    <w:p w14:paraId="4CAA1F16" w14:textId="34C62F97" w:rsidR="009A385D" w:rsidRPr="006961CB" w:rsidRDefault="009A385D" w:rsidP="006C1CDC">
      <w:pPr>
        <w:numPr>
          <w:ilvl w:val="0"/>
          <w:numId w:val="8"/>
        </w:numPr>
        <w:spacing w:after="160" w:line="360" w:lineRule="auto"/>
        <w:contextualSpacing/>
        <w:jc w:val="both"/>
        <w:rPr>
          <w:rFonts w:ascii="Arial Narrow" w:eastAsia="Calibri" w:hAnsi="Arial Narrow" w:cs="Arial"/>
          <w:b/>
          <w:lang w:val="es-PE"/>
        </w:rPr>
      </w:pPr>
      <w:r w:rsidRPr="006961CB">
        <w:rPr>
          <w:rFonts w:ascii="Arial Narrow" w:eastAsia="Calibri" w:hAnsi="Arial Narrow" w:cs="Arial"/>
          <w:b/>
          <w:lang w:val="es-PE"/>
        </w:rPr>
        <w:t xml:space="preserve">Fuente de Financiamiento: </w:t>
      </w:r>
    </w:p>
    <w:p w14:paraId="35777139" w14:textId="3FB96799" w:rsidR="009A385D" w:rsidRPr="006961CB" w:rsidRDefault="009A385D" w:rsidP="006C1CDC">
      <w:pPr>
        <w:numPr>
          <w:ilvl w:val="0"/>
          <w:numId w:val="8"/>
        </w:numPr>
        <w:spacing w:after="160" w:line="360" w:lineRule="auto"/>
        <w:contextualSpacing/>
        <w:jc w:val="both"/>
        <w:rPr>
          <w:rFonts w:ascii="Arial Narrow" w:eastAsia="Calibri" w:hAnsi="Arial Narrow" w:cs="Arial"/>
          <w:b/>
          <w:lang w:val="es-PE"/>
        </w:rPr>
      </w:pPr>
      <w:r w:rsidRPr="006961CB">
        <w:rPr>
          <w:rFonts w:ascii="Arial Narrow" w:eastAsia="Calibri" w:hAnsi="Arial Narrow" w:cs="Arial"/>
          <w:b/>
          <w:lang w:val="es-PE"/>
        </w:rPr>
        <w:t xml:space="preserve">Rubro: </w:t>
      </w:r>
    </w:p>
    <w:p w14:paraId="423F7691" w14:textId="241C1617" w:rsidR="009A385D" w:rsidRPr="006961CB" w:rsidRDefault="009A385D" w:rsidP="006C1CDC">
      <w:pPr>
        <w:numPr>
          <w:ilvl w:val="0"/>
          <w:numId w:val="8"/>
        </w:numPr>
        <w:spacing w:after="160" w:line="360" w:lineRule="auto"/>
        <w:contextualSpacing/>
        <w:jc w:val="both"/>
        <w:rPr>
          <w:rFonts w:ascii="Arial Narrow" w:eastAsia="Calibri" w:hAnsi="Arial Narrow" w:cs="Arial"/>
          <w:lang w:val="es-PE"/>
        </w:rPr>
      </w:pPr>
      <w:r w:rsidRPr="006961CB">
        <w:rPr>
          <w:rFonts w:ascii="Arial Narrow" w:eastAsia="Calibri" w:hAnsi="Arial Narrow" w:cs="Arial"/>
          <w:b/>
          <w:lang w:val="es-PE"/>
        </w:rPr>
        <w:t>Meta:</w:t>
      </w:r>
    </w:p>
    <w:p w14:paraId="17B470DF" w14:textId="2A2AC760" w:rsidR="009A385D" w:rsidRPr="006961CB" w:rsidRDefault="009A385D" w:rsidP="006C1CDC">
      <w:pPr>
        <w:numPr>
          <w:ilvl w:val="0"/>
          <w:numId w:val="8"/>
        </w:numPr>
        <w:spacing w:after="160" w:line="360" w:lineRule="auto"/>
        <w:contextualSpacing/>
        <w:jc w:val="both"/>
        <w:rPr>
          <w:rFonts w:ascii="Arial Narrow" w:eastAsia="Calibri" w:hAnsi="Arial Narrow" w:cs="Arial"/>
          <w:lang w:val="es-PE"/>
        </w:rPr>
      </w:pPr>
      <w:r w:rsidRPr="006961CB">
        <w:rPr>
          <w:rFonts w:ascii="Arial Narrow" w:eastAsia="Calibri" w:hAnsi="Arial Narrow" w:cs="Arial"/>
          <w:b/>
          <w:lang w:val="es-PE"/>
        </w:rPr>
        <w:t>Especifica de Gasto:</w:t>
      </w:r>
      <w:r w:rsidRPr="006961CB">
        <w:rPr>
          <w:rFonts w:ascii="Arial Narrow" w:eastAsia="Calibri" w:hAnsi="Arial Narrow" w:cs="Arial"/>
          <w:lang w:val="es-PE"/>
        </w:rPr>
        <w:t xml:space="preserve"> </w:t>
      </w:r>
    </w:p>
    <w:p w14:paraId="01FC08A5" w14:textId="77777777" w:rsidR="00DB0F78" w:rsidRPr="006961CB" w:rsidRDefault="00DB0F78" w:rsidP="006C1CDC">
      <w:pPr>
        <w:jc w:val="both"/>
        <w:rPr>
          <w:lang w:val="es-ES"/>
        </w:rPr>
      </w:pPr>
    </w:p>
    <w:sectPr w:rsidR="00DB0F78" w:rsidRPr="006961C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01B63" w14:textId="77777777" w:rsidR="000370BD" w:rsidRDefault="000370BD" w:rsidP="000C6384">
      <w:r>
        <w:separator/>
      </w:r>
    </w:p>
  </w:endnote>
  <w:endnote w:type="continuationSeparator" w:id="0">
    <w:p w14:paraId="11194E29" w14:textId="77777777" w:rsidR="000370BD" w:rsidRDefault="000370BD" w:rsidP="000C6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Perpetua">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919600" w14:textId="77777777" w:rsidR="000370BD" w:rsidRDefault="000370BD" w:rsidP="000C6384">
      <w:r>
        <w:separator/>
      </w:r>
    </w:p>
  </w:footnote>
  <w:footnote w:type="continuationSeparator" w:id="0">
    <w:p w14:paraId="58402E9B" w14:textId="77777777" w:rsidR="000370BD" w:rsidRDefault="000370BD" w:rsidP="000C6384">
      <w:r>
        <w:continuationSeparator/>
      </w:r>
    </w:p>
  </w:footnote>
  <w:footnote w:id="1">
    <w:p w14:paraId="4BD8F488" w14:textId="77777777" w:rsidR="000C6384" w:rsidRPr="0055005D" w:rsidRDefault="000C6384" w:rsidP="000C6384">
      <w:pPr>
        <w:pStyle w:val="Textonotapie"/>
        <w:ind w:left="284" w:hanging="284"/>
        <w:rPr>
          <w:rFonts w:ascii="Arial" w:hAnsi="Arial" w:cs="Arial"/>
          <w:sz w:val="16"/>
          <w:szCs w:val="16"/>
          <w:lang w:val="es-ES"/>
        </w:rPr>
      </w:pPr>
      <w:r w:rsidRPr="0055005D">
        <w:rPr>
          <w:rStyle w:val="Refdenotaalpie"/>
          <w:rFonts w:ascii="Arial" w:hAnsi="Arial" w:cs="Arial"/>
          <w:sz w:val="16"/>
          <w:szCs w:val="16"/>
        </w:rPr>
        <w:footnoteRef/>
      </w:r>
      <w:r w:rsidRPr="0055005D">
        <w:rPr>
          <w:rFonts w:ascii="Arial" w:hAnsi="Arial" w:cs="Arial"/>
          <w:sz w:val="16"/>
          <w:szCs w:val="16"/>
        </w:rPr>
        <w:t xml:space="preserve"> </w:t>
      </w:r>
      <w:r>
        <w:rPr>
          <w:rFonts w:ascii="Arial" w:hAnsi="Arial" w:cs="Arial"/>
          <w:sz w:val="16"/>
          <w:szCs w:val="16"/>
        </w:rPr>
        <w:tab/>
        <w:t>De acuerdo con el a</w:t>
      </w:r>
      <w:r w:rsidRPr="0055005D">
        <w:rPr>
          <w:rFonts w:ascii="Arial" w:hAnsi="Arial" w:cs="Arial"/>
          <w:sz w:val="16"/>
          <w:szCs w:val="16"/>
        </w:rPr>
        <w:t>rtículo 9 de la Ley N°32069, Ley General de Contrataciones Públicas.</w:t>
      </w:r>
    </w:p>
  </w:footnote>
  <w:footnote w:id="2">
    <w:p w14:paraId="5D29DF9E" w14:textId="77777777" w:rsidR="000C6384" w:rsidRPr="0055005D" w:rsidRDefault="000C6384" w:rsidP="000C6384">
      <w:pPr>
        <w:pStyle w:val="Textonotapie"/>
        <w:ind w:left="284" w:hanging="284"/>
        <w:rPr>
          <w:rFonts w:ascii="Arial" w:hAnsi="Arial" w:cs="Arial"/>
          <w:sz w:val="16"/>
          <w:szCs w:val="16"/>
        </w:rPr>
      </w:pPr>
      <w:r w:rsidRPr="0055005D">
        <w:rPr>
          <w:rStyle w:val="Refdenotaalpie"/>
          <w:rFonts w:ascii="Arial" w:hAnsi="Arial" w:cs="Arial"/>
          <w:sz w:val="16"/>
          <w:szCs w:val="16"/>
        </w:rPr>
        <w:footnoteRef/>
      </w:r>
      <w:r w:rsidRPr="0055005D">
        <w:rPr>
          <w:rFonts w:ascii="Arial" w:hAnsi="Arial" w:cs="Arial"/>
          <w:sz w:val="16"/>
          <w:szCs w:val="16"/>
        </w:rPr>
        <w:t xml:space="preserve"> </w:t>
      </w:r>
      <w:r>
        <w:rPr>
          <w:rFonts w:ascii="Arial" w:hAnsi="Arial" w:cs="Arial"/>
          <w:sz w:val="16"/>
          <w:szCs w:val="16"/>
        </w:rPr>
        <w:tab/>
        <w:t>De acuerdo con el l</w:t>
      </w:r>
      <w:r w:rsidRPr="0055005D">
        <w:rPr>
          <w:rFonts w:ascii="Arial" w:hAnsi="Arial" w:cs="Arial"/>
          <w:sz w:val="16"/>
          <w:szCs w:val="16"/>
        </w:rPr>
        <w:t>iteral d) del Numeral 68.1 del Artículo 68 de la Ley N°32069, Ley General de Contrataciones Públicas.</w:t>
      </w:r>
    </w:p>
  </w:footnote>
  <w:footnote w:id="3">
    <w:p w14:paraId="2A74A4EA" w14:textId="77777777" w:rsidR="000C6384" w:rsidRPr="0055005D" w:rsidRDefault="000C6384" w:rsidP="000C6384">
      <w:pPr>
        <w:ind w:left="284" w:hanging="284"/>
        <w:jc w:val="both"/>
        <w:rPr>
          <w:rFonts w:ascii="Arial" w:hAnsi="Arial" w:cs="Arial"/>
          <w:sz w:val="16"/>
          <w:szCs w:val="16"/>
          <w:lang w:val="es-MX"/>
        </w:rPr>
      </w:pPr>
      <w:r w:rsidRPr="0055005D">
        <w:rPr>
          <w:rStyle w:val="Refdenotaalpie"/>
          <w:rFonts w:ascii="Arial" w:hAnsi="Arial" w:cs="Arial"/>
          <w:sz w:val="16"/>
          <w:szCs w:val="16"/>
        </w:rPr>
        <w:footnoteRef/>
      </w:r>
      <w:r w:rsidRPr="00D73438">
        <w:rPr>
          <w:rStyle w:val="Refdenotaalpie"/>
          <w:rFonts w:ascii="Arial" w:hAnsi="Arial" w:cs="Arial"/>
          <w:sz w:val="16"/>
          <w:szCs w:val="16"/>
          <w:lang w:val="es-ES"/>
        </w:rPr>
        <w:t xml:space="preserve"> </w:t>
      </w:r>
      <w:r w:rsidRPr="00D73438">
        <w:rPr>
          <w:rStyle w:val="Refdenotaalpie"/>
          <w:rFonts w:ascii="Arial" w:hAnsi="Arial" w:cs="Arial"/>
          <w:sz w:val="16"/>
          <w:szCs w:val="16"/>
          <w:lang w:val="es-ES"/>
        </w:rPr>
        <w:tab/>
      </w:r>
      <w:r w:rsidRPr="00D73438">
        <w:rPr>
          <w:rFonts w:ascii="Arial" w:hAnsi="Arial" w:cs="Arial"/>
          <w:sz w:val="16"/>
          <w:szCs w:val="16"/>
          <w:lang w:val="es-ES"/>
        </w:rPr>
        <w:t>De acuerdo con el literal d) del artículo 274 del Reglamento de la Ley N°32069, Ley General de Contrataciones Públicas.</w:t>
      </w:r>
    </w:p>
  </w:footnote>
  <w:footnote w:id="4">
    <w:p w14:paraId="57E769CA" w14:textId="77777777" w:rsidR="000C6384" w:rsidRPr="00DA1356" w:rsidRDefault="000C6384" w:rsidP="000C6384">
      <w:pPr>
        <w:ind w:left="284" w:hanging="284"/>
        <w:jc w:val="both"/>
        <w:rPr>
          <w:lang w:val="es-MX"/>
        </w:rPr>
      </w:pPr>
      <w:r w:rsidRPr="0055005D">
        <w:rPr>
          <w:rStyle w:val="Refdenotaalpie"/>
          <w:rFonts w:ascii="Arial" w:hAnsi="Arial" w:cs="Arial"/>
          <w:sz w:val="16"/>
          <w:szCs w:val="16"/>
        </w:rPr>
        <w:footnoteRef/>
      </w:r>
      <w:r w:rsidRPr="00D73438">
        <w:rPr>
          <w:rStyle w:val="Refdenotaalpie"/>
          <w:rFonts w:ascii="Arial" w:hAnsi="Arial" w:cs="Arial"/>
          <w:sz w:val="16"/>
          <w:szCs w:val="16"/>
          <w:lang w:val="es-ES"/>
        </w:rPr>
        <w:t xml:space="preserve"> </w:t>
      </w:r>
      <w:r w:rsidRPr="00D73438">
        <w:rPr>
          <w:rFonts w:ascii="Arial" w:hAnsi="Arial" w:cs="Arial"/>
          <w:sz w:val="16"/>
          <w:szCs w:val="16"/>
          <w:lang w:val="es-ES"/>
        </w:rPr>
        <w:tab/>
        <w:t>De acuerdo con el numeral 122.6 del artículo 122 del Reglamento de la Ley N°32069, Ley General de Contrataciones Públicas.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FFFFFF83"/>
    <w:lvl w:ilvl="0">
      <w:start w:val="1"/>
      <w:numFmt w:val="bullet"/>
      <w:pStyle w:val="Listaconvietas2"/>
      <w:lvlText w:val=""/>
      <w:lvlJc w:val="left"/>
      <w:pPr>
        <w:tabs>
          <w:tab w:val="left" w:pos="1070"/>
        </w:tabs>
        <w:ind w:left="1070" w:hanging="360"/>
      </w:pPr>
      <w:rPr>
        <w:rFonts w:ascii="Symbol" w:hAnsi="Symbol" w:hint="default"/>
        <w:lang w:val="es-MX"/>
      </w:rPr>
    </w:lvl>
  </w:abstractNum>
  <w:abstractNum w:abstractNumId="1" w15:restartNumberingAfterBreak="0">
    <w:nsid w:val="007B2454"/>
    <w:multiLevelType w:val="hybridMultilevel"/>
    <w:tmpl w:val="A2C4BFA0"/>
    <w:lvl w:ilvl="0" w:tplc="3634F83A">
      <w:start w:val="1"/>
      <w:numFmt w:val="bullet"/>
      <w:lvlText w:val=""/>
      <w:lvlJc w:val="left"/>
      <w:pPr>
        <w:ind w:left="1440" w:hanging="360"/>
      </w:pPr>
      <w:rPr>
        <w:rFonts w:ascii="Wingdings" w:hAnsi="Wingdings" w:hint="default"/>
        <w:b/>
      </w:rPr>
    </w:lvl>
    <w:lvl w:ilvl="1" w:tplc="DFE6F802">
      <w:numFmt w:val="bullet"/>
      <w:lvlText w:val="-"/>
      <w:lvlJc w:val="left"/>
      <w:pPr>
        <w:ind w:left="2160" w:hanging="360"/>
      </w:pPr>
      <w:rPr>
        <w:rFonts w:ascii="Times New Roman" w:eastAsiaTheme="minorHAnsi" w:hAnsi="Times New Roman" w:cs="Times New Roman"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1605E01"/>
    <w:multiLevelType w:val="multilevel"/>
    <w:tmpl w:val="4EC08D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24824"/>
    <w:multiLevelType w:val="multilevel"/>
    <w:tmpl w:val="9B5810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3D904E2"/>
    <w:multiLevelType w:val="hybridMultilevel"/>
    <w:tmpl w:val="00889B6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5086487"/>
    <w:multiLevelType w:val="multilevel"/>
    <w:tmpl w:val="9F6800BA"/>
    <w:lvl w:ilvl="0">
      <w:start w:val="1"/>
      <w:numFmt w:val="decimal"/>
      <w:lvlText w:val="%1."/>
      <w:lvlJc w:val="left"/>
      <w:pPr>
        <w:ind w:left="502" w:hanging="360"/>
      </w:pPr>
      <w:rPr>
        <w:b/>
      </w:rPr>
    </w:lvl>
    <w:lvl w:ilvl="1">
      <w:start w:val="1"/>
      <w:numFmt w:val="decimal"/>
      <w:lvlText w:val="%1.%2."/>
      <w:lvlJc w:val="left"/>
      <w:pPr>
        <w:ind w:left="716"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6" w15:restartNumberingAfterBreak="0">
    <w:nsid w:val="2591549D"/>
    <w:multiLevelType w:val="multilevel"/>
    <w:tmpl w:val="E25A5C2C"/>
    <w:lvl w:ilvl="0">
      <w:start w:val="5"/>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4645F1"/>
    <w:multiLevelType w:val="hybridMultilevel"/>
    <w:tmpl w:val="FF92437C"/>
    <w:lvl w:ilvl="0" w:tplc="0409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8" w15:restartNumberingAfterBreak="0">
    <w:nsid w:val="601839F2"/>
    <w:multiLevelType w:val="hybridMultilevel"/>
    <w:tmpl w:val="01404352"/>
    <w:lvl w:ilvl="0" w:tplc="DFF2C108">
      <w:start w:val="1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C0B20E9"/>
    <w:multiLevelType w:val="hybridMultilevel"/>
    <w:tmpl w:val="A5F8B7D2"/>
    <w:lvl w:ilvl="0" w:tplc="0409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79E76A65"/>
    <w:multiLevelType w:val="hybridMultilevel"/>
    <w:tmpl w:val="FBA2340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num w:numId="1" w16cid:durableId="371854580">
    <w:abstractNumId w:val="5"/>
  </w:num>
  <w:num w:numId="2" w16cid:durableId="1270356447">
    <w:abstractNumId w:val="6"/>
  </w:num>
  <w:num w:numId="3" w16cid:durableId="296107714">
    <w:abstractNumId w:val="4"/>
  </w:num>
  <w:num w:numId="4" w16cid:durableId="972562032">
    <w:abstractNumId w:val="10"/>
  </w:num>
  <w:num w:numId="5" w16cid:durableId="967708894">
    <w:abstractNumId w:val="9"/>
  </w:num>
  <w:num w:numId="6" w16cid:durableId="1613391735">
    <w:abstractNumId w:val="7"/>
  </w:num>
  <w:num w:numId="7" w16cid:durableId="1701319846">
    <w:abstractNumId w:val="2"/>
  </w:num>
  <w:num w:numId="8" w16cid:durableId="895898344">
    <w:abstractNumId w:val="1"/>
  </w:num>
  <w:num w:numId="9" w16cid:durableId="1005405060">
    <w:abstractNumId w:val="8"/>
  </w:num>
  <w:num w:numId="10" w16cid:durableId="593825948">
    <w:abstractNumId w:val="3"/>
  </w:num>
  <w:num w:numId="11" w16cid:durableId="1811358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7C2"/>
    <w:rsid w:val="000370BD"/>
    <w:rsid w:val="0004187F"/>
    <w:rsid w:val="00046EC3"/>
    <w:rsid w:val="000C6384"/>
    <w:rsid w:val="001E06AD"/>
    <w:rsid w:val="002257DD"/>
    <w:rsid w:val="002644AE"/>
    <w:rsid w:val="002D13E5"/>
    <w:rsid w:val="002F4E44"/>
    <w:rsid w:val="002F67C2"/>
    <w:rsid w:val="00363395"/>
    <w:rsid w:val="003F09A2"/>
    <w:rsid w:val="00483137"/>
    <w:rsid w:val="005312F5"/>
    <w:rsid w:val="006961CB"/>
    <w:rsid w:val="006C1CDC"/>
    <w:rsid w:val="006C4F1B"/>
    <w:rsid w:val="008013B0"/>
    <w:rsid w:val="00817E6A"/>
    <w:rsid w:val="00835DED"/>
    <w:rsid w:val="008408FA"/>
    <w:rsid w:val="009A385D"/>
    <w:rsid w:val="00BD54DA"/>
    <w:rsid w:val="00CC0B60"/>
    <w:rsid w:val="00D231C4"/>
    <w:rsid w:val="00D47CB6"/>
    <w:rsid w:val="00D73438"/>
    <w:rsid w:val="00DA6B6E"/>
    <w:rsid w:val="00DB0F78"/>
    <w:rsid w:val="00F743C3"/>
    <w:rsid w:val="00F84914"/>
    <w:rsid w:val="00FA12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A38E"/>
  <w15:chartTrackingRefBased/>
  <w15:docId w15:val="{58313577-569E-411D-9BFD-D2B8E03A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7C2"/>
    <w:pPr>
      <w:spacing w:after="0" w:line="240" w:lineRule="auto"/>
    </w:pPr>
    <w:rPr>
      <w:rFonts w:ascii="Times New Roman" w:eastAsia="Times New Roman" w:hAnsi="Times New Roman" w:cs="Times New Roman"/>
      <w:kern w:val="0"/>
      <w:sz w:val="20"/>
      <w:szCs w:val="20"/>
      <w:lang w:val="en-US"/>
      <w14:ligatures w14:val="none"/>
    </w:rPr>
  </w:style>
  <w:style w:type="paragraph" w:styleId="Ttulo1">
    <w:name w:val="heading 1"/>
    <w:basedOn w:val="Normal"/>
    <w:next w:val="Normal"/>
    <w:link w:val="Ttulo1Car"/>
    <w:uiPriority w:val="9"/>
    <w:qFormat/>
    <w:rsid w:val="002F6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6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67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67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67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67C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67C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67C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67C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67C2"/>
    <w:rPr>
      <w:rFonts w:asciiTheme="majorHAnsi" w:eastAsiaTheme="majorEastAsia" w:hAnsiTheme="majorHAnsi" w:cstheme="majorBidi"/>
      <w:color w:val="0F4761" w:themeColor="accent1" w:themeShade="BF"/>
      <w:sz w:val="40"/>
      <w:szCs w:val="40"/>
      <w:lang w:val="es-PE"/>
    </w:rPr>
  </w:style>
  <w:style w:type="character" w:customStyle="1" w:styleId="Ttulo2Car">
    <w:name w:val="Título 2 Car"/>
    <w:basedOn w:val="Fuentedeprrafopredeter"/>
    <w:link w:val="Ttulo2"/>
    <w:uiPriority w:val="9"/>
    <w:semiHidden/>
    <w:rsid w:val="002F67C2"/>
    <w:rPr>
      <w:rFonts w:asciiTheme="majorHAnsi" w:eastAsiaTheme="majorEastAsia" w:hAnsiTheme="majorHAnsi" w:cstheme="majorBidi"/>
      <w:color w:val="0F4761" w:themeColor="accent1" w:themeShade="BF"/>
      <w:sz w:val="32"/>
      <w:szCs w:val="32"/>
      <w:lang w:val="es-PE"/>
    </w:rPr>
  </w:style>
  <w:style w:type="character" w:customStyle="1" w:styleId="Ttulo3Car">
    <w:name w:val="Título 3 Car"/>
    <w:basedOn w:val="Fuentedeprrafopredeter"/>
    <w:link w:val="Ttulo3"/>
    <w:uiPriority w:val="9"/>
    <w:semiHidden/>
    <w:rsid w:val="002F67C2"/>
    <w:rPr>
      <w:rFonts w:eastAsiaTheme="majorEastAsia" w:cstheme="majorBidi"/>
      <w:color w:val="0F4761" w:themeColor="accent1" w:themeShade="BF"/>
      <w:sz w:val="28"/>
      <w:szCs w:val="28"/>
      <w:lang w:val="es-PE"/>
    </w:rPr>
  </w:style>
  <w:style w:type="character" w:customStyle="1" w:styleId="Ttulo4Car">
    <w:name w:val="Título 4 Car"/>
    <w:basedOn w:val="Fuentedeprrafopredeter"/>
    <w:link w:val="Ttulo4"/>
    <w:uiPriority w:val="9"/>
    <w:semiHidden/>
    <w:rsid w:val="002F67C2"/>
    <w:rPr>
      <w:rFonts w:eastAsiaTheme="majorEastAsia" w:cstheme="majorBidi"/>
      <w:i/>
      <w:iCs/>
      <w:color w:val="0F4761" w:themeColor="accent1" w:themeShade="BF"/>
      <w:lang w:val="es-PE"/>
    </w:rPr>
  </w:style>
  <w:style w:type="character" w:customStyle="1" w:styleId="Ttulo5Car">
    <w:name w:val="Título 5 Car"/>
    <w:basedOn w:val="Fuentedeprrafopredeter"/>
    <w:link w:val="Ttulo5"/>
    <w:uiPriority w:val="9"/>
    <w:semiHidden/>
    <w:rsid w:val="002F67C2"/>
    <w:rPr>
      <w:rFonts w:eastAsiaTheme="majorEastAsia" w:cstheme="majorBidi"/>
      <w:color w:val="0F4761" w:themeColor="accent1" w:themeShade="BF"/>
      <w:lang w:val="es-PE"/>
    </w:rPr>
  </w:style>
  <w:style w:type="character" w:customStyle="1" w:styleId="Ttulo6Car">
    <w:name w:val="Título 6 Car"/>
    <w:basedOn w:val="Fuentedeprrafopredeter"/>
    <w:link w:val="Ttulo6"/>
    <w:uiPriority w:val="9"/>
    <w:semiHidden/>
    <w:rsid w:val="002F67C2"/>
    <w:rPr>
      <w:rFonts w:eastAsiaTheme="majorEastAsia" w:cstheme="majorBidi"/>
      <w:i/>
      <w:iCs/>
      <w:color w:val="595959" w:themeColor="text1" w:themeTint="A6"/>
      <w:lang w:val="es-PE"/>
    </w:rPr>
  </w:style>
  <w:style w:type="character" w:customStyle="1" w:styleId="Ttulo7Car">
    <w:name w:val="Título 7 Car"/>
    <w:basedOn w:val="Fuentedeprrafopredeter"/>
    <w:link w:val="Ttulo7"/>
    <w:uiPriority w:val="9"/>
    <w:semiHidden/>
    <w:rsid w:val="002F67C2"/>
    <w:rPr>
      <w:rFonts w:eastAsiaTheme="majorEastAsia" w:cstheme="majorBidi"/>
      <w:color w:val="595959" w:themeColor="text1" w:themeTint="A6"/>
      <w:lang w:val="es-PE"/>
    </w:rPr>
  </w:style>
  <w:style w:type="character" w:customStyle="1" w:styleId="Ttulo8Car">
    <w:name w:val="Título 8 Car"/>
    <w:basedOn w:val="Fuentedeprrafopredeter"/>
    <w:link w:val="Ttulo8"/>
    <w:uiPriority w:val="9"/>
    <w:semiHidden/>
    <w:rsid w:val="002F67C2"/>
    <w:rPr>
      <w:rFonts w:eastAsiaTheme="majorEastAsia" w:cstheme="majorBidi"/>
      <w:i/>
      <w:iCs/>
      <w:color w:val="272727" w:themeColor="text1" w:themeTint="D8"/>
      <w:lang w:val="es-PE"/>
    </w:rPr>
  </w:style>
  <w:style w:type="character" w:customStyle="1" w:styleId="Ttulo9Car">
    <w:name w:val="Título 9 Car"/>
    <w:basedOn w:val="Fuentedeprrafopredeter"/>
    <w:link w:val="Ttulo9"/>
    <w:uiPriority w:val="9"/>
    <w:semiHidden/>
    <w:rsid w:val="002F67C2"/>
    <w:rPr>
      <w:rFonts w:eastAsiaTheme="majorEastAsia" w:cstheme="majorBidi"/>
      <w:color w:val="272727" w:themeColor="text1" w:themeTint="D8"/>
      <w:lang w:val="es-PE"/>
    </w:rPr>
  </w:style>
  <w:style w:type="paragraph" w:styleId="Ttulo">
    <w:name w:val="Title"/>
    <w:aliases w:val="Puesto,Title,Puesto1"/>
    <w:basedOn w:val="Normal"/>
    <w:next w:val="Normal"/>
    <w:link w:val="TtuloCar"/>
    <w:uiPriority w:val="99"/>
    <w:qFormat/>
    <w:rsid w:val="002F67C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Puesto Car,Title Car,Puesto1 Car"/>
    <w:basedOn w:val="Fuentedeprrafopredeter"/>
    <w:link w:val="Ttulo"/>
    <w:uiPriority w:val="99"/>
    <w:qFormat/>
    <w:rsid w:val="002F67C2"/>
    <w:rPr>
      <w:rFonts w:asciiTheme="majorHAnsi" w:eastAsiaTheme="majorEastAsia" w:hAnsiTheme="majorHAnsi" w:cstheme="majorBidi"/>
      <w:spacing w:val="-10"/>
      <w:kern w:val="28"/>
      <w:sz w:val="56"/>
      <w:szCs w:val="56"/>
      <w:lang w:val="es-PE"/>
    </w:rPr>
  </w:style>
  <w:style w:type="paragraph" w:styleId="Subttulo">
    <w:name w:val="Subtitle"/>
    <w:basedOn w:val="Normal"/>
    <w:next w:val="Normal"/>
    <w:link w:val="SubttuloCar"/>
    <w:uiPriority w:val="11"/>
    <w:qFormat/>
    <w:rsid w:val="002F67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67C2"/>
    <w:rPr>
      <w:rFonts w:eastAsiaTheme="majorEastAsia" w:cstheme="majorBidi"/>
      <w:color w:val="595959" w:themeColor="text1" w:themeTint="A6"/>
      <w:spacing w:val="15"/>
      <w:sz w:val="28"/>
      <w:szCs w:val="28"/>
      <w:lang w:val="es-PE"/>
    </w:rPr>
  </w:style>
  <w:style w:type="paragraph" w:styleId="Cita">
    <w:name w:val="Quote"/>
    <w:basedOn w:val="Normal"/>
    <w:next w:val="Normal"/>
    <w:link w:val="CitaCar"/>
    <w:uiPriority w:val="29"/>
    <w:qFormat/>
    <w:rsid w:val="002F67C2"/>
    <w:pPr>
      <w:spacing w:before="160"/>
      <w:jc w:val="center"/>
    </w:pPr>
    <w:rPr>
      <w:i/>
      <w:iCs/>
      <w:color w:val="404040" w:themeColor="text1" w:themeTint="BF"/>
    </w:rPr>
  </w:style>
  <w:style w:type="character" w:customStyle="1" w:styleId="CitaCar">
    <w:name w:val="Cita Car"/>
    <w:basedOn w:val="Fuentedeprrafopredeter"/>
    <w:link w:val="Cita"/>
    <w:uiPriority w:val="29"/>
    <w:rsid w:val="002F67C2"/>
    <w:rPr>
      <w:i/>
      <w:iCs/>
      <w:color w:val="404040" w:themeColor="text1" w:themeTint="BF"/>
      <w:lang w:val="es-PE"/>
    </w:rPr>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Itemização,List1"/>
    <w:basedOn w:val="Normal"/>
    <w:link w:val="PrrafodelistaCar"/>
    <w:uiPriority w:val="34"/>
    <w:qFormat/>
    <w:rsid w:val="002F67C2"/>
    <w:pPr>
      <w:ind w:left="720"/>
      <w:contextualSpacing/>
    </w:pPr>
  </w:style>
  <w:style w:type="character" w:styleId="nfasisintenso">
    <w:name w:val="Intense Emphasis"/>
    <w:basedOn w:val="Fuentedeprrafopredeter"/>
    <w:uiPriority w:val="21"/>
    <w:qFormat/>
    <w:rsid w:val="002F67C2"/>
    <w:rPr>
      <w:i/>
      <w:iCs/>
      <w:color w:val="0F4761" w:themeColor="accent1" w:themeShade="BF"/>
    </w:rPr>
  </w:style>
  <w:style w:type="paragraph" w:styleId="Citadestacada">
    <w:name w:val="Intense Quote"/>
    <w:basedOn w:val="Normal"/>
    <w:next w:val="Normal"/>
    <w:link w:val="CitadestacadaCar"/>
    <w:uiPriority w:val="30"/>
    <w:qFormat/>
    <w:rsid w:val="002F6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67C2"/>
    <w:rPr>
      <w:i/>
      <w:iCs/>
      <w:color w:val="0F4761" w:themeColor="accent1" w:themeShade="BF"/>
      <w:lang w:val="es-PE"/>
    </w:rPr>
  </w:style>
  <w:style w:type="character" w:styleId="Referenciaintensa">
    <w:name w:val="Intense Reference"/>
    <w:basedOn w:val="Fuentedeprrafopredeter"/>
    <w:uiPriority w:val="32"/>
    <w:qFormat/>
    <w:rsid w:val="002F67C2"/>
    <w:rPr>
      <w:b/>
      <w:bCs/>
      <w:smallCaps/>
      <w:color w:val="0F4761" w:themeColor="accent1" w:themeShade="BF"/>
      <w:spacing w:val="5"/>
    </w:rPr>
  </w:style>
  <w:style w:type="paragraph" w:styleId="Textoindependiente">
    <w:name w:val="Body Text"/>
    <w:basedOn w:val="Normal"/>
    <w:link w:val="TextoindependienteCar"/>
    <w:uiPriority w:val="1"/>
    <w:qFormat/>
    <w:rsid w:val="002F67C2"/>
    <w:pPr>
      <w:widowControl w:val="0"/>
      <w:autoSpaceDE w:val="0"/>
      <w:autoSpaceDN w:val="0"/>
    </w:pPr>
    <w:rPr>
      <w:rFonts w:ascii="Arial MT" w:eastAsia="Arial MT" w:hAnsi="Arial MT" w:cs="Arial MT"/>
      <w:sz w:val="19"/>
      <w:szCs w:val="19"/>
      <w:lang w:val="es-ES"/>
    </w:rPr>
  </w:style>
  <w:style w:type="character" w:customStyle="1" w:styleId="TextoindependienteCar">
    <w:name w:val="Texto independiente Car"/>
    <w:basedOn w:val="Fuentedeprrafopredeter"/>
    <w:link w:val="Textoindependiente"/>
    <w:uiPriority w:val="1"/>
    <w:rsid w:val="002F67C2"/>
    <w:rPr>
      <w:rFonts w:ascii="Arial MT" w:eastAsia="Arial MT" w:hAnsi="Arial MT" w:cs="Arial MT"/>
      <w:kern w:val="0"/>
      <w:sz w:val="19"/>
      <w:szCs w:val="19"/>
      <w14:ligatures w14:val="none"/>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2F67C2"/>
    <w:rPr>
      <w:lang w:val="es-P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1"/>
    <w:unhideWhenUsed/>
    <w:rsid w:val="000C6384"/>
    <w:rPr>
      <w:rFonts w:ascii="Perpetua" w:eastAsia="Batang" w:hAnsi="Perpetua"/>
      <w:color w:val="000000"/>
      <w:lang w:val="es-ES_tradnl"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1"/>
    <w:rsid w:val="000C6384"/>
    <w:rPr>
      <w:rFonts w:ascii="Perpetua" w:eastAsia="Batang" w:hAnsi="Perpetua" w:cs="Times New Roman"/>
      <w:color w:val="000000"/>
      <w:kern w:val="0"/>
      <w:sz w:val="20"/>
      <w:szCs w:val="20"/>
      <w:lang w:val="es-ES_tradnl" w:eastAsia="es-PE"/>
      <w14:ligatures w14:val="none"/>
    </w:rPr>
  </w:style>
  <w:style w:type="character" w:styleId="Refdenotaalpie">
    <w:name w:val="footnote reference"/>
    <w:aliases w:val="sobrescrito,Ref,de nota al pie,Ref. de nota al pi,FC,(NECG) Footnote Reference,o,fr,Style 3,Appel note de bas de p,Style 12,Style 124,Ftnt ref 2,CVR Ref. de nota al pie,ftref,Texto de nota al pie,referencia nota al pie,4_G,BVI fnr,f"/>
    <w:uiPriority w:val="99"/>
    <w:unhideWhenUsed/>
    <w:qFormat/>
    <w:rsid w:val="000C6384"/>
    <w:rPr>
      <w:vertAlign w:val="superscript"/>
    </w:rPr>
  </w:style>
  <w:style w:type="table" w:customStyle="1" w:styleId="Tablaconcuadrcula1">
    <w:name w:val="Tabla con cuadrícula1"/>
    <w:basedOn w:val="Tablanormal"/>
    <w:next w:val="Tablaconcuadrcula"/>
    <w:uiPriority w:val="39"/>
    <w:rsid w:val="006C4F1B"/>
    <w:pPr>
      <w:spacing w:after="0" w:line="240" w:lineRule="auto"/>
    </w:pPr>
    <w:rPr>
      <w:kern w:val="0"/>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6C4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iPriority w:val="99"/>
    <w:semiHidden/>
    <w:unhideWhenUsed/>
    <w:rsid w:val="006961CB"/>
    <w:pPr>
      <w:spacing w:after="120"/>
      <w:ind w:left="283"/>
    </w:pPr>
  </w:style>
  <w:style w:type="character" w:customStyle="1" w:styleId="SangradetextonormalCar">
    <w:name w:val="Sangría de texto normal Car"/>
    <w:basedOn w:val="Fuentedeprrafopredeter"/>
    <w:link w:val="Sangradetextonormal"/>
    <w:uiPriority w:val="99"/>
    <w:semiHidden/>
    <w:rsid w:val="006961CB"/>
    <w:rPr>
      <w:rFonts w:ascii="Times New Roman" w:eastAsia="Times New Roman" w:hAnsi="Times New Roman" w:cs="Times New Roman"/>
      <w:kern w:val="0"/>
      <w:sz w:val="20"/>
      <w:szCs w:val="20"/>
      <w:lang w:val="en-US"/>
      <w14:ligatures w14:val="none"/>
    </w:rPr>
  </w:style>
  <w:style w:type="paragraph" w:styleId="Textoindependienteprimerasangra2">
    <w:name w:val="Body Text First Indent 2"/>
    <w:basedOn w:val="Sangradetextonormal"/>
    <w:link w:val="Textoindependienteprimerasangra2Car"/>
    <w:uiPriority w:val="99"/>
    <w:semiHidden/>
    <w:unhideWhenUsed/>
    <w:rsid w:val="006961C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961CB"/>
    <w:rPr>
      <w:rFonts w:ascii="Times New Roman" w:eastAsia="Times New Roman" w:hAnsi="Times New Roman" w:cs="Times New Roman"/>
      <w:kern w:val="0"/>
      <w:sz w:val="20"/>
      <w:szCs w:val="20"/>
      <w:lang w:val="en-US"/>
      <w14:ligatures w14:val="none"/>
    </w:rPr>
  </w:style>
  <w:style w:type="paragraph" w:styleId="Encabezado">
    <w:name w:val="header"/>
    <w:basedOn w:val="Normal"/>
    <w:link w:val="EncabezadoCar"/>
    <w:uiPriority w:val="99"/>
    <w:unhideWhenUsed/>
    <w:qFormat/>
    <w:rsid w:val="006961CB"/>
    <w:pPr>
      <w:tabs>
        <w:tab w:val="center" w:pos="4252"/>
        <w:tab w:val="right" w:pos="8504"/>
      </w:tabs>
    </w:pPr>
    <w:rPr>
      <w:rFonts w:ascii="Calibri" w:eastAsia="Calibri" w:hAnsi="Calibri"/>
      <w:lang w:val="es-ES"/>
    </w:rPr>
  </w:style>
  <w:style w:type="character" w:customStyle="1" w:styleId="EncabezadoCar">
    <w:name w:val="Encabezado Car"/>
    <w:basedOn w:val="Fuentedeprrafopredeter"/>
    <w:link w:val="Encabezado"/>
    <w:uiPriority w:val="99"/>
    <w:qFormat/>
    <w:rsid w:val="006961CB"/>
    <w:rPr>
      <w:rFonts w:ascii="Calibri" w:eastAsia="Calibri" w:hAnsi="Calibri" w:cs="Times New Roman"/>
      <w:kern w:val="0"/>
      <w:sz w:val="20"/>
      <w:szCs w:val="20"/>
      <w14:ligatures w14:val="none"/>
    </w:rPr>
  </w:style>
  <w:style w:type="paragraph" w:styleId="Listaconvietas2">
    <w:name w:val="List Bullet 2"/>
    <w:basedOn w:val="Normal"/>
    <w:rsid w:val="006961CB"/>
    <w:pPr>
      <w:numPr>
        <w:numId w:val="11"/>
      </w:numPr>
      <w:contextualSpacing/>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1360</Words>
  <Characters>7486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liz_d</dc:creator>
  <cp:keywords/>
  <dc:description/>
  <cp:lastModifiedBy>Lenovo</cp:lastModifiedBy>
  <cp:revision>8</cp:revision>
  <cp:lastPrinted>2026-04-10T22:07:00Z</cp:lastPrinted>
  <dcterms:created xsi:type="dcterms:W3CDTF">2026-10-02T14:13:00Z</dcterms:created>
  <dcterms:modified xsi:type="dcterms:W3CDTF">2026-10-02T15:11:00Z</dcterms:modified>
</cp:coreProperties>
</file>